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7E0EC64" w:rsidR="00343E99" w:rsidRPr="00372187" w:rsidRDefault="00BD7894" w:rsidP="00B75BEF">
            <w:pPr>
              <w:pStyle w:val="3"/>
              <w:rPr>
                <w:rFonts w:cstheme="majorHAnsi"/>
                <w:lang w:val="en-US"/>
              </w:rPr>
            </w:pPr>
            <w:r>
              <w:rPr>
                <w:rFonts w:cstheme="majorHAnsi"/>
                <w:color w:val="000000" w:themeColor="text1"/>
              </w:rPr>
              <w:t>Расчетно-графическое задание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356735E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7" w:name="_Toc20772178"/>
            <w:bookmarkStart w:id="8" w:name="_Toc20772254"/>
            <w:bookmarkStart w:id="9" w:name="_Toc20772817"/>
            <w:bookmarkStart w:id="10" w:name="_Toc20772941"/>
            <w:bookmarkStart w:id="11" w:name="_Toc20773189"/>
            <w:bookmarkStart w:id="12" w:name="_Toc20773321"/>
            <w:bookmarkStart w:id="13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C61521" w:rsidRPr="00C61521">
                  <w:rPr>
                    <w:rFonts w:cstheme="majorHAnsi"/>
                    <w:color w:val="auto"/>
                  </w:rPr>
                  <w:t>ОСНОВЫ ТЕОРИИ</w:t>
                </w:r>
                <w:r w:rsidR="00C61521">
                  <w:rPr>
                    <w:rFonts w:cstheme="majorHAnsi"/>
                    <w:color w:val="auto"/>
                  </w:rPr>
                  <w:t xml:space="preserve"> </w:t>
                </w:r>
                <w:r w:rsidR="00C61521" w:rsidRPr="00C61521">
                  <w:rPr>
                    <w:rFonts w:cstheme="majorHAnsi"/>
                    <w:color w:val="auto"/>
                  </w:rPr>
                  <w:t>ИНФОРМАЦИИИ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bookmarkStart w:id="14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30273949" w:rsidR="00343E99" w:rsidRPr="00C97AA2" w:rsidRDefault="00042DCA" w:rsidP="00042DCA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Факторизация составного числа</w:t>
                </w:r>
              </w:p>
            </w:sdtContent>
          </w:sdt>
          <w:bookmarkEnd w:id="14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BD7894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DFBBDCE" w:rsidR="00343E99" w:rsidRPr="00C97AA2" w:rsidRDefault="00C6152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57B42D96" w:rsidR="00C13B61" w:rsidRPr="002832F7" w:rsidRDefault="00C61521" w:rsidP="002832F7">
            <w:pPr>
              <w:rPr>
                <w:sz w:val="24"/>
                <w:szCs w:val="24"/>
              </w:rPr>
            </w:pPr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Сивак Мария Алексеевна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3C7838DD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D7894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705B7C5B" w14:textId="33753940" w:rsidR="003C6579" w:rsidRDefault="00725137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Цель р</w:t>
      </w:r>
      <w:bookmarkStart w:id="15" w:name="_Hlk114919837"/>
      <w:r w:rsidRPr="003C6579">
        <w:rPr>
          <w:rFonts w:cstheme="minorHAnsi"/>
          <w:b/>
          <w:sz w:val="32"/>
          <w:szCs w:val="32"/>
        </w:rPr>
        <w:t>а</w:t>
      </w:r>
      <w:bookmarkStart w:id="16" w:name="_Hlk114919875"/>
      <w:r w:rsidRPr="003C6579">
        <w:rPr>
          <w:rFonts w:cstheme="minorHAnsi"/>
          <w:b/>
          <w:sz w:val="32"/>
          <w:szCs w:val="32"/>
        </w:rPr>
        <w:t>бо</w:t>
      </w:r>
      <w:bookmarkEnd w:id="15"/>
      <w:r w:rsidRPr="003C6579">
        <w:rPr>
          <w:rFonts w:cstheme="minorHAnsi"/>
          <w:b/>
          <w:sz w:val="32"/>
          <w:szCs w:val="32"/>
        </w:rPr>
        <w:t>т</w:t>
      </w:r>
      <w:bookmarkEnd w:id="16"/>
      <w:r w:rsidRPr="003C6579">
        <w:rPr>
          <w:rFonts w:cstheme="minorHAnsi"/>
          <w:b/>
          <w:sz w:val="32"/>
          <w:szCs w:val="32"/>
        </w:rPr>
        <w:t>ы</w:t>
      </w:r>
    </w:p>
    <w:p w14:paraId="22A6B492" w14:textId="126694AB" w:rsidR="00DB0211" w:rsidRPr="00784891" w:rsidRDefault="00042DCA" w:rsidP="00DB0211">
      <w:pPr>
        <w:pStyle w:val="af7"/>
        <w:rPr>
          <w:rFonts w:asciiTheme="minorHAnsi" w:hAnsiTheme="minorHAnsi" w:cstheme="minorHAnsi"/>
          <w:sz w:val="28"/>
          <w:szCs w:val="24"/>
        </w:rPr>
      </w:pPr>
      <w:bookmarkStart w:id="17" w:name="_Hlk120305505"/>
      <w:r w:rsidRPr="00042DCA">
        <w:rPr>
          <w:rFonts w:asciiTheme="minorHAnsi" w:hAnsiTheme="minorHAnsi" w:cstheme="minorHAnsi"/>
          <w:sz w:val="28"/>
          <w:szCs w:val="24"/>
        </w:rPr>
        <w:t>Освоить простые алгоритмы факторизации составного числа.</w:t>
      </w:r>
      <w:r w:rsidRPr="00042DCA">
        <w:rPr>
          <w:rFonts w:asciiTheme="minorHAnsi" w:hAnsiTheme="minorHAnsi" w:cstheme="minorHAnsi"/>
          <w:sz w:val="28"/>
          <w:szCs w:val="24"/>
        </w:rPr>
        <w:cr/>
      </w:r>
    </w:p>
    <w:bookmarkEnd w:id="17"/>
    <w:p w14:paraId="3206900B" w14:textId="75157690" w:rsidR="00AE670C" w:rsidRDefault="00431E5D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Задача</w:t>
      </w:r>
    </w:p>
    <w:p w14:paraId="53726121" w14:textId="6B7D81C6" w:rsidR="00CC04EC" w:rsidRPr="00CC04EC" w:rsidRDefault="00CC04EC" w:rsidP="00CC04EC">
      <w:pPr>
        <w:ind w:firstLine="360"/>
        <w:rPr>
          <w:rFonts w:cstheme="minorHAnsi"/>
          <w:bCs/>
          <w:sz w:val="32"/>
          <w:szCs w:val="32"/>
        </w:rPr>
      </w:pPr>
      <w:r w:rsidRPr="00CC04EC">
        <w:rPr>
          <w:rFonts w:cstheme="minorHAnsi"/>
          <w:bCs/>
          <w:sz w:val="32"/>
          <w:szCs w:val="32"/>
        </w:rPr>
        <w:t xml:space="preserve">Часть </w:t>
      </w:r>
      <w:r>
        <w:rPr>
          <w:rFonts w:cstheme="minorHAnsi"/>
          <w:bCs/>
          <w:sz w:val="32"/>
          <w:szCs w:val="32"/>
        </w:rPr>
        <w:t>1</w:t>
      </w:r>
    </w:p>
    <w:p w14:paraId="6FA0FBF0" w14:textId="4B682FF5" w:rsidR="00BE40A7" w:rsidRPr="00DB0211" w:rsidRDefault="00BE40A7" w:rsidP="00BE40A7">
      <w:pPr>
        <w:pStyle w:val="af7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="00DB0211" w:rsidRPr="00DB0211">
        <w:rPr>
          <w:rFonts w:asciiTheme="minorHAnsi" w:hAnsiTheme="minorHAnsi" w:cstheme="minorHAnsi"/>
          <w:sz w:val="28"/>
          <w:szCs w:val="24"/>
        </w:rPr>
        <w:t>Реализовать приложение, удовлетворяющее следующим требованиям.</w:t>
      </w:r>
    </w:p>
    <w:p w14:paraId="7238F554" w14:textId="77777777" w:rsidR="00042DCA" w:rsidRDefault="00042DCA" w:rsidP="002C45DD">
      <w:pPr>
        <w:pStyle w:val="af7"/>
        <w:numPr>
          <w:ilvl w:val="0"/>
          <w:numId w:val="4"/>
        </w:numPr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Во входном файле хранятся входные данные, необходимые для</w:t>
      </w:r>
    </w:p>
    <w:p w14:paraId="70F6F1F2" w14:textId="6F88E7FE" w:rsidR="00042DCA" w:rsidRPr="00042DCA" w:rsidRDefault="00042DCA" w:rsidP="00042DCA">
      <w:pPr>
        <w:pStyle w:val="af7"/>
        <w:ind w:left="1287" w:firstLine="0"/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работы программы (например, подлежащее факторизации число).</w:t>
      </w:r>
    </w:p>
    <w:p w14:paraId="0728FE03" w14:textId="77777777" w:rsidR="00042DCA" w:rsidRDefault="00042DCA" w:rsidP="002C45DD">
      <w:pPr>
        <w:pStyle w:val="af7"/>
        <w:numPr>
          <w:ilvl w:val="0"/>
          <w:numId w:val="4"/>
        </w:numPr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Программа проверяет заданное число на простоту с помощью</w:t>
      </w:r>
    </w:p>
    <w:p w14:paraId="2AA8F39B" w14:textId="77777777" w:rsidR="00042DCA" w:rsidRDefault="00042DCA" w:rsidP="00042DCA">
      <w:pPr>
        <w:pStyle w:val="af7"/>
        <w:ind w:left="1287" w:firstLine="0"/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теста, реализованного в лабораторной работе № 6. Если оно является</w:t>
      </w:r>
    </w:p>
    <w:p w14:paraId="18560B83" w14:textId="4953B08D" w:rsidR="00042DCA" w:rsidRPr="00042DCA" w:rsidRDefault="00042DCA" w:rsidP="00042DCA">
      <w:pPr>
        <w:pStyle w:val="af7"/>
        <w:ind w:left="1287" w:firstLine="0"/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простым, то процедура факторизации не выполняется.</w:t>
      </w:r>
    </w:p>
    <w:p w14:paraId="380456C4" w14:textId="1891F9CD" w:rsidR="00042DCA" w:rsidRPr="00042DCA" w:rsidRDefault="00042DCA" w:rsidP="002C45DD">
      <w:pPr>
        <w:pStyle w:val="af7"/>
        <w:numPr>
          <w:ilvl w:val="0"/>
          <w:numId w:val="4"/>
        </w:numPr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Программа находит разложение заданного числа на произведение простых множителей.</w:t>
      </w:r>
    </w:p>
    <w:p w14:paraId="4A8D4E4F" w14:textId="77777777" w:rsidR="00042DCA" w:rsidRDefault="00042DCA" w:rsidP="002C45DD">
      <w:pPr>
        <w:pStyle w:val="af7"/>
        <w:numPr>
          <w:ilvl w:val="0"/>
          <w:numId w:val="4"/>
        </w:numPr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Программа выдает список простых делителей заданного числа с</w:t>
      </w:r>
    </w:p>
    <w:p w14:paraId="339E5DFC" w14:textId="77777777" w:rsidR="00042DCA" w:rsidRDefault="00042DCA" w:rsidP="00042DCA">
      <w:pPr>
        <w:pStyle w:val="af7"/>
        <w:ind w:left="1287" w:firstLine="0"/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указанием степени, с которой они входят в разложение числа, время и</w:t>
      </w:r>
    </w:p>
    <w:p w14:paraId="51713C4E" w14:textId="7CE0FBAB" w:rsidR="00042DCA" w:rsidRPr="00BE40A7" w:rsidRDefault="00042DCA" w:rsidP="00690918">
      <w:pPr>
        <w:pStyle w:val="af7"/>
        <w:ind w:left="1287" w:firstLine="0"/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количество итераций основного цикла, потребовавшихся для разложения.</w:t>
      </w:r>
    </w:p>
    <w:p w14:paraId="7A13298B" w14:textId="7704B1ED" w:rsidR="00BE40A7" w:rsidRPr="00DB0211" w:rsidRDefault="00BE40A7" w:rsidP="00BE40A7">
      <w:pPr>
        <w:pStyle w:val="af7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="00DB0211" w:rsidRPr="00DB0211">
        <w:rPr>
          <w:rFonts w:asciiTheme="minorHAnsi" w:hAnsiTheme="minorHAnsi" w:cstheme="minorHAnsi"/>
          <w:sz w:val="28"/>
          <w:szCs w:val="24"/>
        </w:rPr>
        <w:t>С помощью реализованного приложения выполнить следующие</w:t>
      </w:r>
      <w:r w:rsidRPr="00BE40A7">
        <w:rPr>
          <w:rFonts w:asciiTheme="minorHAnsi" w:hAnsiTheme="minorHAnsi" w:cstheme="minorHAnsi"/>
          <w:sz w:val="28"/>
          <w:szCs w:val="24"/>
        </w:rPr>
        <w:t xml:space="preserve"> </w:t>
      </w:r>
      <w:r w:rsidR="00DB0211" w:rsidRPr="00DB0211">
        <w:rPr>
          <w:rFonts w:asciiTheme="minorHAnsi" w:hAnsiTheme="minorHAnsi" w:cstheme="minorHAnsi"/>
          <w:sz w:val="28"/>
          <w:szCs w:val="24"/>
        </w:rPr>
        <w:t>задания.</w:t>
      </w:r>
    </w:p>
    <w:p w14:paraId="263E3840" w14:textId="77777777" w:rsidR="00042DCA" w:rsidRDefault="00042DCA" w:rsidP="002C45DD">
      <w:pPr>
        <w:pStyle w:val="af7"/>
        <w:numPr>
          <w:ilvl w:val="0"/>
          <w:numId w:val="5"/>
        </w:numPr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Протестировать правильность работы приложения на числах</w:t>
      </w:r>
    </w:p>
    <w:p w14:paraId="014A7B6E" w14:textId="26550219" w:rsidR="00042DCA" w:rsidRPr="00042DCA" w:rsidRDefault="00042DCA" w:rsidP="00042DCA">
      <w:pPr>
        <w:pStyle w:val="af7"/>
        <w:ind w:left="1287" w:firstLine="0"/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разной длины.</w:t>
      </w:r>
    </w:p>
    <w:p w14:paraId="30D1109B" w14:textId="5E23B5C3" w:rsidR="00042DCA" w:rsidRPr="00FD023A" w:rsidRDefault="00042DCA" w:rsidP="002C45DD">
      <w:pPr>
        <w:pStyle w:val="af7"/>
        <w:numPr>
          <w:ilvl w:val="0"/>
          <w:numId w:val="5"/>
        </w:numPr>
        <w:rPr>
          <w:rFonts w:asciiTheme="minorHAnsi" w:hAnsiTheme="minorHAnsi" w:cstheme="minorHAnsi"/>
          <w:sz w:val="28"/>
          <w:szCs w:val="24"/>
        </w:rPr>
      </w:pPr>
      <w:r w:rsidRPr="00042DCA">
        <w:rPr>
          <w:rFonts w:asciiTheme="minorHAnsi" w:hAnsiTheme="minorHAnsi" w:cstheme="minorHAnsi"/>
          <w:sz w:val="28"/>
          <w:szCs w:val="24"/>
        </w:rPr>
        <w:t>Сделать выводы о проделанной работе</w:t>
      </w:r>
    </w:p>
    <w:p w14:paraId="6CE7F0D2" w14:textId="04597A25" w:rsidR="00042DCA" w:rsidRPr="00784891" w:rsidRDefault="00042DCA" w:rsidP="00042DCA">
      <w:pPr>
        <w:pStyle w:val="af7"/>
        <w:rPr>
          <w:rFonts w:asciiTheme="minorHAnsi" w:hAnsiTheme="minorHAnsi" w:cstheme="minorHAnsi"/>
          <w:sz w:val="28"/>
          <w:szCs w:val="24"/>
        </w:rPr>
      </w:pP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3402"/>
      </w:tblGrid>
      <w:tr w:rsidR="00042DCA" w:rsidRPr="00784891" w14:paraId="3FFD91FA" w14:textId="77777777" w:rsidTr="00FD023A">
        <w:trPr>
          <w:cantSplit/>
          <w:trHeight w:val="20"/>
          <w:tblHeader/>
          <w:jc w:val="center"/>
        </w:trPr>
        <w:tc>
          <w:tcPr>
            <w:tcW w:w="1555" w:type="dxa"/>
            <w:vAlign w:val="center"/>
          </w:tcPr>
          <w:p w14:paraId="29F8D510" w14:textId="77777777" w:rsidR="00042DCA" w:rsidRPr="00784891" w:rsidRDefault="00042DCA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84891">
              <w:rPr>
                <w:rFonts w:asciiTheme="minorHAnsi" w:hAnsiTheme="minorHAnsi" w:cstheme="minorHAnsi"/>
                <w:sz w:val="28"/>
                <w:szCs w:val="28"/>
              </w:rPr>
              <w:t>Вари</w:t>
            </w:r>
            <w:r w:rsidRPr="00784891">
              <w:rPr>
                <w:rFonts w:asciiTheme="minorHAnsi" w:hAnsiTheme="minorHAnsi" w:cstheme="minorHAnsi"/>
                <w:sz w:val="28"/>
                <w:szCs w:val="28"/>
              </w:rPr>
              <w:softHyphen/>
              <w:t>ант</w:t>
            </w:r>
          </w:p>
        </w:tc>
        <w:tc>
          <w:tcPr>
            <w:tcW w:w="3402" w:type="dxa"/>
          </w:tcPr>
          <w:p w14:paraId="4A1298EF" w14:textId="60B9C87A" w:rsidR="00042DCA" w:rsidRPr="00C5634C" w:rsidRDefault="00042DCA" w:rsidP="00BB38CF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Метод</w:t>
            </w:r>
          </w:p>
        </w:tc>
      </w:tr>
      <w:tr w:rsidR="00042DCA" w:rsidRPr="00784891" w14:paraId="687FD118" w14:textId="77777777" w:rsidTr="00FD023A">
        <w:trPr>
          <w:cantSplit/>
          <w:trHeight w:val="462"/>
          <w:jc w:val="center"/>
        </w:trPr>
        <w:tc>
          <w:tcPr>
            <w:tcW w:w="1555" w:type="dxa"/>
            <w:vAlign w:val="center"/>
          </w:tcPr>
          <w:p w14:paraId="7DD60107" w14:textId="614D4C69" w:rsidR="00042DCA" w:rsidRPr="00784891" w:rsidRDefault="00042DCA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84891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3402" w:type="dxa"/>
            <w:vAlign w:val="center"/>
          </w:tcPr>
          <w:p w14:paraId="15F276A3" w14:textId="79A77729" w:rsidR="00042DCA" w:rsidRPr="00C5634C" w:rsidRDefault="00042DCA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  <w:lang w:val="en-US"/>
              </w:rPr>
            </w:pPr>
            <w:r w:rsidRPr="00042DCA">
              <w:rPr>
                <w:rFonts w:asciiTheme="minorHAnsi" w:hAnsiTheme="minorHAnsi" w:cstheme="minorHAnsi"/>
                <w:iCs/>
                <w:sz w:val="28"/>
                <w:szCs w:val="28"/>
                <w:lang w:val="en-US"/>
              </w:rPr>
              <w:t>Метод ρ-Полларда</w:t>
            </w:r>
          </w:p>
        </w:tc>
      </w:tr>
    </w:tbl>
    <w:p w14:paraId="5A0B91E9" w14:textId="77777777" w:rsidR="004B3D0D" w:rsidRDefault="004B3D0D" w:rsidP="00722A89">
      <w:pPr>
        <w:rPr>
          <w:rFonts w:cstheme="minorHAnsi"/>
          <w:b/>
          <w:sz w:val="32"/>
          <w:szCs w:val="32"/>
        </w:rPr>
      </w:pPr>
    </w:p>
    <w:p w14:paraId="33A7DF64" w14:textId="3FAF8853" w:rsidR="00C11BD5" w:rsidRPr="0079004B" w:rsidRDefault="00B0059F" w:rsidP="0079004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3.</w:t>
      </w:r>
      <w:r w:rsidR="0079004B">
        <w:rPr>
          <w:rFonts w:cstheme="minorHAnsi"/>
          <w:b/>
          <w:sz w:val="32"/>
          <w:szCs w:val="32"/>
        </w:rPr>
        <w:t xml:space="preserve"> </w:t>
      </w:r>
      <w:r w:rsidR="00C11BD5" w:rsidRPr="00B0059F">
        <w:rPr>
          <w:rFonts w:cstheme="minorHAnsi"/>
          <w:b/>
          <w:sz w:val="32"/>
          <w:szCs w:val="32"/>
        </w:rPr>
        <w:t>Метод решения задачи</w:t>
      </w:r>
    </w:p>
    <w:p w14:paraId="6F012887" w14:textId="3C14C1F0" w:rsidR="00531517" w:rsidRDefault="004B3D0D" w:rsidP="00DA715E">
      <w:pPr>
        <w:ind w:left="720"/>
        <w:rPr>
          <w:rFonts w:cstheme="minorHAnsi"/>
          <w:iCs/>
          <w:sz w:val="28"/>
          <w:szCs w:val="28"/>
        </w:rPr>
      </w:pPr>
      <w:r w:rsidRPr="004B3D0D">
        <w:rPr>
          <w:rFonts w:cstheme="minorHAnsi"/>
          <w:bCs/>
          <w:sz w:val="28"/>
          <w:szCs w:val="28"/>
        </w:rPr>
        <w:t xml:space="preserve">В </w:t>
      </w:r>
      <w:r w:rsidR="00531517">
        <w:rPr>
          <w:rFonts w:cstheme="minorHAnsi"/>
          <w:bCs/>
          <w:sz w:val="28"/>
          <w:szCs w:val="28"/>
        </w:rPr>
        <w:t>лабораторной</w:t>
      </w:r>
      <w:r w:rsidRPr="004B3D0D">
        <w:rPr>
          <w:rFonts w:cstheme="minorHAnsi"/>
          <w:bCs/>
          <w:sz w:val="28"/>
          <w:szCs w:val="28"/>
        </w:rPr>
        <w:t xml:space="preserve"> работе </w:t>
      </w:r>
      <w:r>
        <w:rPr>
          <w:rFonts w:cstheme="minorHAnsi"/>
          <w:bCs/>
          <w:sz w:val="28"/>
          <w:szCs w:val="28"/>
        </w:rPr>
        <w:t>реализуется п</w:t>
      </w:r>
      <w:r w:rsidRPr="004B3D0D">
        <w:rPr>
          <w:rFonts w:cstheme="minorHAnsi"/>
          <w:bCs/>
          <w:sz w:val="28"/>
          <w:szCs w:val="28"/>
        </w:rPr>
        <w:t>рограмма</w:t>
      </w:r>
      <w:r w:rsidR="00531517">
        <w:rPr>
          <w:rFonts w:cstheme="minorHAnsi"/>
          <w:bCs/>
          <w:sz w:val="28"/>
          <w:szCs w:val="28"/>
        </w:rPr>
        <w:t xml:space="preserve"> </w:t>
      </w:r>
      <w:r w:rsidR="00531517" w:rsidRPr="00531517">
        <w:rPr>
          <w:rFonts w:cstheme="minorHAnsi"/>
          <w:bCs/>
          <w:sz w:val="28"/>
          <w:szCs w:val="28"/>
        </w:rPr>
        <w:t>разложение заданного числа на произведение простых множителей</w:t>
      </w:r>
      <w:r w:rsidR="00531517">
        <w:rPr>
          <w:rFonts w:cstheme="minorHAnsi"/>
          <w:bCs/>
          <w:sz w:val="28"/>
          <w:szCs w:val="28"/>
        </w:rPr>
        <w:t xml:space="preserve">, используя метод </w:t>
      </w:r>
      <w:r w:rsidR="00531517" w:rsidRPr="00042DCA">
        <w:rPr>
          <w:rFonts w:cstheme="minorHAnsi"/>
          <w:iCs/>
          <w:sz w:val="28"/>
          <w:szCs w:val="28"/>
          <w:lang w:val="en-US"/>
        </w:rPr>
        <w:t>ρ</w:t>
      </w:r>
      <w:r w:rsidR="00531517" w:rsidRPr="00531517">
        <w:rPr>
          <w:rFonts w:cstheme="minorHAnsi"/>
          <w:iCs/>
          <w:sz w:val="28"/>
          <w:szCs w:val="28"/>
        </w:rPr>
        <w:t>-Полларда</w:t>
      </w:r>
      <w:r w:rsidR="00531517">
        <w:rPr>
          <w:rFonts w:cstheme="minorHAnsi"/>
          <w:iCs/>
          <w:sz w:val="28"/>
          <w:szCs w:val="28"/>
        </w:rPr>
        <w:t>. Данный алгоритм строит</w:t>
      </w:r>
      <w:r w:rsidR="00531517" w:rsidRPr="00531517">
        <w:rPr>
          <w:rFonts w:cstheme="minorHAnsi"/>
          <w:iCs/>
          <w:sz w:val="28"/>
          <w:szCs w:val="28"/>
        </w:rPr>
        <w:t xml:space="preserve">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 ρ</w:t>
      </w:r>
      <w:r w:rsidR="00531517">
        <w:rPr>
          <w:rFonts w:cstheme="minorHAnsi"/>
          <w:iCs/>
          <w:sz w:val="28"/>
          <w:szCs w:val="28"/>
        </w:rPr>
        <w:t xml:space="preserve">. </w:t>
      </w:r>
    </w:p>
    <w:p w14:paraId="78BE31AF" w14:textId="3A27CE42" w:rsidR="00DA715E" w:rsidRDefault="00DA715E" w:rsidP="00DA715E">
      <w:pPr>
        <w:rPr>
          <w:rFonts w:cstheme="minorHAnsi"/>
          <w:iCs/>
          <w:sz w:val="28"/>
          <w:szCs w:val="28"/>
          <w:lang w:val="en-US"/>
        </w:rPr>
      </w:pPr>
      <w:r>
        <w:rPr>
          <w:rFonts w:cstheme="minorHAnsi"/>
          <w:iCs/>
          <w:sz w:val="28"/>
          <w:szCs w:val="28"/>
        </w:rPr>
        <w:tab/>
        <w:t>Алгоритм метода</w:t>
      </w:r>
      <w:r>
        <w:rPr>
          <w:rFonts w:cstheme="minorHAnsi"/>
          <w:iCs/>
          <w:sz w:val="28"/>
          <w:szCs w:val="28"/>
          <w:lang w:val="en-US"/>
        </w:rPr>
        <w:t>:</w:t>
      </w:r>
    </w:p>
    <w:p w14:paraId="1BA538D0" w14:textId="1BAC3B80" w:rsidR="00DA715E" w:rsidRPr="00DA715E" w:rsidRDefault="00DA715E" w:rsidP="002C45DD">
      <w:pPr>
        <w:pStyle w:val="ab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 w:rsidRPr="00DA715E">
        <w:rPr>
          <w:rFonts w:cstheme="minorHAnsi"/>
          <w:iCs/>
          <w:sz w:val="28"/>
          <w:szCs w:val="28"/>
        </w:rPr>
        <w:t xml:space="preserve">Случайным образом выбирается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586F44">
        <w:rPr>
          <w:rFonts w:eastAsiaTheme="minorEastAsia" w:cstheme="minorHAnsi"/>
          <w:iCs/>
          <w:sz w:val="28"/>
          <w:szCs w:val="28"/>
        </w:rPr>
        <w:t xml:space="preserve"> </w:t>
      </w:r>
      <w:r w:rsidRPr="00DA715E">
        <w:rPr>
          <w:rFonts w:cstheme="minorHAnsi"/>
          <w:iCs/>
          <w:sz w:val="28"/>
          <w:szCs w:val="28"/>
        </w:rPr>
        <w:t xml:space="preserve">из множества {0, 1, ... , n - 1}, </w:t>
      </w:r>
    </w:p>
    <w:p w14:paraId="1B7057BF" w14:textId="408B0CE7" w:rsidR="00524713" w:rsidRDefault="00586F44" w:rsidP="00524713">
      <w:pPr>
        <w:pStyle w:val="ab"/>
        <w:ind w:left="1080"/>
        <w:rPr>
          <w:rFonts w:cstheme="minorHAnsi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y</m:t>
        </m:r>
      </m:oMath>
      <w:r w:rsidR="00DA715E" w:rsidRPr="00DA715E">
        <w:rPr>
          <w:rFonts w:cstheme="minorHAnsi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DA715E" w:rsidRPr="00DA715E">
        <w:rPr>
          <w:rFonts w:cstheme="minorHAnsi"/>
          <w:iCs/>
          <w:sz w:val="28"/>
          <w:szCs w:val="28"/>
        </w:rPr>
        <w:t>, k = 2, i = 1.</w:t>
      </w:r>
    </w:p>
    <w:p w14:paraId="7CFFE0D2" w14:textId="1E84F886" w:rsidR="00524713" w:rsidRPr="00690918" w:rsidRDefault="00524713" w:rsidP="00690918">
      <w:pPr>
        <w:pStyle w:val="ab"/>
        <w:ind w:left="1080"/>
        <w:rPr>
          <w:rFonts w:cstheme="minorHAnsi"/>
          <w:b/>
          <w:bCs/>
          <w:iCs/>
          <w:sz w:val="28"/>
          <w:szCs w:val="28"/>
        </w:rPr>
      </w:pPr>
      <w:r w:rsidRPr="00524713">
        <w:rPr>
          <w:rFonts w:cstheme="minorHAnsi"/>
          <w:b/>
          <w:bCs/>
          <w:iCs/>
          <w:sz w:val="28"/>
          <w:szCs w:val="28"/>
        </w:rPr>
        <w:t>Для следующих шагов запускается бесконечный цикл</w:t>
      </w:r>
    </w:p>
    <w:p w14:paraId="779BC499" w14:textId="4203DB83" w:rsidR="00DA715E" w:rsidRDefault="00586F44" w:rsidP="002C45DD">
      <w:pPr>
        <w:pStyle w:val="ab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  <w:lang w:val="en-US"/>
        </w:rPr>
        <w:t>i</w:t>
      </w:r>
      <w:r w:rsidRPr="00586F44">
        <w:rPr>
          <w:rFonts w:cstheme="minorHAnsi"/>
          <w:iCs/>
          <w:sz w:val="28"/>
          <w:szCs w:val="28"/>
        </w:rPr>
        <w:t xml:space="preserve"> </w:t>
      </w:r>
      <w:r w:rsidR="00DA715E" w:rsidRPr="00DA715E">
        <w:rPr>
          <w:rFonts w:cstheme="minorHAnsi"/>
          <w:iCs/>
          <w:sz w:val="28"/>
          <w:szCs w:val="28"/>
        </w:rPr>
        <w:t>= i + 1. Вычисляется следующий элемент</w:t>
      </w:r>
      <w:r w:rsidR="00DA715E">
        <w:rPr>
          <w:rFonts w:cstheme="minorHAnsi"/>
          <w:iCs/>
          <w:sz w:val="28"/>
          <w:szCs w:val="28"/>
        </w:rPr>
        <w:t xml:space="preserve"> </w:t>
      </w:r>
      <w:r w:rsidR="00DA715E" w:rsidRPr="00DA715E">
        <w:rPr>
          <w:rFonts w:cstheme="minorHAnsi"/>
          <w:iCs/>
          <w:sz w:val="28"/>
          <w:szCs w:val="28"/>
        </w:rPr>
        <w:t>последовательности</w:t>
      </w:r>
      <w:r w:rsidR="00DA715E">
        <w:rPr>
          <w:rFonts w:cstheme="min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</m:oMath>
      <w:r w:rsidR="001178F8">
        <w:rPr>
          <w:rFonts w:eastAsiaTheme="minorEastAsia" w:cstheme="minorHAnsi"/>
          <w:iCs/>
          <w:sz w:val="28"/>
          <w:szCs w:val="28"/>
        </w:rPr>
        <w:t xml:space="preserve"> </w:t>
      </w:r>
      <w:r w:rsidR="00DA715E" w:rsidRPr="00DA715E">
        <w:rPr>
          <w:rFonts w:cstheme="minorHAnsi"/>
          <w:iCs/>
          <w:sz w:val="28"/>
          <w:szCs w:val="28"/>
        </w:rPr>
        <w:t xml:space="preserve">= </w:t>
      </w:r>
      <w:r w:rsidR="00DA715E" w:rsidRPr="00DA715E">
        <w:rPr>
          <w:rFonts w:cstheme="minorHAnsi"/>
          <w:iCs/>
          <w:sz w:val="28"/>
          <w:szCs w:val="28"/>
          <w:lang w:val="en-US"/>
        </w:rPr>
        <w:t>f</w:t>
      </w:r>
      <w:r w:rsidR="00DA715E" w:rsidRPr="00DA715E">
        <w:rPr>
          <w:rFonts w:cstheme="minorHAnsi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b>
        </m:sSub>
      </m:oMath>
      <w:r w:rsidR="00DA715E" w:rsidRPr="00DA715E">
        <w:rPr>
          <w:rFonts w:cstheme="minorHAnsi"/>
          <w:iCs/>
          <w:sz w:val="28"/>
          <w:szCs w:val="28"/>
        </w:rPr>
        <w:t xml:space="preserve">) </w:t>
      </w:r>
      <w:r w:rsidR="00DA715E" w:rsidRPr="00DA715E">
        <w:rPr>
          <w:rFonts w:cstheme="minorHAnsi"/>
          <w:iCs/>
          <w:sz w:val="28"/>
          <w:szCs w:val="28"/>
          <w:lang w:val="en-US"/>
        </w:rPr>
        <w:t>mod</w:t>
      </w:r>
      <w:r w:rsidR="00DA715E" w:rsidRPr="00DA715E">
        <w:rPr>
          <w:rFonts w:cstheme="minorHAnsi"/>
          <w:iCs/>
          <w:sz w:val="28"/>
          <w:szCs w:val="28"/>
        </w:rPr>
        <w:t xml:space="preserve"> </w:t>
      </w:r>
      <w:r w:rsidR="00DA715E" w:rsidRPr="00DA715E">
        <w:rPr>
          <w:rFonts w:cstheme="minorHAnsi"/>
          <w:iCs/>
          <w:sz w:val="28"/>
          <w:szCs w:val="28"/>
          <w:lang w:val="en-US"/>
        </w:rPr>
        <w:t>n</w:t>
      </w:r>
      <w:r w:rsidR="00591363">
        <w:rPr>
          <w:rFonts w:cstheme="minorHAnsi"/>
          <w:iCs/>
          <w:sz w:val="28"/>
          <w:szCs w:val="28"/>
        </w:rPr>
        <w:t xml:space="preserve">, где </w:t>
      </w:r>
      <w:r w:rsidR="00591363">
        <w:rPr>
          <w:rFonts w:cstheme="minorHAnsi"/>
          <w:iCs/>
          <w:sz w:val="28"/>
          <w:szCs w:val="28"/>
          <w:lang w:val="en-US"/>
        </w:rPr>
        <w:t>f</w:t>
      </w:r>
      <w:r w:rsidR="00591363" w:rsidRPr="00591363">
        <w:rPr>
          <w:rFonts w:cstheme="minorHAnsi"/>
          <w:iCs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</m:oMath>
      <w:r w:rsidR="00591363" w:rsidRPr="00591363">
        <w:rPr>
          <w:rFonts w:eastAsiaTheme="minorEastAsia" w:cstheme="minorHAnsi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591363" w:rsidRPr="00591363">
        <w:rPr>
          <w:rFonts w:eastAsiaTheme="minorEastAsia" w:cstheme="minorHAnsi"/>
          <w:sz w:val="28"/>
          <w:szCs w:val="28"/>
        </w:rPr>
        <w:t xml:space="preserve">+ </w:t>
      </w:r>
      <w:r w:rsidR="00591363">
        <w:rPr>
          <w:rFonts w:eastAsiaTheme="minorEastAsia" w:cstheme="minorHAnsi"/>
          <w:sz w:val="28"/>
          <w:szCs w:val="28"/>
          <w:lang w:val="en-US"/>
        </w:rPr>
        <w:t>c</w:t>
      </w:r>
      <w:r w:rsidR="00591363" w:rsidRPr="00591363">
        <w:rPr>
          <w:rFonts w:eastAsiaTheme="minorEastAsia" w:cstheme="minorHAnsi"/>
          <w:sz w:val="28"/>
          <w:szCs w:val="28"/>
        </w:rPr>
        <w:t xml:space="preserve">, </w:t>
      </w:r>
      <w:r w:rsidR="00591363">
        <w:rPr>
          <w:rFonts w:eastAsiaTheme="minorEastAsia" w:cstheme="minorHAnsi"/>
          <w:sz w:val="28"/>
          <w:szCs w:val="28"/>
        </w:rPr>
        <w:t xml:space="preserve">где </w:t>
      </w:r>
      <w:r w:rsidR="00591363">
        <w:rPr>
          <w:rFonts w:eastAsiaTheme="minorEastAsia" w:cstheme="minorHAnsi"/>
          <w:sz w:val="28"/>
          <w:szCs w:val="28"/>
          <w:lang w:val="en-US"/>
        </w:rPr>
        <w:t>c</w:t>
      </w:r>
      <w:r w:rsidR="00591363" w:rsidRPr="00591363">
        <w:rPr>
          <w:rFonts w:eastAsiaTheme="minorEastAsia" w:cstheme="minorHAnsi"/>
          <w:sz w:val="28"/>
          <w:szCs w:val="28"/>
        </w:rPr>
        <w:t xml:space="preserve"> </w:t>
      </w:r>
      <w:r w:rsidR="00591363">
        <w:rPr>
          <w:rFonts w:eastAsiaTheme="minorEastAsia" w:cstheme="minorHAnsi"/>
          <w:sz w:val="28"/>
          <w:szCs w:val="28"/>
        </w:rPr>
        <w:t>–</w:t>
      </w:r>
      <w:r w:rsidR="00591363" w:rsidRPr="00591363">
        <w:rPr>
          <w:rFonts w:eastAsiaTheme="minorEastAsia" w:cstheme="minorHAnsi"/>
          <w:sz w:val="28"/>
          <w:szCs w:val="28"/>
        </w:rPr>
        <w:t xml:space="preserve"> </w:t>
      </w:r>
      <w:r w:rsidR="00591363">
        <w:rPr>
          <w:rFonts w:eastAsiaTheme="minorEastAsia" w:cstheme="minorHAnsi"/>
          <w:sz w:val="28"/>
          <w:szCs w:val="28"/>
        </w:rPr>
        <w:t xml:space="preserve">рандомное число из множества </w:t>
      </w:r>
      <w:r w:rsidR="00591363" w:rsidRPr="00DA715E">
        <w:rPr>
          <w:rFonts w:cstheme="minorHAnsi"/>
          <w:iCs/>
          <w:sz w:val="28"/>
          <w:szCs w:val="28"/>
        </w:rPr>
        <w:t>{0, 1, ... , n - 1}</w:t>
      </w:r>
      <w:r w:rsidR="00591363">
        <w:rPr>
          <w:rFonts w:cstheme="minorHAnsi"/>
          <w:iCs/>
          <w:sz w:val="28"/>
          <w:szCs w:val="28"/>
        </w:rPr>
        <w:t>.</w:t>
      </w:r>
    </w:p>
    <w:p w14:paraId="47ACFDA3" w14:textId="3DABAEF3" w:rsidR="00591363" w:rsidRDefault="00591363" w:rsidP="002C45DD">
      <w:pPr>
        <w:pStyle w:val="ab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 xml:space="preserve">Вычисляем </w:t>
      </w:r>
      <w:r>
        <w:rPr>
          <w:rFonts w:cstheme="minorHAnsi"/>
          <w:iCs/>
          <w:sz w:val="28"/>
          <w:szCs w:val="28"/>
          <w:lang w:val="en-US"/>
        </w:rPr>
        <w:t>d</w:t>
      </w:r>
      <w:r w:rsidRPr="00591363">
        <w:rPr>
          <w:rFonts w:cstheme="minorHAnsi"/>
          <w:iCs/>
          <w:sz w:val="28"/>
          <w:szCs w:val="28"/>
        </w:rPr>
        <w:t xml:space="preserve"> = </w:t>
      </w:r>
      <w:r>
        <w:rPr>
          <w:rFonts w:cstheme="minorHAnsi"/>
          <w:iCs/>
          <w:sz w:val="28"/>
          <w:szCs w:val="28"/>
        </w:rPr>
        <w:t>НОД(</w:t>
      </w:r>
      <w:r w:rsidRPr="00591363">
        <w:rPr>
          <w:rFonts w:eastAsiaTheme="minorEastAsia" w:cstheme="minorHAnsi"/>
          <w:iCs/>
          <w:sz w:val="28"/>
          <w:szCs w:val="28"/>
        </w:rPr>
        <w:t>|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y</m:t>
        </m:r>
      </m:oMath>
      <w:r w:rsidRPr="00591363">
        <w:rPr>
          <w:rFonts w:eastAsiaTheme="minorEastAsia" w:cstheme="minorHAnsi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91363">
        <w:rPr>
          <w:rFonts w:eastAsiaTheme="minorEastAsia" w:cstheme="minorHAnsi"/>
          <w:iCs/>
          <w:sz w:val="28"/>
          <w:szCs w:val="28"/>
        </w:rPr>
        <w:t xml:space="preserve">|, </w:t>
      </w:r>
      <w:r>
        <w:rPr>
          <w:rFonts w:eastAsiaTheme="minorEastAsia" w:cstheme="minorHAnsi"/>
          <w:iCs/>
          <w:sz w:val="28"/>
          <w:szCs w:val="28"/>
          <w:lang w:val="en-US"/>
        </w:rPr>
        <w:t>n</w:t>
      </w:r>
      <w:r>
        <w:rPr>
          <w:rFonts w:cstheme="minorHAnsi"/>
          <w:iCs/>
          <w:sz w:val="28"/>
          <w:szCs w:val="28"/>
        </w:rPr>
        <w:t>)</w:t>
      </w:r>
      <w:r w:rsidRPr="00591363">
        <w:rPr>
          <w:rFonts w:cstheme="minorHAnsi"/>
          <w:iCs/>
          <w:sz w:val="28"/>
          <w:szCs w:val="28"/>
        </w:rPr>
        <w:t xml:space="preserve">. Если 1 &lt; d &lt; n, то d является делителем n </w:t>
      </w:r>
      <w:r w:rsidR="001178F8">
        <w:rPr>
          <w:rFonts w:cstheme="minorHAnsi"/>
          <w:iCs/>
          <w:sz w:val="28"/>
          <w:szCs w:val="28"/>
        </w:rPr>
        <w:t xml:space="preserve">и </w:t>
      </w:r>
      <w:r>
        <w:rPr>
          <w:rFonts w:cstheme="minorHAnsi"/>
          <w:iCs/>
          <w:sz w:val="28"/>
          <w:szCs w:val="28"/>
        </w:rPr>
        <w:t>работа алгоритма завершается</w:t>
      </w:r>
      <w:r w:rsidR="001178F8">
        <w:rPr>
          <w:rFonts w:cstheme="minorHAnsi"/>
          <w:iCs/>
          <w:sz w:val="28"/>
          <w:szCs w:val="28"/>
        </w:rPr>
        <w:t xml:space="preserve"> и возвращается составное число</w:t>
      </w:r>
      <w:r>
        <w:rPr>
          <w:rFonts w:cstheme="minorHAnsi"/>
          <w:iCs/>
          <w:sz w:val="28"/>
          <w:szCs w:val="28"/>
        </w:rPr>
        <w:t xml:space="preserve">, иначе </w:t>
      </w:r>
      <w:r w:rsidRPr="00591363">
        <w:rPr>
          <w:rFonts w:cstheme="minorHAnsi"/>
          <w:iCs/>
          <w:sz w:val="28"/>
          <w:szCs w:val="28"/>
        </w:rPr>
        <w:t>выполняется переход на шаг 4</w:t>
      </w:r>
      <w:r>
        <w:rPr>
          <w:rFonts w:cstheme="minorHAnsi"/>
          <w:iCs/>
          <w:sz w:val="28"/>
          <w:szCs w:val="28"/>
        </w:rPr>
        <w:t>.</w:t>
      </w:r>
    </w:p>
    <w:p w14:paraId="25235D3A" w14:textId="770B6D8D" w:rsidR="001178F8" w:rsidRDefault="001178F8" w:rsidP="002C45DD">
      <w:pPr>
        <w:pStyle w:val="ab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y</m:t>
        </m:r>
      </m:oMath>
      <w:r w:rsidRPr="00DA715E">
        <w:rPr>
          <w:rFonts w:cstheme="minorHAnsi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</m:oMath>
      <w:r w:rsidRPr="001178F8">
        <w:rPr>
          <w:rFonts w:eastAsiaTheme="minorEastAsia" w:cstheme="minorHAnsi"/>
          <w:iCs/>
          <w:sz w:val="28"/>
          <w:szCs w:val="28"/>
        </w:rPr>
        <w:t xml:space="preserve">, </w:t>
      </w:r>
      <w:r>
        <w:rPr>
          <w:rFonts w:eastAsiaTheme="minorEastAsia" w:cstheme="minorHAnsi"/>
          <w:iCs/>
          <w:sz w:val="28"/>
          <w:szCs w:val="28"/>
        </w:rPr>
        <w:t>завершаем работу алгоритма</w:t>
      </w:r>
      <w:r w:rsidRPr="001178F8">
        <w:rPr>
          <w:rFonts w:eastAsiaTheme="minorEastAsia" w:cstheme="minorHAnsi"/>
          <w:iCs/>
          <w:sz w:val="28"/>
          <w:szCs w:val="28"/>
        </w:rPr>
        <w:t xml:space="preserve"> </w:t>
      </w:r>
      <w:r>
        <w:rPr>
          <w:rFonts w:eastAsiaTheme="minorEastAsia" w:cstheme="minorHAnsi"/>
          <w:iCs/>
          <w:sz w:val="28"/>
          <w:szCs w:val="28"/>
        </w:rPr>
        <w:t xml:space="preserve">и возвращаем </w:t>
      </w:r>
      <w:r>
        <w:rPr>
          <w:rFonts w:eastAsiaTheme="minorEastAsia" w:cstheme="minorHAnsi"/>
          <w:iCs/>
          <w:sz w:val="28"/>
          <w:szCs w:val="28"/>
          <w:lang w:val="en-US"/>
        </w:rPr>
        <w:t>n</w:t>
      </w:r>
      <w:r>
        <w:rPr>
          <w:rFonts w:eastAsiaTheme="minorEastAsia" w:cstheme="minorHAnsi"/>
          <w:iCs/>
          <w:sz w:val="28"/>
          <w:szCs w:val="28"/>
        </w:rPr>
        <w:t>.</w:t>
      </w:r>
    </w:p>
    <w:p w14:paraId="389F80AA" w14:textId="6B66E9CD" w:rsidR="00591363" w:rsidRPr="00586F44" w:rsidRDefault="00524713" w:rsidP="002C45DD">
      <w:pPr>
        <w:pStyle w:val="ab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 w:rsidRPr="00524713">
        <w:rPr>
          <w:rFonts w:cstheme="minorHAnsi"/>
          <w:iCs/>
          <w:sz w:val="28"/>
          <w:szCs w:val="28"/>
        </w:rPr>
        <w:t xml:space="preserve">Если i = k, то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y</m:t>
        </m:r>
      </m:oMath>
      <w:r w:rsidRPr="00524713">
        <w:rPr>
          <w:rFonts w:cstheme="minorHAnsi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24713">
        <w:rPr>
          <w:rFonts w:cstheme="minorHAnsi"/>
          <w:iCs/>
          <w:sz w:val="28"/>
          <w:szCs w:val="28"/>
        </w:rPr>
        <w:t>, k = 2 ∙ k</w:t>
      </w:r>
    </w:p>
    <w:p w14:paraId="004D3AB1" w14:textId="7FE7CEFD" w:rsidR="00591363" w:rsidRDefault="001178F8" w:rsidP="00DA715E">
      <w:pPr>
        <w:ind w:left="720"/>
        <w:rPr>
          <w:rFonts w:cstheme="minorHAnsi"/>
          <w:b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Если в 4 шаге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y</m:t>
        </m:r>
      </m:oMath>
      <w:r w:rsidRPr="00DA715E">
        <w:rPr>
          <w:rFonts w:cstheme="minorHAnsi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</m:oMath>
      <w:r w:rsidRPr="001178F8">
        <w:rPr>
          <w:rFonts w:eastAsiaTheme="minorEastAsia" w:cstheme="minorHAnsi"/>
          <w:iCs/>
          <w:sz w:val="28"/>
          <w:szCs w:val="28"/>
        </w:rPr>
        <w:t xml:space="preserve">, </w:t>
      </w:r>
      <w:r>
        <w:rPr>
          <w:rFonts w:eastAsiaTheme="minorEastAsia" w:cstheme="minorHAnsi"/>
          <w:iCs/>
          <w:sz w:val="28"/>
          <w:szCs w:val="28"/>
        </w:rPr>
        <w:t xml:space="preserve">то это означает, что числовая последовательность зациклилась. Мы предотвращаем </w:t>
      </w:r>
      <w:r w:rsidR="00E37104">
        <w:rPr>
          <w:rFonts w:eastAsiaTheme="minorEastAsia" w:cstheme="minorHAnsi"/>
          <w:iCs/>
          <w:sz w:val="28"/>
          <w:szCs w:val="28"/>
        </w:rPr>
        <w:t>данную зацикленность</w:t>
      </w:r>
      <w:r>
        <w:rPr>
          <w:rFonts w:eastAsiaTheme="minorEastAsia" w:cstheme="minorHAnsi"/>
          <w:iCs/>
          <w:sz w:val="28"/>
          <w:szCs w:val="28"/>
        </w:rPr>
        <w:t xml:space="preserve">, завершая работу алгоритма с заведомо неверным результатом, чтобы </w:t>
      </w:r>
      <w:r w:rsidR="00E37104">
        <w:rPr>
          <w:rFonts w:eastAsiaTheme="minorEastAsia" w:cstheme="minorHAnsi"/>
          <w:iCs/>
          <w:sz w:val="28"/>
          <w:szCs w:val="28"/>
        </w:rPr>
        <w:t>повторить его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w:r w:rsidR="00E37104">
        <w:rPr>
          <w:rFonts w:eastAsiaTheme="minorEastAsia" w:cstheme="minorHAnsi"/>
          <w:iCs/>
          <w:sz w:val="28"/>
          <w:szCs w:val="28"/>
        </w:rPr>
        <w:t>снова.</w:t>
      </w:r>
    </w:p>
    <w:p w14:paraId="4F9A36E2" w14:textId="7AFCC7C0" w:rsidR="00591363" w:rsidRDefault="00591363" w:rsidP="00DA715E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Функция </w:t>
      </w:r>
      <w:r>
        <w:rPr>
          <w:rFonts w:cstheme="minorHAnsi"/>
          <w:iCs/>
          <w:sz w:val="28"/>
          <w:szCs w:val="28"/>
          <w:lang w:val="en-US"/>
        </w:rPr>
        <w:t>f</w:t>
      </w:r>
      <w:r w:rsidRPr="00586F44">
        <w:rPr>
          <w:rFonts w:cstheme="minorHAnsi"/>
          <w:iCs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x</m:t>
        </m:r>
      </m:oMath>
      <w:r w:rsidRPr="00586F44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>должна быть не слишком сложной для вычисления, но в то же время не должна быть линейным многочленом, а также не должна порождать взаимнооднозначное отображение.</w:t>
      </w:r>
      <w:r w:rsidR="00E37104">
        <w:rPr>
          <w:rFonts w:eastAsiaTheme="minorEastAsia" w:cstheme="minorHAnsi"/>
          <w:sz w:val="28"/>
          <w:szCs w:val="28"/>
        </w:rPr>
        <w:t xml:space="preserve"> </w:t>
      </w:r>
    </w:p>
    <w:p w14:paraId="7BC415E7" w14:textId="3C7C3E40" w:rsidR="002E5154" w:rsidRDefault="00531517" w:rsidP="002E5154">
      <w:pPr>
        <w:ind w:left="720"/>
        <w:rPr>
          <w:rFonts w:cstheme="minorHAnsi"/>
          <w:bCs/>
          <w:sz w:val="28"/>
          <w:szCs w:val="28"/>
        </w:rPr>
      </w:pPr>
      <w:r w:rsidRPr="00531517">
        <w:rPr>
          <w:rFonts w:cstheme="minorHAnsi"/>
          <w:bCs/>
          <w:sz w:val="28"/>
          <w:szCs w:val="28"/>
        </w:rPr>
        <w:t xml:space="preserve">Метод имеет эвристическую оценку сложности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) </m:t>
        </m:r>
      </m:oMath>
      <w:r w:rsidRPr="00531517">
        <w:rPr>
          <w:rFonts w:cstheme="minorHAnsi"/>
          <w:bCs/>
          <w:sz w:val="28"/>
          <w:szCs w:val="28"/>
        </w:rPr>
        <w:t>арифметических операций</w:t>
      </w:r>
      <w:r w:rsidR="002E5154">
        <w:rPr>
          <w:rFonts w:cstheme="minorHAnsi"/>
          <w:bCs/>
          <w:sz w:val="28"/>
          <w:szCs w:val="28"/>
        </w:rPr>
        <w:t xml:space="preserve"> и о</w:t>
      </w:r>
      <w:r w:rsidR="002E5154" w:rsidRPr="00531517">
        <w:rPr>
          <w:rFonts w:cstheme="minorHAnsi"/>
          <w:bCs/>
          <w:sz w:val="28"/>
          <w:szCs w:val="28"/>
        </w:rPr>
        <w:t>бычно используется для отделения небольших простых делителей факторизуемого</w:t>
      </w:r>
      <w:r w:rsidR="002E5154">
        <w:rPr>
          <w:rFonts w:cstheme="minorHAnsi"/>
          <w:bCs/>
          <w:sz w:val="28"/>
          <w:szCs w:val="28"/>
        </w:rPr>
        <w:t xml:space="preserve"> </w:t>
      </w:r>
      <w:r w:rsidR="002E5154" w:rsidRPr="00531517">
        <w:rPr>
          <w:rFonts w:cstheme="minorHAnsi"/>
          <w:bCs/>
          <w:sz w:val="28"/>
          <w:szCs w:val="28"/>
        </w:rPr>
        <w:t>числа n</w:t>
      </w:r>
      <w:r w:rsidRPr="00531517">
        <w:rPr>
          <w:rFonts w:cstheme="minorHAnsi"/>
          <w:bCs/>
          <w:sz w:val="28"/>
          <w:szCs w:val="28"/>
        </w:rPr>
        <w:t>.</w:t>
      </w:r>
      <w:r>
        <w:rPr>
          <w:rFonts w:cstheme="minorHAnsi"/>
          <w:bCs/>
          <w:sz w:val="28"/>
          <w:szCs w:val="28"/>
        </w:rPr>
        <w:t xml:space="preserve"> </w:t>
      </w:r>
      <w:r w:rsidR="002E5154" w:rsidRPr="002E5154">
        <w:rPr>
          <w:rFonts w:cstheme="minorHAnsi"/>
          <w:bCs/>
          <w:sz w:val="28"/>
          <w:szCs w:val="28"/>
        </w:rPr>
        <w:t>Однако в этой оценке не учитываются накладные расходы по вычислению наибольшего общего делителя.</w:t>
      </w:r>
      <w:r w:rsidR="002E5154">
        <w:rPr>
          <w:rFonts w:cstheme="minorHAnsi"/>
          <w:bCs/>
          <w:sz w:val="28"/>
          <w:szCs w:val="28"/>
        </w:rPr>
        <w:t xml:space="preserve"> </w:t>
      </w:r>
    </w:p>
    <w:p w14:paraId="775B9D2A" w14:textId="06FF3F71" w:rsidR="00271AD8" w:rsidRDefault="002E5154" w:rsidP="00485A03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М</w:t>
      </w:r>
      <w:r w:rsidRPr="002E5154">
        <w:rPr>
          <w:rFonts w:cstheme="minorHAnsi"/>
          <w:bCs/>
          <w:sz w:val="28"/>
          <w:szCs w:val="28"/>
        </w:rPr>
        <w:t>етод ищ</w:t>
      </w:r>
      <w:r>
        <w:rPr>
          <w:rFonts w:cstheme="minorHAnsi"/>
          <w:bCs/>
          <w:sz w:val="28"/>
          <w:szCs w:val="28"/>
        </w:rPr>
        <w:t>е</w:t>
      </w:r>
      <w:r w:rsidRPr="002E5154">
        <w:rPr>
          <w:rFonts w:cstheme="minorHAnsi"/>
          <w:bCs/>
          <w:sz w:val="28"/>
          <w:szCs w:val="28"/>
        </w:rPr>
        <w:t>т</w:t>
      </w:r>
      <w:r>
        <w:rPr>
          <w:rFonts w:cstheme="minorHAnsi"/>
          <w:bCs/>
          <w:sz w:val="28"/>
          <w:szCs w:val="28"/>
        </w:rPr>
        <w:t xml:space="preserve"> </w:t>
      </w:r>
      <w:r w:rsidRPr="002E5154">
        <w:rPr>
          <w:rFonts w:cstheme="minorHAnsi"/>
          <w:bCs/>
          <w:sz w:val="28"/>
          <w:szCs w:val="28"/>
        </w:rPr>
        <w:t>только один делитель n. Поэтому необходимо примерять метод несколько</w:t>
      </w:r>
      <w:r>
        <w:rPr>
          <w:rFonts w:cstheme="minorHAnsi"/>
          <w:bCs/>
          <w:sz w:val="28"/>
          <w:szCs w:val="28"/>
        </w:rPr>
        <w:t xml:space="preserve"> </w:t>
      </w:r>
      <w:r w:rsidRPr="002E5154">
        <w:rPr>
          <w:rFonts w:cstheme="minorHAnsi"/>
          <w:bCs/>
          <w:sz w:val="28"/>
          <w:szCs w:val="28"/>
        </w:rPr>
        <w:t>раз, пока не получится полное разложение числа на простые множители</w:t>
      </w:r>
      <w:r>
        <w:rPr>
          <w:rFonts w:cstheme="minorHAnsi"/>
          <w:bCs/>
          <w:sz w:val="28"/>
          <w:szCs w:val="28"/>
        </w:rPr>
        <w:t>. Для этого</w:t>
      </w:r>
      <w:r w:rsidR="00485A03">
        <w:rPr>
          <w:rFonts w:cstheme="minorHAnsi"/>
          <w:bCs/>
          <w:sz w:val="28"/>
          <w:szCs w:val="28"/>
        </w:rPr>
        <w:t xml:space="preserve"> используется рекурсивная функция.</w:t>
      </w:r>
      <w:r>
        <w:rPr>
          <w:rFonts w:cstheme="minorHAnsi"/>
          <w:bCs/>
          <w:sz w:val="28"/>
          <w:szCs w:val="28"/>
        </w:rPr>
        <w:t xml:space="preserve"> </w:t>
      </w:r>
      <w:r w:rsidR="00485A03">
        <w:rPr>
          <w:rFonts w:cstheme="minorHAnsi"/>
          <w:bCs/>
          <w:sz w:val="28"/>
          <w:szCs w:val="28"/>
        </w:rPr>
        <w:t>С</w:t>
      </w:r>
      <w:r>
        <w:rPr>
          <w:rFonts w:cstheme="minorHAnsi"/>
          <w:bCs/>
          <w:sz w:val="28"/>
          <w:szCs w:val="28"/>
        </w:rPr>
        <w:t xml:space="preserve">начала находим любой простой делитель числа </w:t>
      </w:r>
      <w:r>
        <w:rPr>
          <w:rFonts w:cstheme="minorHAnsi"/>
          <w:bCs/>
          <w:sz w:val="28"/>
          <w:szCs w:val="28"/>
          <w:lang w:val="en-US"/>
        </w:rPr>
        <w:t>n</w:t>
      </w:r>
      <w:r w:rsidRPr="002E5154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 xml:space="preserve">пусть будет </w:t>
      </w:r>
      <w:r>
        <w:rPr>
          <w:rFonts w:cstheme="minorHAnsi"/>
          <w:bCs/>
          <w:sz w:val="28"/>
          <w:szCs w:val="28"/>
          <w:lang w:val="en-US"/>
        </w:rPr>
        <w:t>p</w:t>
      </w:r>
      <w:r w:rsidRPr="002E5154">
        <w:rPr>
          <w:rFonts w:cstheme="minorHAnsi"/>
          <w:bCs/>
          <w:sz w:val="28"/>
          <w:szCs w:val="28"/>
        </w:rPr>
        <w:t xml:space="preserve">) </w:t>
      </w:r>
      <w:r>
        <w:rPr>
          <w:rFonts w:cstheme="minorHAnsi"/>
          <w:bCs/>
          <w:sz w:val="28"/>
          <w:szCs w:val="28"/>
        </w:rPr>
        <w:t xml:space="preserve">и сохраняем его. Далее выясняем, является ли число </w:t>
      </w:r>
      <w:r>
        <w:rPr>
          <w:rFonts w:cstheme="minorHAnsi"/>
          <w:bCs/>
          <w:sz w:val="28"/>
          <w:szCs w:val="28"/>
          <w:lang w:val="en-US"/>
        </w:rPr>
        <w:t>n</w:t>
      </w:r>
      <w:r w:rsidRPr="002E5154">
        <w:rPr>
          <w:rFonts w:cstheme="minorHAnsi"/>
          <w:bCs/>
          <w:sz w:val="28"/>
          <w:szCs w:val="28"/>
        </w:rPr>
        <w:t xml:space="preserve"> / </w:t>
      </w:r>
      <w:r>
        <w:rPr>
          <w:rFonts w:cstheme="minorHAnsi"/>
          <w:bCs/>
          <w:sz w:val="28"/>
          <w:szCs w:val="28"/>
          <w:lang w:val="en-US"/>
        </w:rPr>
        <w:t>p</w:t>
      </w:r>
      <w:r w:rsidRPr="002E5154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составным, если да, то </w:t>
      </w:r>
      <w:r w:rsidR="00485A03">
        <w:rPr>
          <w:rFonts w:cstheme="minorHAnsi"/>
          <w:bCs/>
          <w:sz w:val="28"/>
          <w:szCs w:val="28"/>
        </w:rPr>
        <w:t xml:space="preserve">вызываем рекурсивную функцию для числа </w:t>
      </w:r>
      <w:r w:rsidR="00485A03">
        <w:rPr>
          <w:rFonts w:cstheme="minorHAnsi"/>
          <w:bCs/>
          <w:sz w:val="28"/>
          <w:szCs w:val="28"/>
          <w:lang w:val="en-US"/>
        </w:rPr>
        <w:t>n</w:t>
      </w:r>
      <w:r w:rsidR="00485A03" w:rsidRPr="00485A03">
        <w:rPr>
          <w:rFonts w:cstheme="minorHAnsi"/>
          <w:bCs/>
          <w:sz w:val="28"/>
          <w:szCs w:val="28"/>
        </w:rPr>
        <w:t xml:space="preserve"> / </w:t>
      </w:r>
      <w:r w:rsidR="00485A03">
        <w:rPr>
          <w:rFonts w:cstheme="minorHAnsi"/>
          <w:bCs/>
          <w:sz w:val="28"/>
          <w:szCs w:val="28"/>
          <w:lang w:val="en-US"/>
        </w:rPr>
        <w:t>p</w:t>
      </w:r>
      <w:r w:rsidR="00485A03">
        <w:rPr>
          <w:rFonts w:cstheme="minorHAnsi"/>
          <w:bCs/>
          <w:sz w:val="28"/>
          <w:szCs w:val="28"/>
        </w:rPr>
        <w:t>, иначе сохраняем это число и завершаем поиск делителей.</w:t>
      </w:r>
    </w:p>
    <w:p w14:paraId="0931956A" w14:textId="77777777" w:rsidR="00485A03" w:rsidRPr="00485A03" w:rsidRDefault="00485A03" w:rsidP="00485A03">
      <w:pPr>
        <w:ind w:left="720"/>
        <w:rPr>
          <w:rFonts w:cstheme="minorHAnsi"/>
          <w:bCs/>
          <w:sz w:val="28"/>
          <w:szCs w:val="28"/>
        </w:rPr>
      </w:pPr>
    </w:p>
    <w:p w14:paraId="21C9CFE1" w14:textId="508166C3" w:rsidR="00CC08B3" w:rsidRPr="007A6D7E" w:rsidRDefault="00CC08B3" w:rsidP="002C45DD">
      <w:pPr>
        <w:numPr>
          <w:ilvl w:val="0"/>
          <w:numId w:val="3"/>
        </w:numPr>
        <w:rPr>
          <w:rFonts w:cstheme="minorHAnsi"/>
          <w:b/>
          <w:sz w:val="32"/>
          <w:szCs w:val="32"/>
          <w:lang w:val="en-US"/>
        </w:rPr>
      </w:pPr>
      <w:r w:rsidRPr="00722A89">
        <w:rPr>
          <w:rFonts w:cstheme="minorHAnsi"/>
          <w:b/>
          <w:sz w:val="32"/>
          <w:szCs w:val="32"/>
        </w:rPr>
        <w:t>Разработанное программное средство</w:t>
      </w:r>
    </w:p>
    <w:p w14:paraId="06A6D157" w14:textId="77777777" w:rsidR="000A3775" w:rsidRDefault="007A6D7E" w:rsidP="000A3775">
      <w:pPr>
        <w:ind w:left="720"/>
        <w:rPr>
          <w:noProof/>
        </w:rPr>
      </w:pPr>
      <w:r w:rsidRPr="007A6D7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</w:t>
      </w:r>
      <w:r w:rsidR="00DE66A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консольное приложение на языке </w:t>
      </w:r>
      <w:r w:rsidR="00DE66A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</w:t>
      </w:r>
      <w:r w:rsidR="00DE66A1" w:rsidRPr="00DE66A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#.</w:t>
      </w:r>
    </w:p>
    <w:p w14:paraId="6087D5D2" w14:textId="4762EFE0" w:rsidR="009A2BAB" w:rsidRPr="000A3775" w:rsidRDefault="007A6D7E" w:rsidP="000A3775">
      <w:pPr>
        <w:ind w:left="720"/>
        <w:rPr>
          <w:noProof/>
        </w:rPr>
      </w:pPr>
      <w:r w:rsidRP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У пользователя есть возможность </w:t>
      </w:r>
      <w:r w:rsid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ввести во входном файле </w:t>
      </w:r>
      <w:r w:rsidR="00485A03" w:rsidRPr="00485A0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подлежащее факторизации число</w:t>
      </w:r>
      <w:r w:rsidR="00D57113" w:rsidRP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</w:p>
    <w:p w14:paraId="54605F41" w14:textId="5A73A8EA" w:rsidR="004B717B" w:rsidRPr="00DC7AFF" w:rsidRDefault="00485A03" w:rsidP="00D13EAB">
      <w:pPr>
        <w:pStyle w:val="ab"/>
        <w:jc w:val="center"/>
        <w:rPr>
          <w:rFonts w:cstheme="minorHAns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23EFED" wp14:editId="57B8258C">
            <wp:extent cx="15144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51E" w14:textId="77777777" w:rsidR="00D13EAB" w:rsidRPr="00D13EAB" w:rsidRDefault="00D13EAB" w:rsidP="00D13EAB">
      <w:pPr>
        <w:pStyle w:val="ab"/>
        <w:jc w:val="center"/>
        <w:rPr>
          <w:rFonts w:cstheme="minorHAnsi"/>
          <w:bCs/>
          <w:sz w:val="32"/>
          <w:szCs w:val="32"/>
        </w:rPr>
      </w:pPr>
    </w:p>
    <w:p w14:paraId="5F9F1DC9" w14:textId="4824756F" w:rsidR="00D13EAB" w:rsidRPr="00BD7894" w:rsidRDefault="00DC7AFF" w:rsidP="004B717B">
      <w:pPr>
        <w:pStyle w:val="ab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</w:t>
      </w:r>
      <w:r w:rsidRPr="00DC7AF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йдем</w:t>
      </w:r>
      <w:r w:rsidRPr="00DC7AF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разложение заданного числа на произведение простых множителей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а также вычислим </w:t>
      </w:r>
      <w:r w:rsidRPr="00DC7AF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время работы всего алгоритма и число итераций основного цикла:</w:t>
      </w:r>
    </w:p>
    <w:p w14:paraId="476D0C6E" w14:textId="6AB98275" w:rsidR="00066FDC" w:rsidRDefault="00DC7AFF" w:rsidP="00066FDC">
      <w:pPr>
        <w:pStyle w:val="ab"/>
        <w:jc w:val="center"/>
        <w:rPr>
          <w:rFonts w:cstheme="minorHAnsi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CEA961" wp14:editId="29901DCB">
            <wp:extent cx="5586730" cy="134623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215" cy="13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C9C8" w14:textId="58DE6DDA" w:rsidR="00066FDC" w:rsidRDefault="00066FDC" w:rsidP="00066FDC">
      <w:pPr>
        <w:pStyle w:val="ab"/>
        <w:jc w:val="center"/>
        <w:rPr>
          <w:rFonts w:cstheme="minorHAnsi"/>
          <w:bCs/>
          <w:sz w:val="32"/>
          <w:szCs w:val="32"/>
        </w:rPr>
      </w:pPr>
    </w:p>
    <w:p w14:paraId="668AF0DE" w14:textId="2305488B" w:rsidR="00EC2A01" w:rsidRDefault="0066190F" w:rsidP="00EC2A01">
      <w:pPr>
        <w:pStyle w:val="ab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Программа выполнила факторизацию составного числа за 0.0517 секунд. </w:t>
      </w:r>
      <w:r w:rsidRPr="0066190F">
        <w:rPr>
          <w:rFonts w:cstheme="minorHAnsi"/>
          <w:bCs/>
          <w:sz w:val="28"/>
          <w:szCs w:val="28"/>
        </w:rPr>
        <w:t>Так как алгоритм рандомизированный,</w:t>
      </w:r>
      <w:r>
        <w:rPr>
          <w:rFonts w:cstheme="minorHAnsi"/>
          <w:bCs/>
          <w:sz w:val="28"/>
          <w:szCs w:val="28"/>
        </w:rPr>
        <w:t xml:space="preserve"> нельзя точно посчитать число итераций основного алгоритма, но в данном случае программа выполнила факторизацию за 14 итераций.</w:t>
      </w:r>
    </w:p>
    <w:p w14:paraId="1CBCBC6A" w14:textId="77777777" w:rsidR="0066190F" w:rsidRPr="0066190F" w:rsidRDefault="0066190F" w:rsidP="00EC2A01">
      <w:pPr>
        <w:pStyle w:val="ab"/>
        <w:rPr>
          <w:rFonts w:cstheme="minorHAnsi"/>
          <w:bCs/>
          <w:sz w:val="28"/>
          <w:szCs w:val="28"/>
        </w:rPr>
      </w:pPr>
    </w:p>
    <w:p w14:paraId="5E26C234" w14:textId="4F2C8126" w:rsidR="00713FE0" w:rsidRPr="007D2DA3" w:rsidRDefault="00722A89" w:rsidP="002C45DD">
      <w:pPr>
        <w:pStyle w:val="ab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Исследования</w:t>
      </w:r>
      <w:r w:rsidR="00796D82" w:rsidRPr="007D2DA3">
        <w:rPr>
          <w:rFonts w:cstheme="minorHAnsi"/>
          <w:sz w:val="28"/>
          <w:szCs w:val="28"/>
        </w:rPr>
        <w:t xml:space="preserve"> </w:t>
      </w:r>
    </w:p>
    <w:p w14:paraId="4F57B586" w14:textId="46EC55C9" w:rsidR="00C84B79" w:rsidRDefault="0066190F" w:rsidP="0066190F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Исследуем составные числа</w:t>
      </w:r>
      <w:r w:rsidR="00C23055" w:rsidRPr="00C23055">
        <w:rPr>
          <w:rFonts w:cstheme="minorHAnsi"/>
          <w:bCs/>
          <w:sz w:val="28"/>
          <w:szCs w:val="28"/>
        </w:rPr>
        <w:t xml:space="preserve"> </w:t>
      </w:r>
      <w:r w:rsidR="00C23055">
        <w:rPr>
          <w:rFonts w:cstheme="minorHAnsi"/>
          <w:bCs/>
          <w:sz w:val="28"/>
          <w:szCs w:val="28"/>
        </w:rPr>
        <w:t>разной разрядности</w:t>
      </w:r>
      <w:r w:rsidR="00DD2E03">
        <w:rPr>
          <w:rFonts w:cstheme="minorHAnsi"/>
          <w:bCs/>
          <w:sz w:val="28"/>
          <w:szCs w:val="28"/>
        </w:rPr>
        <w:t>. Следует отметить, что все разложения были проверены вручную, корректность приведенных ниже примеров гарантирована.</w:t>
      </w:r>
    </w:p>
    <w:p w14:paraId="73A3CA92" w14:textId="77777777" w:rsidR="00AA5FBA" w:rsidRDefault="00AA5FBA" w:rsidP="0066190F">
      <w:pPr>
        <w:ind w:left="720"/>
        <w:rPr>
          <w:rFonts w:cstheme="minorHAnsi"/>
          <w:bCs/>
          <w:sz w:val="28"/>
          <w:szCs w:val="28"/>
        </w:rPr>
      </w:pP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6633"/>
      </w:tblGrid>
      <w:tr w:rsidR="00B24FB4" w14:paraId="22B84CE3" w14:textId="77777777" w:rsidTr="00690918">
        <w:trPr>
          <w:jc w:val="center"/>
        </w:trPr>
        <w:tc>
          <w:tcPr>
            <w:tcW w:w="1985" w:type="dxa"/>
            <w:vAlign w:val="center"/>
          </w:tcPr>
          <w:p w14:paraId="7C3C566E" w14:textId="21D90000" w:rsidR="00C23055" w:rsidRP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Разрядность </w:t>
            </w:r>
          </w:p>
        </w:tc>
        <w:tc>
          <w:tcPr>
            <w:tcW w:w="1843" w:type="dxa"/>
            <w:vAlign w:val="center"/>
          </w:tcPr>
          <w:p w14:paraId="31CCC5B4" w14:textId="4DC8E1A3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Число</w:t>
            </w:r>
          </w:p>
        </w:tc>
        <w:tc>
          <w:tcPr>
            <w:tcW w:w="6633" w:type="dxa"/>
            <w:vAlign w:val="center"/>
          </w:tcPr>
          <w:p w14:paraId="17C95B17" w14:textId="6EDFCD52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Результат</w:t>
            </w:r>
          </w:p>
        </w:tc>
      </w:tr>
      <w:tr w:rsidR="00B24FB4" w14:paraId="62C7311D" w14:textId="77777777" w:rsidTr="00690918">
        <w:trPr>
          <w:jc w:val="center"/>
        </w:trPr>
        <w:tc>
          <w:tcPr>
            <w:tcW w:w="1985" w:type="dxa"/>
            <w:vAlign w:val="center"/>
          </w:tcPr>
          <w:p w14:paraId="136A578A" w14:textId="2F910851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</w:t>
            </w:r>
          </w:p>
        </w:tc>
        <w:tc>
          <w:tcPr>
            <w:tcW w:w="1843" w:type="dxa"/>
            <w:vAlign w:val="center"/>
          </w:tcPr>
          <w:p w14:paraId="71AD1003" w14:textId="005C0375" w:rsidR="00C23055" w:rsidRDefault="00B24FB4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6</w:t>
            </w:r>
          </w:p>
        </w:tc>
        <w:tc>
          <w:tcPr>
            <w:tcW w:w="6633" w:type="dxa"/>
            <w:vAlign w:val="center"/>
          </w:tcPr>
          <w:p w14:paraId="174C3CDA" w14:textId="49139CA2" w:rsidR="00C23055" w:rsidRDefault="00B24FB4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06CC1C1" wp14:editId="2920DF5E">
                  <wp:extent cx="4269740" cy="131853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561" cy="132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6CA1B2DA" w14:textId="77777777" w:rsidTr="00690918">
        <w:trPr>
          <w:jc w:val="center"/>
        </w:trPr>
        <w:tc>
          <w:tcPr>
            <w:tcW w:w="1985" w:type="dxa"/>
            <w:vAlign w:val="center"/>
          </w:tcPr>
          <w:p w14:paraId="0EB40F0A" w14:textId="69F8DD2C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2</w:t>
            </w:r>
          </w:p>
        </w:tc>
        <w:tc>
          <w:tcPr>
            <w:tcW w:w="1843" w:type="dxa"/>
            <w:vAlign w:val="center"/>
          </w:tcPr>
          <w:p w14:paraId="2CB19C85" w14:textId="62B917A2" w:rsidR="00C23055" w:rsidRDefault="00B24FB4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95</w:t>
            </w:r>
          </w:p>
        </w:tc>
        <w:tc>
          <w:tcPr>
            <w:tcW w:w="6633" w:type="dxa"/>
            <w:vAlign w:val="center"/>
          </w:tcPr>
          <w:p w14:paraId="34CE6266" w14:textId="5F161172" w:rsidR="00C23055" w:rsidRDefault="00B24FB4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A83487" wp14:editId="1E60D150">
                  <wp:extent cx="4270204" cy="13182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204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724EED35" w14:textId="77777777" w:rsidTr="00690918">
        <w:trPr>
          <w:jc w:val="center"/>
        </w:trPr>
        <w:tc>
          <w:tcPr>
            <w:tcW w:w="1985" w:type="dxa"/>
            <w:vAlign w:val="center"/>
          </w:tcPr>
          <w:p w14:paraId="12574032" w14:textId="0B49C158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3</w:t>
            </w:r>
          </w:p>
        </w:tc>
        <w:tc>
          <w:tcPr>
            <w:tcW w:w="1843" w:type="dxa"/>
            <w:vAlign w:val="center"/>
          </w:tcPr>
          <w:p w14:paraId="38468054" w14:textId="2DE49FBD" w:rsidR="00C23055" w:rsidRDefault="00DD2E03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969</w:t>
            </w:r>
          </w:p>
        </w:tc>
        <w:tc>
          <w:tcPr>
            <w:tcW w:w="6633" w:type="dxa"/>
            <w:vAlign w:val="center"/>
          </w:tcPr>
          <w:p w14:paraId="03B5D8E8" w14:textId="126EC50B" w:rsidR="00C23055" w:rsidRDefault="00DD2E03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E89FEB4" wp14:editId="7E284C80">
                  <wp:extent cx="4270204" cy="13182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665" cy="1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5D207F89" w14:textId="77777777" w:rsidTr="00690918">
        <w:trPr>
          <w:jc w:val="center"/>
        </w:trPr>
        <w:tc>
          <w:tcPr>
            <w:tcW w:w="1985" w:type="dxa"/>
            <w:vAlign w:val="center"/>
          </w:tcPr>
          <w:p w14:paraId="58EEFB8B" w14:textId="278B1713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14:paraId="6334F5E9" w14:textId="5EDF4524" w:rsidR="00C23055" w:rsidRDefault="000B041B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3567</w:t>
            </w:r>
          </w:p>
        </w:tc>
        <w:tc>
          <w:tcPr>
            <w:tcW w:w="6633" w:type="dxa"/>
            <w:vAlign w:val="center"/>
          </w:tcPr>
          <w:p w14:paraId="01CAD380" w14:textId="6614A7A2" w:rsidR="00C23055" w:rsidRDefault="000B041B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16FE47E" wp14:editId="20067A66">
                  <wp:extent cx="4264027" cy="1287780"/>
                  <wp:effectExtent l="0" t="0" r="3175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023" cy="1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4687B4BD" w14:textId="77777777" w:rsidTr="00690918">
        <w:trPr>
          <w:jc w:val="center"/>
        </w:trPr>
        <w:tc>
          <w:tcPr>
            <w:tcW w:w="1985" w:type="dxa"/>
            <w:vAlign w:val="center"/>
          </w:tcPr>
          <w:p w14:paraId="42C980CA" w14:textId="1E010008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5</w:t>
            </w:r>
          </w:p>
        </w:tc>
        <w:tc>
          <w:tcPr>
            <w:tcW w:w="1843" w:type="dxa"/>
            <w:vAlign w:val="center"/>
          </w:tcPr>
          <w:p w14:paraId="475EA3F1" w14:textId="1828092C" w:rsidR="00C23055" w:rsidRDefault="000B041B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65747</w:t>
            </w:r>
          </w:p>
        </w:tc>
        <w:tc>
          <w:tcPr>
            <w:tcW w:w="6633" w:type="dxa"/>
            <w:vAlign w:val="center"/>
          </w:tcPr>
          <w:p w14:paraId="14C4373C" w14:textId="144F7499" w:rsidR="00C23055" w:rsidRDefault="000B041B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738BF37" wp14:editId="48E18A10">
                  <wp:extent cx="4280504" cy="124206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376" cy="124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74272E9D" w14:textId="77777777" w:rsidTr="00690918">
        <w:trPr>
          <w:jc w:val="center"/>
        </w:trPr>
        <w:tc>
          <w:tcPr>
            <w:tcW w:w="1985" w:type="dxa"/>
            <w:vAlign w:val="center"/>
          </w:tcPr>
          <w:p w14:paraId="5F2D9C7C" w14:textId="276AFB5D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6</w:t>
            </w:r>
          </w:p>
        </w:tc>
        <w:tc>
          <w:tcPr>
            <w:tcW w:w="1843" w:type="dxa"/>
            <w:vAlign w:val="center"/>
          </w:tcPr>
          <w:p w14:paraId="73D93B7A" w14:textId="1C708E99" w:rsidR="00C23055" w:rsidRDefault="0064614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749737</w:t>
            </w:r>
          </w:p>
        </w:tc>
        <w:tc>
          <w:tcPr>
            <w:tcW w:w="6633" w:type="dxa"/>
            <w:vAlign w:val="center"/>
          </w:tcPr>
          <w:p w14:paraId="6FCBAFE1" w14:textId="3DA88801" w:rsidR="00C23055" w:rsidRDefault="0064614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5766D74" wp14:editId="40C63E17">
                  <wp:extent cx="4297680" cy="124704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116" cy="1251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5A442D10" w14:textId="77777777" w:rsidTr="00690918">
        <w:trPr>
          <w:jc w:val="center"/>
        </w:trPr>
        <w:tc>
          <w:tcPr>
            <w:tcW w:w="1985" w:type="dxa"/>
            <w:vAlign w:val="center"/>
          </w:tcPr>
          <w:p w14:paraId="1E34422F" w14:textId="4E39EB10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7</w:t>
            </w:r>
          </w:p>
        </w:tc>
        <w:tc>
          <w:tcPr>
            <w:tcW w:w="1843" w:type="dxa"/>
            <w:vAlign w:val="center"/>
          </w:tcPr>
          <w:p w14:paraId="55DBD65F" w14:textId="0CCDBD6D" w:rsidR="00C23055" w:rsidRDefault="0064614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9463286</w:t>
            </w:r>
          </w:p>
        </w:tc>
        <w:tc>
          <w:tcPr>
            <w:tcW w:w="6633" w:type="dxa"/>
            <w:vAlign w:val="center"/>
          </w:tcPr>
          <w:p w14:paraId="6DBBD76C" w14:textId="4354A7E5" w:rsidR="00C23055" w:rsidRDefault="0064614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1B9DA61" wp14:editId="50FBE203">
                  <wp:extent cx="4280504" cy="1242060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70" cy="124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0655AF74" w14:textId="77777777" w:rsidTr="00690918">
        <w:trPr>
          <w:jc w:val="center"/>
        </w:trPr>
        <w:tc>
          <w:tcPr>
            <w:tcW w:w="1985" w:type="dxa"/>
            <w:vAlign w:val="center"/>
          </w:tcPr>
          <w:p w14:paraId="04F8638A" w14:textId="2038A7A5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8</w:t>
            </w:r>
          </w:p>
        </w:tc>
        <w:tc>
          <w:tcPr>
            <w:tcW w:w="1843" w:type="dxa"/>
            <w:vAlign w:val="center"/>
          </w:tcPr>
          <w:p w14:paraId="480F5310" w14:textId="5DAA97A2" w:rsidR="00C23055" w:rsidRDefault="00AA5FB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64536783</w:t>
            </w:r>
          </w:p>
        </w:tc>
        <w:tc>
          <w:tcPr>
            <w:tcW w:w="6633" w:type="dxa"/>
            <w:vAlign w:val="center"/>
          </w:tcPr>
          <w:p w14:paraId="0EF273EB" w14:textId="7296DBEB" w:rsidR="00C23055" w:rsidRDefault="0064614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07FAFF3" wp14:editId="047E127B">
                  <wp:extent cx="4254244" cy="12344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23" cy="12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245FD026" w14:textId="77777777" w:rsidTr="00690918">
        <w:trPr>
          <w:jc w:val="center"/>
        </w:trPr>
        <w:tc>
          <w:tcPr>
            <w:tcW w:w="1985" w:type="dxa"/>
            <w:vAlign w:val="center"/>
          </w:tcPr>
          <w:p w14:paraId="170299E5" w14:textId="67893524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9</w:t>
            </w:r>
          </w:p>
        </w:tc>
        <w:tc>
          <w:tcPr>
            <w:tcW w:w="1843" w:type="dxa"/>
            <w:vAlign w:val="center"/>
          </w:tcPr>
          <w:p w14:paraId="59D6B1A5" w14:textId="5757A2F3" w:rsidR="00C23055" w:rsidRPr="00AA5FBA" w:rsidRDefault="00AA5FBA" w:rsidP="005255E3">
            <w:pPr>
              <w:jc w:val="center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486759487</w:t>
            </w:r>
          </w:p>
        </w:tc>
        <w:tc>
          <w:tcPr>
            <w:tcW w:w="6633" w:type="dxa"/>
            <w:vAlign w:val="center"/>
          </w:tcPr>
          <w:p w14:paraId="1C69DD69" w14:textId="1A41AD58" w:rsidR="00C23055" w:rsidRDefault="00AA5FB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4A3B9E5" wp14:editId="193CEDBB">
                  <wp:extent cx="4281472" cy="1249680"/>
                  <wp:effectExtent l="0" t="0" r="508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975" cy="1250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FB4" w14:paraId="25C3E732" w14:textId="77777777" w:rsidTr="00690918">
        <w:trPr>
          <w:jc w:val="center"/>
        </w:trPr>
        <w:tc>
          <w:tcPr>
            <w:tcW w:w="1985" w:type="dxa"/>
            <w:vAlign w:val="center"/>
          </w:tcPr>
          <w:p w14:paraId="426A2B5F" w14:textId="48EE5FE3" w:rsidR="00C23055" w:rsidRDefault="00C23055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10</w:t>
            </w:r>
          </w:p>
        </w:tc>
        <w:tc>
          <w:tcPr>
            <w:tcW w:w="1843" w:type="dxa"/>
            <w:vAlign w:val="center"/>
          </w:tcPr>
          <w:p w14:paraId="7E0EB4E6" w14:textId="7BCA2E0B" w:rsidR="00C23055" w:rsidRPr="00AA5FBA" w:rsidRDefault="00AA5FBA" w:rsidP="005255E3">
            <w:pPr>
              <w:jc w:val="center"/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1234567890</w:t>
            </w:r>
          </w:p>
        </w:tc>
        <w:tc>
          <w:tcPr>
            <w:tcW w:w="6633" w:type="dxa"/>
            <w:vAlign w:val="center"/>
          </w:tcPr>
          <w:p w14:paraId="153ED025" w14:textId="4420E57C" w:rsidR="00C23055" w:rsidRDefault="00AA5FBA" w:rsidP="005255E3">
            <w:pPr>
              <w:jc w:val="center"/>
              <w:rPr>
                <w:rFonts w:cstheme="minorHAnsi"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D10AE7F" wp14:editId="6168E482">
                  <wp:extent cx="4281472" cy="1249680"/>
                  <wp:effectExtent l="0" t="0" r="508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939" cy="125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A16A8" w14:textId="1EC180FB" w:rsidR="00303A9A" w:rsidRDefault="00D27667" w:rsidP="00303A9A">
      <w:pPr>
        <w:ind w:left="720"/>
        <w:rPr>
          <w:rFonts w:cstheme="minorHAnsi"/>
          <w:bCs/>
          <w:sz w:val="28"/>
          <w:szCs w:val="28"/>
        </w:rPr>
      </w:pPr>
      <w:r w:rsidRPr="00303A9A">
        <w:rPr>
          <w:rFonts w:cstheme="minorHAnsi"/>
          <w:bCs/>
          <w:sz w:val="28"/>
          <w:szCs w:val="28"/>
        </w:rPr>
        <w:lastRenderedPageBreak/>
        <w:t>Сложность нахождения нетривиального делителя</w:t>
      </w:r>
      <w:r w:rsidR="00303A9A" w:rsidRPr="00303A9A">
        <w:rPr>
          <w:rFonts w:cstheme="minorHAnsi"/>
          <w:bCs/>
          <w:sz w:val="28"/>
          <w:szCs w:val="28"/>
        </w:rPr>
        <w:t xml:space="preserve"> в методе </w:t>
      </w:r>
      <w:r w:rsidR="00303A9A" w:rsidRPr="00303A9A">
        <w:rPr>
          <w:rFonts w:cstheme="minorHAnsi"/>
          <w:iCs/>
          <w:sz w:val="28"/>
          <w:szCs w:val="28"/>
          <w:lang w:val="en-US"/>
        </w:rPr>
        <w:t>ρ</w:t>
      </w:r>
      <w:r w:rsidR="00303A9A" w:rsidRPr="00303A9A">
        <w:rPr>
          <w:rFonts w:cstheme="minorHAnsi"/>
          <w:bCs/>
          <w:sz w:val="28"/>
          <w:szCs w:val="28"/>
        </w:rPr>
        <w:t xml:space="preserve">-Полларда зависит только от размера этого делителя, а не от размера числа </w:t>
      </w:r>
      <w:r w:rsidR="00303A9A" w:rsidRPr="00303A9A">
        <w:rPr>
          <w:rFonts w:cstheme="minorHAnsi"/>
          <w:bCs/>
          <w:sz w:val="28"/>
          <w:szCs w:val="28"/>
          <w:lang w:val="en-US"/>
        </w:rPr>
        <w:t>n</w:t>
      </w:r>
      <w:r w:rsidR="00303A9A" w:rsidRPr="00303A9A">
        <w:rPr>
          <w:rFonts w:cstheme="minorHAnsi"/>
          <w:bCs/>
          <w:sz w:val="28"/>
          <w:szCs w:val="28"/>
        </w:rPr>
        <w:t>.</w:t>
      </w:r>
    </w:p>
    <w:p w14:paraId="007DE4BF" w14:textId="77777777" w:rsidR="00303A9A" w:rsidRPr="00303A9A" w:rsidRDefault="00303A9A" w:rsidP="00303A9A">
      <w:pPr>
        <w:ind w:left="720"/>
        <w:rPr>
          <w:rFonts w:cstheme="minorHAnsi"/>
          <w:bCs/>
          <w:sz w:val="28"/>
          <w:szCs w:val="28"/>
        </w:rPr>
      </w:pPr>
    </w:p>
    <w:p w14:paraId="5DC45585" w14:textId="5ABA4D59" w:rsidR="00796D82" w:rsidRPr="00C84B79" w:rsidRDefault="00722A89" w:rsidP="002C45DD">
      <w:pPr>
        <w:pStyle w:val="ab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0FB73ED2" w14:textId="4B804367" w:rsidR="00303A9A" w:rsidRPr="00303A9A" w:rsidRDefault="00303A9A" w:rsidP="00303A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32"/>
          <w:szCs w:val="32"/>
          <w:lang w:val="en-US"/>
        </w:rPr>
      </w:pPr>
      <w:r w:rsidRPr="00303A9A">
        <w:rPr>
          <w:rFonts w:cstheme="minorHAnsi"/>
          <w:b/>
          <w:sz w:val="32"/>
          <w:szCs w:val="32"/>
        </w:rPr>
        <w:t>Файл RhoPollard.</w:t>
      </w:r>
      <w:r w:rsidRPr="00303A9A">
        <w:rPr>
          <w:rFonts w:cstheme="minorHAnsi"/>
          <w:b/>
          <w:sz w:val="32"/>
          <w:szCs w:val="32"/>
          <w:lang w:val="en-US"/>
        </w:rPr>
        <w:t>h</w:t>
      </w:r>
    </w:p>
    <w:p w14:paraId="12A69D6A" w14:textId="77777777" w:rsidR="00303A9A" w:rsidRDefault="00303A9A" w:rsidP="00303A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</w:p>
    <w:p w14:paraId="6479B039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</w:p>
    <w:p w14:paraId="684664C9" w14:textId="6254A638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95692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_RhoPollard_H</w:t>
      </w:r>
    </w:p>
    <w:p w14:paraId="51F0F4B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_RhoPollard_H</w:t>
      </w:r>
    </w:p>
    <w:p w14:paraId="23E8AC4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088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2293C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F8C774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ACA041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130CB46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710A5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0A767C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2146116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6151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14:paraId="22335B6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5A48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5C4C3E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C42F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Модульное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возведение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14:paraId="7DC2EE7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ModularExponentiation(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2AC5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B258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Модульное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343C942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ModularMultiplication(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C4E4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480F1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Алгоритм Евклида для вычисления НОД</w:t>
      </w:r>
    </w:p>
    <w:p w14:paraId="45737465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BD7894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894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8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50E2B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D92C3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 числа на четность</w:t>
      </w:r>
    </w:p>
    <w:p w14:paraId="7A342884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33C73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32E238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Рекурсивное вычисление символа Якоби</w:t>
      </w:r>
    </w:p>
    <w:p w14:paraId="441D3B09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GetJacobiSymbol(</w:t>
      </w:r>
      <w:r w:rsidRPr="00BD7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89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8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89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EA70E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B954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Соловея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Штрассена</w:t>
      </w:r>
    </w:p>
    <w:p w14:paraId="776BCDA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CheckingSoloveyStrassen(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iterations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CF38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7720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ρ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Полларда</w:t>
      </w:r>
    </w:p>
    <w:p w14:paraId="683F989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RhoPollardFactorization(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allIter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CDAD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3BCEC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Факторизация числа, где составляющие вычисляются в методе ρ-Полларда</w:t>
      </w:r>
    </w:p>
    <w:p w14:paraId="54A395B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Factorization(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allIter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310C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77BD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3076768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GetInfoFromFile(std::</w:t>
      </w:r>
      <w:r w:rsidRPr="00303A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E760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17D55" w14:textId="60C71DDF" w:rsidR="00303A9A" w:rsidRPr="00BD7894" w:rsidRDefault="00303A9A" w:rsidP="00303A9A">
      <w:pPr>
        <w:spacing w:after="240" w:line="240" w:lineRule="auto"/>
        <w:ind w:firstLine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94E904E" w14:textId="77777777" w:rsidR="00FD59D8" w:rsidRDefault="00FD59D8" w:rsidP="00FD59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</w:p>
    <w:p w14:paraId="51D1D112" w14:textId="48980994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</w:p>
    <w:p w14:paraId="3538CDBD" w14:textId="2E3E1A88" w:rsidR="00303A9A" w:rsidRPr="00303A9A" w:rsidRDefault="00303A9A" w:rsidP="00303A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32"/>
          <w:szCs w:val="32"/>
          <w:lang w:val="en-US"/>
        </w:rPr>
      </w:pPr>
      <w:r w:rsidRPr="00303A9A">
        <w:rPr>
          <w:rFonts w:cstheme="minorHAnsi"/>
          <w:b/>
          <w:sz w:val="32"/>
          <w:szCs w:val="32"/>
        </w:rPr>
        <w:t>Файл</w:t>
      </w:r>
      <w:r w:rsidRPr="00303A9A">
        <w:rPr>
          <w:rFonts w:cstheme="minorHAnsi"/>
          <w:b/>
          <w:sz w:val="32"/>
          <w:szCs w:val="32"/>
          <w:lang w:val="en-US"/>
        </w:rPr>
        <w:t xml:space="preserve"> RhoPollard.</w:t>
      </w:r>
      <w:r>
        <w:rPr>
          <w:rFonts w:cstheme="minorHAnsi"/>
          <w:b/>
          <w:sz w:val="32"/>
          <w:szCs w:val="32"/>
          <w:lang w:val="en-US"/>
        </w:rPr>
        <w:t>cpp</w:t>
      </w:r>
    </w:p>
    <w:p w14:paraId="5F399FBA" w14:textId="77777777" w:rsidR="00303A9A" w:rsidRDefault="00303A9A" w:rsidP="00303A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</w:p>
    <w:p w14:paraId="40B19B21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</w:p>
    <w:p w14:paraId="7A668A34" w14:textId="1285197F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"RhoPollard.h"</w:t>
      </w:r>
    </w:p>
    <w:p w14:paraId="4AD0D8D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C666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Модульное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14:paraId="61909E1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ModularMultiplication(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E703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3B1D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7FB5AD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948C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A674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1E9700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7BA25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14:paraId="190F7AA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0F35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(x + y)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443E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0E7D1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(y * 2)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2C43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14:paraId="358E1D1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FDD9A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402F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3482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34BCE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F48C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Модульное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возведение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14:paraId="3DD8AF5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ModularExponentiation(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CCB39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1381A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14:paraId="4B61A18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FC62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108B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718A38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45874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3422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14:paraId="17EC9A5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EAF2B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(x * y)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D7BB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1033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50AA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(y * y)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59E6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exponent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421B90A4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8C3A3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C618CF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299D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C38784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32D3AE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Алгоритм Евклида для вычисления НОД</w:t>
      </w:r>
    </w:p>
    <w:p w14:paraId="27EF967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B844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BDA09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Nod(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64E57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8541F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17FEE0C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 числа на четность</w:t>
      </w:r>
    </w:p>
    <w:p w14:paraId="63DC1275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CF304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7894">
        <w:rPr>
          <w:rFonts w:ascii="Consolas" w:hAnsi="Consolas" w:cs="Consolas"/>
          <w:color w:val="000000"/>
          <w:sz w:val="19"/>
          <w:szCs w:val="19"/>
        </w:rPr>
        <w:t>{</w:t>
      </w:r>
    </w:p>
    <w:p w14:paraId="47C39221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C9E63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14:paraId="40927B5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938A6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0A52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3C6A9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1D6C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98BC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411F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1B47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Рекурсивное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Якоби</w:t>
      </w:r>
    </w:p>
    <w:p w14:paraId="3BC5894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GetJacobiSymbol(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15F2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B877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5C290AE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AAA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</w:t>
      </w:r>
    </w:p>
    <w:p w14:paraId="3B643F0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(Odd(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D2F8B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D348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56FB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%=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BBAA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4D6E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E75899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2CB47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2D7D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1EF6B4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8F3A5F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3A5E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670D50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2 % 2 == 0)</w:t>
      </w:r>
    </w:p>
    <w:p w14:paraId="01A9514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GetJacobiSymbol(-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FBB3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DD8C6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-GetJacobiSymbol(-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F96B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6DCA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5AEACBA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8) % 2 == 0)</w:t>
      </w:r>
    </w:p>
    <w:p w14:paraId="7C93A43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GetJacobiSymbol(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027C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D1D32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-GetJacobiSymbol(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D85C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23FF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 = Nod(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CDFB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(Odd(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203CE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D9C0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==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E762C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BC63D6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2E2D4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!= 1)</w:t>
      </w:r>
    </w:p>
    <w:p w14:paraId="698AB6C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GetJacobiSymbol(g,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 * GetJacobiSymbol(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g,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2076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327C2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4) % 2 == 0)</w:t>
      </w:r>
    </w:p>
    <w:p w14:paraId="25D151B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GetJacobiSymbol(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97F4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D4827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-GetJacobiSymbol(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CCCA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3942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36AD0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9975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Соловея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Штрассена</w:t>
      </w:r>
    </w:p>
    <w:p w14:paraId="514F2F8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CheckingSoloveyStrassen(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iterations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043B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9270E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1912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||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 &amp;&amp;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0))</w:t>
      </w:r>
    </w:p>
    <w:p w14:paraId="6F2A531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C295F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FDAE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7DB64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6538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iterations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680240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F24E1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rand() %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+ 1;</w:t>
      </w:r>
    </w:p>
    <w:p w14:paraId="76ABDC9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A8B4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(Nod(a,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 != 1)</w:t>
      </w:r>
    </w:p>
    <w:p w14:paraId="72FD4D4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8B532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19A1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0601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3D52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jacobian =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GetJacobiSymbol(a,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5483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 = ModularExponentiation(a, 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FE99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0A1D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(!jacobian || mod != jacobian)</w:t>
      </w:r>
    </w:p>
    <w:p w14:paraId="0CAC9A9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B3F15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D956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A711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1F1F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DCBD23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0E632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BD705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49FE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72686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ρ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Полларда</w:t>
      </w:r>
    </w:p>
    <w:p w14:paraId="531DD91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RhoPollardFactorization(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allIter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D462E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D1A26DA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Случайным образом выбирается x из множества {0, 1, ... , n - 1}</w:t>
      </w:r>
    </w:p>
    <w:p w14:paraId="1F5178B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rand()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1310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x;</w:t>
      </w:r>
    </w:p>
    <w:p w14:paraId="441332A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2;</w:t>
      </w:r>
    </w:p>
    <w:p w14:paraId="2F8C4C8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3461830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D950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047A87A2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208C6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allIter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807733E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DCC6CC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70C35F91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2362741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Вычисляется следующий элемент последовательности x = f(x) = (x^2 + c) (mod n)</w:t>
      </w:r>
    </w:p>
    <w:p w14:paraId="428C998B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(x * x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B346D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84705A7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Вычисляем НОД </w:t>
      </w:r>
    </w:p>
    <w:p w14:paraId="47B0992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Nod(abs(y - x),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063E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6777B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1 &lt; d &lt; n, то d является делителем n</w:t>
      </w:r>
    </w:p>
    <w:p w14:paraId="7D92713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&lt; d &amp;&amp; d &lt;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F1CE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4D1E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4B85CB8F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DF06B6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11653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допускаем зацикленности и выходим из алгоритма, чтобы повторить его снова</w:t>
      </w:r>
    </w:p>
    <w:p w14:paraId="57639995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7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x)</w:t>
      </w:r>
    </w:p>
    <w:p w14:paraId="2307DD5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3483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7531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FC11E4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744E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i = k,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303A9A">
        <w:rPr>
          <w:rFonts w:ascii="Consolas" w:hAnsi="Consolas" w:cs="Consolas"/>
          <w:color w:val="008000"/>
          <w:sz w:val="19"/>
          <w:szCs w:val="19"/>
          <w:lang w:val="en-US"/>
        </w:rPr>
        <w:t xml:space="preserve"> y = x, k = 2 * k</w:t>
      </w:r>
    </w:p>
    <w:p w14:paraId="762C14A2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78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k)</w:t>
      </w:r>
    </w:p>
    <w:p w14:paraId="14207135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A3B687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x;</w:t>
      </w:r>
    </w:p>
    <w:p w14:paraId="129E1C55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*= 2;</w:t>
      </w:r>
    </w:p>
    <w:p w14:paraId="56B1A0B3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6ED93A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907CFB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178D37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E913D57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EAFB96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C2803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Факторизация числа, где составляющие вычисляются в методе ρ-Полларда</w:t>
      </w:r>
    </w:p>
    <w:p w14:paraId="11BC6AF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Factorization(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alliter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10C35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E0BBF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56499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2E0FCA1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Ищем простой множитель числа n</w:t>
      </w:r>
    </w:p>
    <w:p w14:paraId="0C486510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D78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&gt;= </w:t>
      </w:r>
      <w:r w:rsidRPr="00BD78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!CheckingSoloveyStrassen(p, 50))</w:t>
      </w:r>
    </w:p>
    <w:p w14:paraId="5059CF9C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7E785E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RhoPollardFactorization(p, rand() %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alliter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C7D8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C758B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A232D4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Добавляем простой множитель в результат</w:t>
      </w:r>
    </w:p>
    <w:p w14:paraId="2E84AF28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3405797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6D0F53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Выполняем поиск множителей числа n / p, если оно составное, </w:t>
      </w:r>
    </w:p>
    <w:p w14:paraId="60F1CA54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иначе записываем простое число в результат и завершаем факторизацию</w:t>
      </w:r>
    </w:p>
    <w:p w14:paraId="36EBD6ED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(!CheckingSoloveyStrassen(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p, 50))</w:t>
      </w:r>
    </w:p>
    <w:p w14:paraId="10A116D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F620A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Factorization(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p,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alliter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F8BC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0F97F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60788B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FD4CA1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71980D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E30336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3FF1C50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EDFFE8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7F2EC4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Получить число из файла</w:t>
      </w:r>
    </w:p>
    <w:p w14:paraId="2731D39F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GetInfoFromFile(std::</w:t>
      </w:r>
      <w:r w:rsidRPr="00303A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03A00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0DF78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6FDDD49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file.open(</w:t>
      </w:r>
      <w:r w:rsidRPr="00303A9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1FAA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8AE82" w14:textId="77777777" w:rsidR="00303A9A" w:rsidRPr="00BD7894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7894">
        <w:rPr>
          <w:rFonts w:ascii="Consolas" w:hAnsi="Consolas" w:cs="Consolas"/>
          <w:color w:val="008000"/>
          <w:sz w:val="19"/>
          <w:szCs w:val="19"/>
          <w:lang w:val="en-US"/>
        </w:rPr>
        <w:t>// E</w:t>
      </w:r>
      <w:r>
        <w:rPr>
          <w:rFonts w:ascii="Consolas" w:hAnsi="Consolas" w:cs="Consolas"/>
          <w:color w:val="008000"/>
          <w:sz w:val="19"/>
          <w:szCs w:val="19"/>
        </w:rPr>
        <w:t>сли</w:t>
      </w:r>
      <w:r w:rsidRPr="00BD7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D7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BD7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</w:t>
      </w:r>
      <w:r w:rsidRPr="00BD789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генерируем</w:t>
      </w:r>
      <w:r w:rsidRPr="00BD78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14:paraId="0EFB77A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(!file.is_open())</w:t>
      </w:r>
    </w:p>
    <w:p w14:paraId="602A5E5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72288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03A9A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A9A">
        <w:rPr>
          <w:rFonts w:ascii="Consolas" w:hAnsi="Consolas" w:cs="Consolas"/>
          <w:color w:val="A31515"/>
          <w:sz w:val="19"/>
          <w:szCs w:val="19"/>
          <w:lang w:val="en-US"/>
        </w:rPr>
        <w:t>"The file is not open"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A166B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8ACA01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47EF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93804E7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303A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0520E1B8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14:paraId="5980147A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E74D9" w14:textId="77777777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227C7086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A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4E3325" w14:textId="77777777" w:rsidR="00FD59D8" w:rsidRDefault="00FD59D8" w:rsidP="00FD59D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</w:p>
    <w:p w14:paraId="5B3C8C95" w14:textId="4BED118D" w:rsidR="00303A9A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</w:p>
    <w:p w14:paraId="19BC6C66" w14:textId="6A6D5E61" w:rsidR="00303A9A" w:rsidRP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sz w:val="32"/>
          <w:szCs w:val="32"/>
          <w:lang w:val="en-US"/>
        </w:rPr>
      </w:pPr>
      <w:r w:rsidRPr="00303A9A">
        <w:rPr>
          <w:rFonts w:cstheme="minorHAnsi"/>
          <w:b/>
          <w:sz w:val="32"/>
          <w:szCs w:val="32"/>
        </w:rPr>
        <w:t>Файл</w:t>
      </w:r>
      <w:r w:rsidRPr="00303A9A">
        <w:rPr>
          <w:rFonts w:cstheme="minorHAnsi"/>
          <w:b/>
          <w:sz w:val="32"/>
          <w:szCs w:val="32"/>
          <w:lang w:val="en-US"/>
        </w:rPr>
        <w:t xml:space="preserve"> </w:t>
      </w:r>
      <w:r w:rsidR="00FD59D8">
        <w:rPr>
          <w:rFonts w:cstheme="minorHAnsi"/>
          <w:b/>
          <w:sz w:val="32"/>
          <w:szCs w:val="32"/>
          <w:lang w:val="en-US"/>
        </w:rPr>
        <w:t>Main.cpp</w:t>
      </w:r>
    </w:p>
    <w:p w14:paraId="6C9742DE" w14:textId="77777777" w:rsidR="00303A9A" w:rsidRDefault="00303A9A" w:rsidP="00303A9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</w:p>
    <w:p w14:paraId="01ED393C" w14:textId="77777777" w:rsidR="00303A9A" w:rsidRDefault="00303A9A" w:rsidP="00303A9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32"/>
          <w:szCs w:val="32"/>
          <w:lang w:val="en-US"/>
        </w:rPr>
      </w:pP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  <w:r>
        <w:rPr>
          <w:rFonts w:cstheme="minorHAnsi"/>
          <w:bCs/>
          <w:sz w:val="32"/>
          <w:szCs w:val="32"/>
          <w:lang w:val="en-US"/>
        </w:rPr>
        <w:softHyphen/>
      </w:r>
    </w:p>
    <w:p w14:paraId="0F285A1B" w14:textId="3D6404EC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"RhoPollard.h"</w:t>
      </w:r>
    </w:p>
    <w:p w14:paraId="1A1577F5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7BAAF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1B1ACC1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D5881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D59D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93862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FD59D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74FA8A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C728C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6F008A"/>
          <w:sz w:val="19"/>
          <w:szCs w:val="19"/>
        </w:rPr>
        <w:t>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m;</w:t>
      </w:r>
    </w:p>
    <w:p w14:paraId="23834CB6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22B283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Берем входные данные из файла</w:t>
      </w:r>
    </w:p>
    <w:p w14:paraId="712747F8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9D8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GetInfoFromFile(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0E304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1D5EA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"Полученное число из файла: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483419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035E80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Проверяем полученные данные на корректность</w:t>
      </w:r>
    </w:p>
    <w:p w14:paraId="204D2FEA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 &lt; 2)</w:t>
      </w:r>
    </w:p>
    <w:p w14:paraId="4C33EE90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53D9E2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"Некорректные данные! Число должно быть больше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AAF8F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8DCF8D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601C73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306BDF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Перед факторизацией проверяем, чтобы число было составным, иначе выход</w:t>
      </w:r>
    </w:p>
    <w:p w14:paraId="17A75335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(CheckingSoloveyStrassen(n, 50))</w:t>
      </w:r>
    </w:p>
    <w:p w14:paraId="092FE236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05EFD0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 Соловея-Штрассена: число простое, процедура факторизации не выполняется"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CDA8E6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D54B15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AE4210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294D0F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7E0BFE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 Соловея-Штрассена: число cоставное и подлежит выполнению процедуры факторизации"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9EFD6C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CCC4F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E6D5C1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"Факторизация ро-Полларда:"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A32C0B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DDA784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allIter = 0;</w:t>
      </w:r>
    </w:p>
    <w:p w14:paraId="0D70672C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32ABF9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Замеряем время работы алгоритма факторизации</w:t>
      </w:r>
    </w:p>
    <w:p w14:paraId="2EFC30A5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std::chrono::</w:t>
      </w:r>
      <w:r w:rsidRPr="00FD59D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BE304D5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D1F84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Factorization(n, m, allIter);</w:t>
      </w:r>
    </w:p>
    <w:p w14:paraId="16EEF761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4F16B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std::chrono::</w:t>
      </w:r>
      <w:r w:rsidRPr="00FD59D8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4FE8404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std::chrono::</w:t>
      </w:r>
      <w:r w:rsidRPr="00FD59D8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FD59D8">
        <w:rPr>
          <w:rFonts w:ascii="Consolas" w:hAnsi="Consolas" w:cs="Consolas"/>
          <w:color w:val="2B91AF"/>
          <w:sz w:val="19"/>
          <w:szCs w:val="19"/>
          <w:lang w:val="en-US"/>
        </w:rPr>
        <w:t>milli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duration = end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231B67BE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7B924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 факторизации, а после - время работы всего алгоритма и число итераций основного цикла метода ро-Полларда</w:t>
      </w:r>
    </w:p>
    <w:p w14:paraId="3F36811B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3B95C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ABC04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m.begin(); it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m.end();)</w:t>
      </w:r>
    </w:p>
    <w:p w14:paraId="5E3BA4C4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CDFB3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 ^ "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218EB078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4A848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59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m.end())</w:t>
      </w:r>
    </w:p>
    <w:p w14:paraId="0588D74F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B89CA1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DCFC3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84EAB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EE65E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085B5E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62054" w14:textId="77777777" w:rsidR="00FD59D8" w:rsidRP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FD59D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duration.count() </w:t>
      </w:r>
      <w:r w:rsidRPr="00FD59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332808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D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итераций основного алгоритма: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allIter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939BF1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D228A5" w14:textId="77777777" w:rsidR="00FD59D8" w:rsidRDefault="00FD59D8" w:rsidP="00FD59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35580F" w14:textId="596E0F57" w:rsidR="00303A9A" w:rsidRPr="0041581B" w:rsidRDefault="00FD59D8" w:rsidP="00FD59D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CDA3C" w14:textId="77777777" w:rsidR="00AD355D" w:rsidRPr="0041581B" w:rsidRDefault="00AD355D" w:rsidP="00311081">
      <w:pPr>
        <w:rPr>
          <w:rFonts w:cstheme="minorHAnsi"/>
          <w:b/>
          <w:sz w:val="32"/>
          <w:szCs w:val="32"/>
          <w:lang w:val="en-US"/>
        </w:rPr>
      </w:pPr>
    </w:p>
    <w:p w14:paraId="69FEB717" w14:textId="1124760C" w:rsidR="00C84B79" w:rsidRPr="00C84B79" w:rsidRDefault="00722A89" w:rsidP="002C45DD">
      <w:pPr>
        <w:pStyle w:val="ab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Тесты</w:t>
      </w:r>
    </w:p>
    <w:p w14:paraId="665D4DA5" w14:textId="2253B1FE" w:rsidR="00F40AC5" w:rsidRDefault="00FD59D8" w:rsidP="00F40AC5">
      <w:pPr>
        <w:ind w:left="720"/>
        <w:rPr>
          <w:rFonts w:ascii="Calibri" w:hAnsi="Calibri" w:cs="Calibri"/>
          <w:bCs/>
          <w:sz w:val="28"/>
          <w:szCs w:val="28"/>
        </w:rPr>
      </w:pPr>
      <w:bookmarkStart w:id="18" w:name="_Hlk118718383"/>
      <w:r>
        <w:rPr>
          <w:rFonts w:ascii="Calibri" w:hAnsi="Calibri" w:cs="Calibri"/>
          <w:bCs/>
          <w:sz w:val="28"/>
          <w:szCs w:val="28"/>
        </w:rPr>
        <w:t xml:space="preserve">В исследованиях мы </w:t>
      </w:r>
      <w:r w:rsidR="00F40AC5">
        <w:rPr>
          <w:rFonts w:ascii="Calibri" w:hAnsi="Calibri" w:cs="Calibri"/>
          <w:bCs/>
          <w:sz w:val="28"/>
          <w:szCs w:val="28"/>
        </w:rPr>
        <w:t xml:space="preserve">уже </w:t>
      </w:r>
      <w:r>
        <w:rPr>
          <w:rFonts w:ascii="Calibri" w:hAnsi="Calibri" w:cs="Calibri"/>
          <w:bCs/>
          <w:sz w:val="28"/>
          <w:szCs w:val="28"/>
        </w:rPr>
        <w:t xml:space="preserve">рассмотрели факторизацию чисел различных разрядностей. </w:t>
      </w:r>
    </w:p>
    <w:p w14:paraId="55879160" w14:textId="7FE02161" w:rsidR="00664106" w:rsidRDefault="00632E96" w:rsidP="002C45DD">
      <w:pPr>
        <w:pStyle w:val="ab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 w:rsidRPr="00802D56">
        <w:rPr>
          <w:rFonts w:ascii="Calibri" w:hAnsi="Calibri" w:cs="Calibri"/>
          <w:bCs/>
          <w:sz w:val="28"/>
          <w:szCs w:val="28"/>
        </w:rPr>
        <w:t>Рассмотрим ситуации с ошибочным вводом</w:t>
      </w:r>
      <w:r w:rsidR="00802D56" w:rsidRPr="00802D56">
        <w:rPr>
          <w:rFonts w:ascii="Calibri" w:hAnsi="Calibri" w:cs="Calibri"/>
          <w:bCs/>
          <w:sz w:val="28"/>
          <w:szCs w:val="28"/>
        </w:rPr>
        <w:t xml:space="preserve">. При вводе числа </w:t>
      </w:r>
      <w:r w:rsidR="00802D56" w:rsidRPr="00802D56">
        <w:rPr>
          <w:rFonts w:ascii="Calibri" w:hAnsi="Calibri" w:cs="Calibri"/>
          <w:bCs/>
          <w:sz w:val="28"/>
          <w:szCs w:val="28"/>
          <w:lang w:val="en-US"/>
        </w:rPr>
        <w:t>n</w:t>
      </w:r>
      <w:r w:rsidR="00802D56" w:rsidRPr="00802D56">
        <w:rPr>
          <w:rFonts w:ascii="Calibri" w:hAnsi="Calibri" w:cs="Calibri"/>
          <w:bCs/>
          <w:sz w:val="28"/>
          <w:szCs w:val="28"/>
        </w:rPr>
        <w:t xml:space="preserve"> &lt; 2, мы получим следующее сообщение:</w:t>
      </w:r>
    </w:p>
    <w:p w14:paraId="546D8AB6" w14:textId="77777777" w:rsidR="00F40AC5" w:rsidRPr="00802D56" w:rsidRDefault="00F40AC5" w:rsidP="00F40AC5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bookmarkEnd w:id="18"/>
    <w:p w14:paraId="4667A661" w14:textId="20B84C3C" w:rsidR="00F33A51" w:rsidRDefault="00802D56" w:rsidP="00802D56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8AE03" wp14:editId="0F38A5C6">
            <wp:extent cx="4162425" cy="333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4B8C" w14:textId="77777777" w:rsidR="00802D56" w:rsidRPr="00632E96" w:rsidRDefault="00802D56" w:rsidP="00802D56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</w:p>
    <w:p w14:paraId="1850F6DD" w14:textId="2FF798F4" w:rsidR="006C401E" w:rsidRPr="00F40AC5" w:rsidRDefault="00802D56" w:rsidP="00F40AC5">
      <w:pPr>
        <w:ind w:left="10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Число 1 также считается ошибочным вводом, потому что оно не является как простым числом, так и составным.</w:t>
      </w:r>
    </w:p>
    <w:p w14:paraId="0C6F7831" w14:textId="385AC9F2" w:rsidR="00664106" w:rsidRPr="00F40AC5" w:rsidRDefault="00F33A51" w:rsidP="002C45DD">
      <w:pPr>
        <w:pStyle w:val="ab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</w:t>
      </w:r>
      <w:r w:rsidR="00802D56">
        <w:rPr>
          <w:rFonts w:ascii="Calibri" w:hAnsi="Calibri" w:cs="Calibri"/>
          <w:bCs/>
          <w:sz w:val="28"/>
          <w:szCs w:val="28"/>
        </w:rPr>
        <w:t>опробуем ввести простое число</w:t>
      </w:r>
      <w:r w:rsidR="00802D56"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0E021964" w14:textId="77777777" w:rsidR="00F40AC5" w:rsidRPr="00F40AC5" w:rsidRDefault="00F40AC5" w:rsidP="00F40AC5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3EF3DE31" w14:textId="0194C7F4" w:rsidR="00F40AC5" w:rsidRDefault="00F40AC5" w:rsidP="00F40AC5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F21AC7" wp14:editId="69FA09E7">
            <wp:extent cx="1504950" cy="695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2442" w14:textId="11BAE1B4" w:rsidR="00F40AC5" w:rsidRDefault="00F40AC5" w:rsidP="00F40AC5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4971752E" w14:textId="48D57142" w:rsidR="00F40AC5" w:rsidRDefault="00F40AC5" w:rsidP="00F40AC5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 результате работы программы мы получаем следующее сообщение</w:t>
      </w:r>
      <w:r w:rsidRPr="00F40AC5">
        <w:rPr>
          <w:rFonts w:ascii="Calibri" w:hAnsi="Calibri" w:cs="Calibri"/>
          <w:bCs/>
          <w:sz w:val="28"/>
          <w:szCs w:val="28"/>
        </w:rPr>
        <w:t>:</w:t>
      </w:r>
    </w:p>
    <w:p w14:paraId="3F66D934" w14:textId="67A76CC4" w:rsidR="00F40AC5" w:rsidRDefault="00F40AC5" w:rsidP="00F40AC5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1D0482FB" w14:textId="3D7BFD84" w:rsidR="00F40AC5" w:rsidRPr="00F40AC5" w:rsidRDefault="00F40AC5" w:rsidP="00F40AC5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9786F" wp14:editId="2D04DF7A">
            <wp:extent cx="5091430" cy="799762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6103" cy="8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DC74" w14:textId="0E0A18FF" w:rsidR="0079004B" w:rsidRDefault="0079004B" w:rsidP="002F45E2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32C9C9C8" w14:textId="43541719" w:rsidR="00046595" w:rsidRPr="00046595" w:rsidRDefault="0079004B" w:rsidP="002C45DD">
      <w:pPr>
        <w:pStyle w:val="ab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Вывод</w:t>
      </w:r>
    </w:p>
    <w:p w14:paraId="6464053C" w14:textId="77777777" w:rsidR="00690918" w:rsidRDefault="0079004B" w:rsidP="00690918">
      <w:pPr>
        <w:ind w:left="720"/>
        <w:rPr>
          <w:rFonts w:cstheme="minorHAnsi"/>
          <w:bCs/>
          <w:sz w:val="28"/>
          <w:szCs w:val="28"/>
        </w:rPr>
      </w:pPr>
      <w:r w:rsidRPr="00046595">
        <w:rPr>
          <w:rFonts w:cstheme="minorHAnsi"/>
          <w:bCs/>
          <w:sz w:val="28"/>
          <w:szCs w:val="28"/>
        </w:rPr>
        <w:t xml:space="preserve">В ходе </w:t>
      </w:r>
      <w:r w:rsidR="00F40AC5" w:rsidRPr="00046595">
        <w:rPr>
          <w:rFonts w:cstheme="minorHAnsi"/>
          <w:bCs/>
          <w:sz w:val="28"/>
          <w:szCs w:val="28"/>
        </w:rPr>
        <w:t>выполнения лабораторной работы</w:t>
      </w:r>
      <w:r w:rsidRPr="00046595">
        <w:rPr>
          <w:rFonts w:cstheme="minorHAnsi"/>
          <w:bCs/>
          <w:sz w:val="28"/>
          <w:szCs w:val="28"/>
        </w:rPr>
        <w:t xml:space="preserve"> </w:t>
      </w:r>
      <w:r w:rsidR="00F40AC5" w:rsidRPr="00046595">
        <w:rPr>
          <w:rFonts w:cstheme="minorHAnsi"/>
          <w:bCs/>
          <w:sz w:val="28"/>
          <w:szCs w:val="28"/>
        </w:rPr>
        <w:t>мы освоили простые алгоритмы факторизации составного числа</w:t>
      </w:r>
      <w:r w:rsidR="00046595" w:rsidRPr="00046595">
        <w:rPr>
          <w:rFonts w:cstheme="minorHAnsi"/>
          <w:bCs/>
          <w:sz w:val="28"/>
          <w:szCs w:val="28"/>
        </w:rPr>
        <w:t>.</w:t>
      </w:r>
    </w:p>
    <w:p w14:paraId="2CB37D77" w14:textId="04E7A48D" w:rsidR="00690918" w:rsidRDefault="00046595" w:rsidP="00690918">
      <w:pPr>
        <w:ind w:left="720"/>
        <w:rPr>
          <w:rFonts w:cstheme="minorHAnsi"/>
          <w:bCs/>
          <w:sz w:val="28"/>
          <w:szCs w:val="28"/>
        </w:rPr>
      </w:pPr>
      <w:r w:rsidRPr="00690918">
        <w:rPr>
          <w:rFonts w:cstheme="minorHAnsi"/>
          <w:bCs/>
          <w:sz w:val="28"/>
          <w:szCs w:val="28"/>
        </w:rPr>
        <w:t>Р</w:t>
      </w:r>
      <w:r w:rsidR="00F40AC5" w:rsidRPr="00690918">
        <w:rPr>
          <w:rFonts w:cstheme="minorHAnsi"/>
          <w:bCs/>
          <w:sz w:val="28"/>
          <w:szCs w:val="28"/>
        </w:rPr>
        <w:t>еализова</w:t>
      </w:r>
      <w:r w:rsidRPr="00690918">
        <w:rPr>
          <w:rFonts w:cstheme="minorHAnsi"/>
          <w:bCs/>
          <w:sz w:val="28"/>
          <w:szCs w:val="28"/>
        </w:rPr>
        <w:t>нный</w:t>
      </w:r>
      <w:r w:rsidR="00F40AC5" w:rsidRPr="00690918">
        <w:rPr>
          <w:rFonts w:cstheme="minorHAnsi"/>
          <w:bCs/>
          <w:sz w:val="28"/>
          <w:szCs w:val="28"/>
        </w:rPr>
        <w:t xml:space="preserve"> метод </w:t>
      </w:r>
      <w:r w:rsidR="00F40AC5" w:rsidRPr="00690918">
        <w:rPr>
          <w:rFonts w:cstheme="minorHAnsi"/>
          <w:iCs/>
          <w:sz w:val="28"/>
          <w:szCs w:val="28"/>
          <w:lang w:val="en-US"/>
        </w:rPr>
        <w:t>ρ</w:t>
      </w:r>
      <w:r w:rsidR="00F40AC5" w:rsidRPr="00690918">
        <w:rPr>
          <w:rFonts w:cstheme="minorHAnsi"/>
          <w:iCs/>
          <w:sz w:val="28"/>
          <w:szCs w:val="28"/>
        </w:rPr>
        <w:t>-Полларда</w:t>
      </w:r>
      <w:r w:rsidRPr="00690918">
        <w:rPr>
          <w:rFonts w:cstheme="minorHAnsi"/>
          <w:iCs/>
          <w:sz w:val="28"/>
          <w:szCs w:val="28"/>
        </w:rPr>
        <w:t xml:space="preserve"> является вероятностным методом, который</w:t>
      </w:r>
      <w:r w:rsidR="002C45DD">
        <w:rPr>
          <w:rFonts w:cstheme="minorHAnsi"/>
          <w:iCs/>
          <w:sz w:val="28"/>
          <w:szCs w:val="28"/>
        </w:rPr>
        <w:t xml:space="preserve"> </w:t>
      </w:r>
      <w:r w:rsidRPr="00690918">
        <w:rPr>
          <w:rFonts w:cstheme="minorHAnsi"/>
          <w:iCs/>
          <w:sz w:val="28"/>
          <w:szCs w:val="28"/>
        </w:rPr>
        <w:t xml:space="preserve">позволяет найти нетривиальный делитель </w:t>
      </w:r>
      <w:r w:rsidRPr="00690918">
        <w:rPr>
          <w:rFonts w:cstheme="minorHAnsi"/>
          <w:iCs/>
          <w:sz w:val="28"/>
          <w:szCs w:val="28"/>
          <w:lang w:val="en-US"/>
        </w:rPr>
        <w:t>q</w:t>
      </w:r>
      <w:r w:rsidRPr="00690918">
        <w:rPr>
          <w:rFonts w:cstheme="minorHAnsi"/>
          <w:iCs/>
          <w:sz w:val="28"/>
          <w:szCs w:val="28"/>
        </w:rPr>
        <w:t xml:space="preserve"> числа </w:t>
      </w:r>
      <w:r w:rsidRPr="00690918">
        <w:rPr>
          <w:rFonts w:cstheme="minorHAnsi"/>
          <w:iCs/>
          <w:sz w:val="28"/>
          <w:szCs w:val="28"/>
          <w:lang w:val="en-US"/>
        </w:rPr>
        <w:t>n</w:t>
      </w:r>
      <w:r w:rsidRPr="00690918">
        <w:rPr>
          <w:rFonts w:cstheme="minorHAnsi"/>
          <w:iCs/>
          <w:sz w:val="28"/>
          <w:szCs w:val="28"/>
        </w:rPr>
        <w:t xml:space="preserve"> за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≤ 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den>
            </m:f>
          </m:sup>
        </m:sSup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Pr="00690918">
        <w:rPr>
          <w:rFonts w:eastAsiaTheme="minorEastAsia" w:cstheme="minorHAnsi"/>
          <w:bCs/>
          <w:sz w:val="28"/>
          <w:szCs w:val="28"/>
        </w:rPr>
        <w:t xml:space="preserve"> итераций</w:t>
      </w:r>
      <w:r w:rsidR="00F40AC5" w:rsidRPr="00690918">
        <w:rPr>
          <w:rFonts w:cstheme="minorHAnsi"/>
          <w:bCs/>
          <w:sz w:val="28"/>
          <w:szCs w:val="28"/>
        </w:rPr>
        <w:t>.</w:t>
      </w:r>
      <w:r w:rsidRPr="00690918">
        <w:rPr>
          <w:rFonts w:cstheme="minorHAnsi"/>
          <w:bCs/>
          <w:sz w:val="28"/>
          <w:szCs w:val="28"/>
        </w:rPr>
        <w:t xml:space="preserve"> </w:t>
      </w:r>
    </w:p>
    <w:p w14:paraId="7CF9054A" w14:textId="591F9C13" w:rsidR="00046595" w:rsidRPr="00690918" w:rsidRDefault="00046595" w:rsidP="00690918">
      <w:pPr>
        <w:ind w:left="720"/>
        <w:rPr>
          <w:rFonts w:cstheme="minorHAnsi"/>
          <w:bCs/>
          <w:sz w:val="28"/>
          <w:szCs w:val="28"/>
        </w:rPr>
      </w:pPr>
      <w:r w:rsidRPr="00690918">
        <w:rPr>
          <w:rFonts w:cstheme="minorHAnsi"/>
          <w:bCs/>
          <w:sz w:val="28"/>
          <w:szCs w:val="28"/>
        </w:rPr>
        <w:t xml:space="preserve">Как было сказано ранее, сложность нахождения нетривиального делителя в методе </w:t>
      </w:r>
      <w:r w:rsidRPr="00690918">
        <w:rPr>
          <w:rFonts w:cstheme="minorHAnsi"/>
          <w:iCs/>
          <w:sz w:val="28"/>
          <w:szCs w:val="28"/>
          <w:lang w:val="en-US"/>
        </w:rPr>
        <w:t>ρ</w:t>
      </w:r>
      <w:r w:rsidRPr="00690918">
        <w:rPr>
          <w:rFonts w:cstheme="minorHAnsi"/>
          <w:bCs/>
          <w:sz w:val="28"/>
          <w:szCs w:val="28"/>
        </w:rPr>
        <w:t xml:space="preserve">-Полларда зависит только от размера этого делителя, а не от размера числа </w:t>
      </w:r>
      <w:r w:rsidRPr="00690918">
        <w:rPr>
          <w:rFonts w:cstheme="minorHAnsi"/>
          <w:bCs/>
          <w:sz w:val="28"/>
          <w:szCs w:val="28"/>
          <w:lang w:val="en-US"/>
        </w:rPr>
        <w:t>n</w:t>
      </w:r>
      <w:r w:rsidRPr="00690918">
        <w:rPr>
          <w:rFonts w:cstheme="minorHAnsi"/>
          <w:bCs/>
          <w:sz w:val="28"/>
          <w:szCs w:val="28"/>
        </w:rPr>
        <w:t xml:space="preserve">. Поэтому данный метод применяется в тех случаях, когда иные методы факторизации, зависящие от размера </w:t>
      </w:r>
      <w:r w:rsidRPr="00690918">
        <w:rPr>
          <w:rFonts w:cstheme="minorHAnsi"/>
          <w:bCs/>
          <w:sz w:val="28"/>
          <w:szCs w:val="28"/>
          <w:lang w:val="en-US"/>
        </w:rPr>
        <w:t>n</w:t>
      </w:r>
      <w:r w:rsidRPr="00690918">
        <w:rPr>
          <w:rFonts w:cstheme="minorHAnsi"/>
          <w:bCs/>
          <w:sz w:val="28"/>
          <w:szCs w:val="28"/>
        </w:rPr>
        <w:t>, являются низкоэффективными.</w:t>
      </w:r>
    </w:p>
    <w:p w14:paraId="7D5B7F36" w14:textId="784CF5B8" w:rsidR="00046595" w:rsidRPr="00F73C48" w:rsidRDefault="00046595" w:rsidP="00F40AC5">
      <w:pPr>
        <w:pStyle w:val="ab"/>
        <w:rPr>
          <w:rFonts w:ascii="Calibri" w:hAnsi="Calibri" w:cs="Calibri"/>
          <w:bCs/>
          <w:sz w:val="28"/>
          <w:szCs w:val="28"/>
        </w:rPr>
      </w:pPr>
    </w:p>
    <w:sectPr w:rsidR="00046595" w:rsidRPr="00F73C48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006B"/>
    <w:rsid w:val="00026BA3"/>
    <w:rsid w:val="00033D45"/>
    <w:rsid w:val="00042DCA"/>
    <w:rsid w:val="00046418"/>
    <w:rsid w:val="00046595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041B"/>
    <w:rsid w:val="000B1189"/>
    <w:rsid w:val="000D1456"/>
    <w:rsid w:val="000D3926"/>
    <w:rsid w:val="0010304C"/>
    <w:rsid w:val="001042B2"/>
    <w:rsid w:val="001053A4"/>
    <w:rsid w:val="00113B39"/>
    <w:rsid w:val="001178F8"/>
    <w:rsid w:val="001179E9"/>
    <w:rsid w:val="00125203"/>
    <w:rsid w:val="00146481"/>
    <w:rsid w:val="00151A12"/>
    <w:rsid w:val="00163D17"/>
    <w:rsid w:val="001649E9"/>
    <w:rsid w:val="00171BE1"/>
    <w:rsid w:val="00173243"/>
    <w:rsid w:val="00184D16"/>
    <w:rsid w:val="00184E03"/>
    <w:rsid w:val="00197E0E"/>
    <w:rsid w:val="001A2CB1"/>
    <w:rsid w:val="001A39BD"/>
    <w:rsid w:val="001A48D8"/>
    <w:rsid w:val="001B1307"/>
    <w:rsid w:val="001C0012"/>
    <w:rsid w:val="001C2280"/>
    <w:rsid w:val="001C40C6"/>
    <w:rsid w:val="001C6780"/>
    <w:rsid w:val="001D359D"/>
    <w:rsid w:val="001D4595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70476"/>
    <w:rsid w:val="00271AD8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45DD"/>
    <w:rsid w:val="002C714C"/>
    <w:rsid w:val="002D4823"/>
    <w:rsid w:val="002E037A"/>
    <w:rsid w:val="002E5154"/>
    <w:rsid w:val="002E7226"/>
    <w:rsid w:val="002F21A8"/>
    <w:rsid w:val="002F45E2"/>
    <w:rsid w:val="002F668B"/>
    <w:rsid w:val="00303A9A"/>
    <w:rsid w:val="00311081"/>
    <w:rsid w:val="003151BF"/>
    <w:rsid w:val="00320C7C"/>
    <w:rsid w:val="00327D6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36DC0"/>
    <w:rsid w:val="00443EA8"/>
    <w:rsid w:val="004472E2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693B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7433"/>
    <w:rsid w:val="005203DE"/>
    <w:rsid w:val="00522990"/>
    <w:rsid w:val="00523121"/>
    <w:rsid w:val="00524713"/>
    <w:rsid w:val="005255E3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86F44"/>
    <w:rsid w:val="00591363"/>
    <w:rsid w:val="00592EBB"/>
    <w:rsid w:val="005A0CB7"/>
    <w:rsid w:val="005A3938"/>
    <w:rsid w:val="005A43BC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7AC1"/>
    <w:rsid w:val="00672596"/>
    <w:rsid w:val="00677946"/>
    <w:rsid w:val="00690918"/>
    <w:rsid w:val="0069152F"/>
    <w:rsid w:val="00693BFE"/>
    <w:rsid w:val="00693FA1"/>
    <w:rsid w:val="0069655D"/>
    <w:rsid w:val="0069680F"/>
    <w:rsid w:val="006A384E"/>
    <w:rsid w:val="006A7E9F"/>
    <w:rsid w:val="006B133D"/>
    <w:rsid w:val="006B3C8D"/>
    <w:rsid w:val="006C013D"/>
    <w:rsid w:val="006C401E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327B5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C1020"/>
    <w:rsid w:val="007C15B0"/>
    <w:rsid w:val="007C170D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62EB4"/>
    <w:rsid w:val="0086338B"/>
    <w:rsid w:val="00871CFB"/>
    <w:rsid w:val="00877E10"/>
    <w:rsid w:val="008819D4"/>
    <w:rsid w:val="008936E9"/>
    <w:rsid w:val="00895102"/>
    <w:rsid w:val="008A156B"/>
    <w:rsid w:val="008A1CD3"/>
    <w:rsid w:val="008A29E8"/>
    <w:rsid w:val="008A5CB1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25EA"/>
    <w:rsid w:val="0090786F"/>
    <w:rsid w:val="0091291E"/>
    <w:rsid w:val="00920BD3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A0F20"/>
    <w:rsid w:val="009A2BAB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42966"/>
    <w:rsid w:val="00A46AD9"/>
    <w:rsid w:val="00A5224A"/>
    <w:rsid w:val="00A531F1"/>
    <w:rsid w:val="00A5600C"/>
    <w:rsid w:val="00A57A26"/>
    <w:rsid w:val="00A641C6"/>
    <w:rsid w:val="00A771B7"/>
    <w:rsid w:val="00A90D4A"/>
    <w:rsid w:val="00A90DEC"/>
    <w:rsid w:val="00A91583"/>
    <w:rsid w:val="00A92739"/>
    <w:rsid w:val="00AA5FBA"/>
    <w:rsid w:val="00AA7BA7"/>
    <w:rsid w:val="00AC05F1"/>
    <w:rsid w:val="00AC2E5C"/>
    <w:rsid w:val="00AC3645"/>
    <w:rsid w:val="00AD1334"/>
    <w:rsid w:val="00AD355D"/>
    <w:rsid w:val="00AE0F6D"/>
    <w:rsid w:val="00AE4C9A"/>
    <w:rsid w:val="00AE670C"/>
    <w:rsid w:val="00AE76D8"/>
    <w:rsid w:val="00AF5DC2"/>
    <w:rsid w:val="00B0059F"/>
    <w:rsid w:val="00B0155C"/>
    <w:rsid w:val="00B02503"/>
    <w:rsid w:val="00B24FB4"/>
    <w:rsid w:val="00B260E0"/>
    <w:rsid w:val="00B61466"/>
    <w:rsid w:val="00B62084"/>
    <w:rsid w:val="00B818BA"/>
    <w:rsid w:val="00BA1CF3"/>
    <w:rsid w:val="00BA6394"/>
    <w:rsid w:val="00BA6CBD"/>
    <w:rsid w:val="00BB38CF"/>
    <w:rsid w:val="00BC5E3C"/>
    <w:rsid w:val="00BC7B5B"/>
    <w:rsid w:val="00BD7894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23055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4B79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6BFE"/>
    <w:rsid w:val="00D445E7"/>
    <w:rsid w:val="00D50F6E"/>
    <w:rsid w:val="00D516A9"/>
    <w:rsid w:val="00D57113"/>
    <w:rsid w:val="00D61A4B"/>
    <w:rsid w:val="00D631A0"/>
    <w:rsid w:val="00D7207F"/>
    <w:rsid w:val="00D761E8"/>
    <w:rsid w:val="00D83C6B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EFC"/>
    <w:rsid w:val="00E753BD"/>
    <w:rsid w:val="00E76CCF"/>
    <w:rsid w:val="00E84DBB"/>
    <w:rsid w:val="00E90573"/>
    <w:rsid w:val="00E97E44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2AD4"/>
    <w:rsid w:val="00F000BF"/>
    <w:rsid w:val="00F03A2A"/>
    <w:rsid w:val="00F13D7E"/>
    <w:rsid w:val="00F1611D"/>
    <w:rsid w:val="00F33A51"/>
    <w:rsid w:val="00F350CB"/>
    <w:rsid w:val="00F3794D"/>
    <w:rsid w:val="00F37EC6"/>
    <w:rsid w:val="00F40AC5"/>
    <w:rsid w:val="00F53044"/>
    <w:rsid w:val="00F55F1B"/>
    <w:rsid w:val="00F623CA"/>
    <w:rsid w:val="00F73436"/>
    <w:rsid w:val="00F73C48"/>
    <w:rsid w:val="00F73F5F"/>
    <w:rsid w:val="00F80D5C"/>
    <w:rsid w:val="00F910B8"/>
    <w:rsid w:val="00FA1588"/>
    <w:rsid w:val="00FA3BFC"/>
    <w:rsid w:val="00FA508D"/>
    <w:rsid w:val="00FC2F62"/>
    <w:rsid w:val="00FC4DE8"/>
    <w:rsid w:val="00FD023A"/>
    <w:rsid w:val="00FD59D8"/>
    <w:rsid w:val="00FD7904"/>
    <w:rsid w:val="00FE0F48"/>
    <w:rsid w:val="00FE12E4"/>
    <w:rsid w:val="00FE376C"/>
    <w:rsid w:val="00FF0F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80B4C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73746"/>
    <w:rsid w:val="009C5836"/>
    <w:rsid w:val="00A01395"/>
    <w:rsid w:val="00A569C0"/>
    <w:rsid w:val="00AA4423"/>
    <w:rsid w:val="00AC2FEA"/>
    <w:rsid w:val="00B01469"/>
    <w:rsid w:val="00B50421"/>
    <w:rsid w:val="00C25C52"/>
    <w:rsid w:val="00C25F6D"/>
    <w:rsid w:val="00CA66E2"/>
    <w:rsid w:val="00CD535E"/>
    <w:rsid w:val="00D45644"/>
    <w:rsid w:val="00D8054A"/>
    <w:rsid w:val="00DB2DA6"/>
    <w:rsid w:val="00E36154"/>
    <w:rsid w:val="00E9714C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B2DA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110</cp:revision>
  <dcterms:created xsi:type="dcterms:W3CDTF">2022-02-20T09:09:00Z</dcterms:created>
  <dcterms:modified xsi:type="dcterms:W3CDTF">2022-11-28T10:14:00Z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