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Inference and Induction: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: the process of drawing conclusions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we reason </w:t>
      </w:r>
      <w:r w:rsidDel="00000000" w:rsidR="00000000" w:rsidRPr="00000000">
        <w:rPr>
          <w:b w:val="1"/>
          <w:rtl w:val="0"/>
        </w:rPr>
        <w:t xml:space="preserve">inductively</w:t>
      </w:r>
      <w:r w:rsidDel="00000000" w:rsidR="00000000" w:rsidRPr="00000000">
        <w:rPr>
          <w:rtl w:val="0"/>
        </w:rPr>
        <w:t xml:space="preserve">, we draw probable conclusions from available evidence: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Telemarketer called last Wednesday at 4:30pm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Telemarketer called last Monday at 5:30pm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It’s 5pm today and the phone is ringing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It’s</w:t>
      </w:r>
      <w:r w:rsidDel="00000000" w:rsidR="00000000" w:rsidRPr="00000000">
        <w:rPr>
          <w:rtl w:val="0"/>
        </w:rPr>
        <w:t xml:space="preserve"> a telemarketer. (conclusions)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Here the conclusion is called an </w:t>
      </w:r>
      <w:r w:rsidDel="00000000" w:rsidR="00000000" w:rsidRPr="00000000">
        <w:rPr>
          <w:b w:val="1"/>
          <w:rtl w:val="0"/>
        </w:rPr>
        <w:t xml:space="preserve">Inference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Dave has one head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Marsha has one head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Harry has one head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People have one head. (conclusion)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this case, the inference is a </w:t>
      </w:r>
      <w:r w:rsidDel="00000000" w:rsidR="00000000" w:rsidRPr="00000000">
        <w:rPr>
          <w:b w:val="1"/>
          <w:rtl w:val="0"/>
        </w:rPr>
        <w:t xml:space="preserve">generalization</w:t>
      </w:r>
      <w:r w:rsidDel="00000000" w:rsidR="00000000" w:rsidRPr="00000000">
        <w:rPr>
          <w:rtl w:val="0"/>
        </w:rPr>
        <w:t xml:space="preserve"> because we drawing a general conclusion from specific examples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involves using past experiences to predict future events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Associative learning</w:t>
      </w:r>
      <w:r w:rsidDel="00000000" w:rsidR="00000000" w:rsidRPr="00000000">
        <w:rPr>
          <w:rtl w:val="0"/>
        </w:rPr>
        <w:t xml:space="preserve">: learning an association between two stimuli that frequently occur together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Palov showed that dogs could be trained to salivate (response) at the sound of a tone (stimulus)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the dogs were given food, he would play a tone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dogs would salivate when the tone was played after training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experimented with varying the pitch of the tone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Less salivation the further the deviation from the training tone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Stimulus generalization</w:t>
      </w:r>
      <w:r w:rsidDel="00000000" w:rsidR="00000000" w:rsidRPr="00000000">
        <w:rPr>
          <w:rtl w:val="0"/>
        </w:rPr>
        <w:t xml:space="preserve">: using inductive reasoning about a current situation based on the past experiences that is most similar to it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more similar the current situation to the past one, the more likely the inference will be accurate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Categorical induction: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Categorical induction</w:t>
      </w:r>
      <w:r w:rsidDel="00000000" w:rsidR="00000000" w:rsidRPr="00000000">
        <w:rPr>
          <w:rtl w:val="0"/>
        </w:rPr>
        <w:t xml:space="preserve">: making inferences based on category membership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Ex. most sze chuan food is spicy, so this one will also be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Often studied in the lab by presenting people with two arguments - participant chooses one with stronger conclusion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Arguments contain unfamiliar info (</w:t>
      </w:r>
      <w:r w:rsidDel="00000000" w:rsidR="00000000" w:rsidRPr="00000000">
        <w:rPr>
          <w:b w:val="1"/>
          <w:rtl w:val="0"/>
        </w:rPr>
        <w:t xml:space="preserve">blank predicate</w:t>
      </w:r>
      <w:r w:rsidDel="00000000" w:rsidR="00000000" w:rsidRPr="00000000">
        <w:rPr>
          <w:rtl w:val="0"/>
        </w:rPr>
        <w:t xml:space="preserve">) so that people are relying on induction and knowledge of categories rather than semantic memory of facts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Argument 1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Premise: robins have high concentration of potassium in their bones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Conclusion: Therefore sparrows have a high concentration of potassium in their bones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Argument 2: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Premise: Ostriches have a high concentration of potassium in their bones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Conclusion: Therefore sparrows have a high concentration of potassium in their bones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people chose argument 1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Premise-conclusion similarly</w:t>
      </w:r>
      <w:r w:rsidDel="00000000" w:rsidR="00000000" w:rsidRPr="00000000">
        <w:rPr>
          <w:rtl w:val="0"/>
        </w:rPr>
        <w:t xml:space="preserve"> - robins and sparrows are more similar to each other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Argument 1: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Premise: Robins have sesamoid bones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Conclusion: Therefore all birds have sesamoid bones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Argument 2: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Premise: Robins have sesamoid bones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Conclusion: Therefore ostriches have sesamoid bones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people chose argument 1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Robins seems more similar to all birds than to ostriches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 if what is true of robins is true of all birds, then it must also be true of ostriches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Heuristics: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Conjunction fallacy</w:t>
      </w:r>
      <w:r w:rsidDel="00000000" w:rsidR="00000000" w:rsidRPr="00000000">
        <w:rPr>
          <w:rtl w:val="0"/>
        </w:rPr>
        <w:t xml:space="preserve">: Mistaken belief that the co-occurrence of two or more events is more likely than the occurrence of one of the events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Representativeness heuristic</w:t>
      </w:r>
      <w:r w:rsidDel="00000000" w:rsidR="00000000" w:rsidRPr="00000000">
        <w:rPr>
          <w:rtl w:val="0"/>
        </w:rPr>
        <w:t xml:space="preserve">: evaluating probability based on how well A resembles B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Ex. Linda (A) seems representative of feminist bank tellers (B)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 just because something is more representable does not make it more probable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Arguments: Anatomy of an Argument: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argument</w:t>
      </w:r>
      <w:r w:rsidDel="00000000" w:rsidR="00000000" w:rsidRPr="00000000">
        <w:rPr>
          <w:rtl w:val="0"/>
        </w:rPr>
        <w:t xml:space="preserve"> one or more statements (</w:t>
      </w:r>
      <w:r w:rsidDel="00000000" w:rsidR="00000000" w:rsidRPr="00000000">
        <w:rPr>
          <w:b w:val="1"/>
          <w:rtl w:val="0"/>
        </w:rPr>
        <w:t xml:space="preserve">premise</w:t>
      </w:r>
      <w:r w:rsidDel="00000000" w:rsidR="00000000" w:rsidRPr="00000000">
        <w:rPr>
          <w:rtl w:val="0"/>
        </w:rPr>
        <w:t xml:space="preserve">) that are used to provide support for a conclusion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Premises</w:t>
      </w:r>
      <w:r w:rsidDel="00000000" w:rsidR="00000000" w:rsidRPr="00000000">
        <w:rPr>
          <w:rtl w:val="0"/>
        </w:rPr>
        <w:t xml:space="preserve"> are the reasons that support a conclusion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part of an argument, may be facts or opinions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Premise Indicators</w:t>
      </w:r>
      <w:r w:rsidDel="00000000" w:rsidR="00000000" w:rsidRPr="00000000">
        <w:rPr>
          <w:rtl w:val="0"/>
        </w:rPr>
        <w:t xml:space="preserve">: because, for, since, if, given that, assuming that, the reasons are, whereas, as indicated by.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belief or point of view that is supported or defended with the premises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 Indicators:</w:t>
      </w:r>
      <w:r w:rsidDel="00000000" w:rsidR="00000000" w:rsidRPr="00000000">
        <w:rPr>
          <w:rtl w:val="0"/>
        </w:rPr>
        <w:t xml:space="preserve"> Therefore, hence, so, thus, as a result, then, for all these reasons, in summary, it is clear that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argument must have at least one premise and one conclusion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Qualifier</w:t>
      </w:r>
      <w:r w:rsidDel="00000000" w:rsidR="00000000" w:rsidRPr="00000000">
        <w:rPr>
          <w:rtl w:val="0"/>
        </w:rPr>
        <w:t xml:space="preserve">: A constraint or restriction on the conclusion; it states the conditions under which the conclusion is supported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 We just got a pool in the backyard. </w:t>
      </w:r>
      <w:r w:rsidDel="00000000" w:rsidR="00000000" w:rsidRPr="00000000">
        <w:rPr>
          <w:color w:val="e69138"/>
          <w:rtl w:val="0"/>
        </w:rPr>
        <w:t xml:space="preserve">If you have time</w:t>
      </w:r>
      <w:r w:rsidDel="00000000" w:rsidR="00000000" w:rsidRPr="00000000">
        <w:rPr>
          <w:rtl w:val="0"/>
        </w:rPr>
        <w:t xml:space="preserve">, you should come over while you are in town.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Counter Argument</w:t>
      </w:r>
      <w:r w:rsidDel="00000000" w:rsidR="00000000" w:rsidRPr="00000000">
        <w:rPr>
          <w:rtl w:val="0"/>
        </w:rPr>
        <w:t xml:space="preserve">: statements that refute a particular conclusion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 Buying a one year warranty for $20 is worth it because if anything goes wrong with the laptop, we will replace it. </w:t>
      </w:r>
      <w:r w:rsidDel="00000000" w:rsidR="00000000" w:rsidRPr="00000000">
        <w:rPr>
          <w:color w:val="e69138"/>
          <w:rtl w:val="0"/>
        </w:rPr>
        <w:t xml:space="preserve">However we have never had any customers report anything wrong.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Assumptions</w:t>
      </w:r>
      <w:r w:rsidDel="00000000" w:rsidR="00000000" w:rsidRPr="00000000">
        <w:rPr>
          <w:rtl w:val="0"/>
        </w:rPr>
        <w:t xml:space="preserve">: statements for which no proof or evidence is offered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 You should buy a Honda. More people buy Hondas than any other car. When so many people agree, it must be the right choice.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Evaluating argument strength: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good argument is called a sound argument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 criteria: premises are acceptable, premises support the conclusion, missing assumptions have been considered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Acceptable premise</w:t>
      </w:r>
      <w:r w:rsidDel="00000000" w:rsidR="00000000" w:rsidRPr="00000000">
        <w:rPr>
          <w:rtl w:val="0"/>
        </w:rPr>
        <w:t xml:space="preserve"> is one that we can reasonably believe is true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Touching very hot things is painful - true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Touching the sun is painful - reasonable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Deciding if a premise is acceptable often involves considering the credibility of those asserting the premise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everyday life, we often don’t bother evaluating arguments in a systematic way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Sometimes the mere appearance of reasons (word “because”) can sometimes be enough to persuade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scrutinize when they matter to us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Common fallacies: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Arguments against the person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Also known as ad hominem argument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Guilt by association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Eg. Trump is bad so Bernie is better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Appeals to the Wrong Authority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Ex. My chiropractor says people don't get enough fiber in their diet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Chiropractor not expert in diets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Slippery Slope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Ex. legalizing mariguana in Canada will lead to a nation of heroin addicts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Straw person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an opponent to a conclusion substitutes its argument with a weaker one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Ex. Darwin’s theory of evolution says that I am first cousins wit a monkey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Popularity and testimonials: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Bandwagon appeal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Appeal to tradition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Ex. We’ve always done it this way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Appeals to ignorance: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Argument in which the premise involves something unknown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Ex. no one can prove God doesn’t exist so he must exist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