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554480" cy="7078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ecs-2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707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Historias de usuario de la plataforma de reservas</w:t>
      </w:r>
    </w:p>
    <w:p>
      <w:pPr>
        <w:pStyle w:val="Subtitle"/>
      </w:pPr>
      <w:r>
        <w:t>Alcance funcional del prototipo ilustrado</w:t>
      </w:r>
    </w:p>
    <w:p>
      <w:r>
        <w:t>Versión documental 4.0</w:t>
        <w:br/>
        <w:t>Prototipo 1.0.7</w:t>
        <w:br/>
        <w:t>6 de octubre de 2026</w:t>
      </w:r>
    </w:p>
    <w:p>
      <w:r>
        <w:t>Este catálogo describe 20 necesidades del alumno, el maestro y el usuario de la aplicación. Cada historia establece el beneficio esperado, los criterios observables en la demostración y su cobertura actual. Las capturas muestran la interfaz del prototipo con datos de ejemplo.</w:t>
      </w:r>
    </w:p>
    <w:p>
      <w:r>
        <w:t>El prototipo permite recorrer reserva, compra y confirmación, consultar clases, conversaciones y cuenta. Los pagos y datos son simulados; no constituye una plataforma operativa conectada a la escuela.</w:t>
      </w:r>
    </w:p>
    <w:p>
      <w:r>
        <w:drawing>
          <wp:inline xmlns:a="http://schemas.openxmlformats.org/drawingml/2006/main" xmlns:pic="http://schemas.openxmlformats.org/drawingml/2006/picture">
            <wp:extent cx="244492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492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Vista móvil del inicio del alumno. Captura real del prototipo local.</w:t>
      </w:r>
    </w:p>
    <w:p>
      <w:r>
        <w:br w:type="page"/>
      </w:r>
    </w:p>
    <w:p>
      <w:pPr>
        <w:pStyle w:val="Heading1"/>
      </w:pPr>
      <w:r>
        <w:t>Resumen del alcance</w:t>
      </w:r>
    </w:p>
    <w:p>
      <w:r>
        <w:t>Demostrada: la interacción principal puede recorrerse con datos de ejemplo. Parcial: el objetivo solo está cubierto en parte. Pendiente: capacidad no implementada, recogida únicamente en el anexo. Ningún estado significa que la función esté lista para producción.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</w:tcPr>
          <w:p>
            <w:r>
              <w:t>ID</w:t>
            </w:r>
          </w:p>
        </w:tc>
        <w:tc>
          <w:tcPr>
            <w:tcW w:type="dxa" w:w="2437"/>
          </w:tcPr>
          <w:p>
            <w:r>
              <w:t>Historia</w:t>
            </w:r>
          </w:p>
        </w:tc>
        <w:tc>
          <w:tcPr>
            <w:tcW w:type="dxa" w:w="2437"/>
          </w:tcPr>
          <w:p>
            <w:r>
              <w:t>Actor</w:t>
            </w:r>
          </w:p>
        </w:tc>
        <w:tc>
          <w:tcPr>
            <w:tcW w:type="dxa" w:w="2437"/>
          </w:tcPr>
          <w:p>
            <w:r>
              <w:t>Cobertura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HU-R01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Acceder a mi espacio de aprendizaje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HU-R02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Solicitar una cuenta de 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visitante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HU-R03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Identificar mis actividades disponibles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HU-R04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Reservar una clase según mis preferencias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HU-R05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Consultar el estado de mis reservas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HU-R06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Acceder a una clase en vivo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HU-R07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Cambiar el horario de una reserva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HU-R08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Cancelar una reserva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HU-R09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Preparar mi compra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HU-R10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Pagar mi compra con tarjeta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HU-R11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Elegir el monedero como medio de pago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HU-R12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Conservar la confirmación de mi compra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HU-R13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Consultar mis clases asignadas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HU-R14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Comunicarme desde mis conversaciones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alumno o maestro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HU-R15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Consultar los datos de mi cuenta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usuario de la aplicación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HU-R16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Finalizar mi sesión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usuario de la aplicación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HU-R17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Consultar mi agenda como maestro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maestro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HU-R18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Gestionar mis actividades desde el móvil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usuario de la aplicación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HU-R19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Instalar la plataforma en mi dispositivo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usuario de la aplicación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  <w:tr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HU-R20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Consultar la aplicación con conexión limitada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usuario de la aplicación</w:t>
            </w:r>
          </w:p>
        </w:tc>
        <w:tc>
          <w:tcPr>
            <w:tcW w:type="dxa" w:w="2437"/>
          </w:tcPr>
          <w:p>
            <w:pPr>
              <w:spacing w:after="40"/>
            </w:pPr>
            <w:r>
              <w:rPr>
                <w:sz w:val="16"/>
              </w:rPr>
              <w:t>Demostrada</w:t>
            </w:r>
          </w:p>
        </w:tc>
      </w:tr>
    </w:tbl>
    <w:p>
      <w:pPr>
        <w:pStyle w:val="Caption"/>
      </w:pPr>
      <w:r>
        <w:t>Prioridad y estimación pendientes de refinamiento con producto y desarrollo. Los IDs HU-R identifican esta versión; la referencia a las fichas originales conserva la trazabilidad.</w:t>
      </w:r>
    </w:p>
    <w:p>
      <w:r>
        <w:br w:type="page"/>
      </w:r>
    </w:p>
    <w:p>
      <w:pPr>
        <w:pStyle w:val="Heading1"/>
      </w:pPr>
      <w:r>
        <w:t>Historias de usuario</w:t>
      </w:r>
    </w:p>
    <w:p>
      <w:pPr>
        <w:pStyle w:val="Heading2"/>
        <w:keepNext/>
      </w:pPr>
      <w:r>
        <w:t>HU-R01 Acceder a mi espacio de aprendizaje</w:t>
      </w:r>
    </w:p>
    <w:p>
      <w:pPr>
        <w:pStyle w:val="Caption"/>
        <w:keepNext/>
      </w:pPr>
      <w:r>
        <w:t>Cobertura: Demostrada · Referencia original: HU 01</w:t>
      </w:r>
    </w:p>
    <w:p>
      <w:pPr>
        <w:keepNext/>
      </w:pPr>
      <w:r>
        <w:t>Como alumno, quiero acceder a mi espacio personal para consultar y gestionar mis actividades desde un mismo lugar.</w:t>
      </w:r>
    </w:p>
    <w:p>
      <w:pPr>
        <w:keepNext/>
      </w:pPr>
      <w:r>
        <w:rPr>
          <w:b/>
        </w:rPr>
        <w:t>Criterios de aceptación de la demostración</w:t>
      </w:r>
    </w:p>
    <w:p>
      <w:pPr>
        <w:keepNext/>
      </w:pPr>
      <w:r>
        <w:t>CA 01. Los datos obligatorios de acceso deben estar completos y el correo debe tener un formato válido.</w:t>
      </w:r>
    </w:p>
    <w:p>
      <w:pPr>
        <w:keepNext/>
      </w:pPr>
      <w:r>
        <w:t>CA 02. Una sesión de demostración permite acceder al área de alumno.</w:t>
      </w:r>
    </w:p>
    <w:p>
      <w:pPr>
        <w:keepNext/>
      </w:pPr>
      <w:r>
        <w:t>CA 03. Una ruta privada sin sesión conduce al acceso.</w:t>
      </w:r>
    </w:p>
    <w:p>
      <w:pPr>
        <w:pStyle w:val="Caption"/>
        <w:keepNext/>
      </w:pPr>
      <w:r>
        <w:t>Condiciones y dependencias: anexo A, HU-R01.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3" name="Picture 3" descr="Acceso a la cuenta de demostra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acce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Acceso a la cuenta de demostración. Captura real con datos de ejemplo, dividida en paneles de izquierda a derecha.</w:t>
      </w:r>
    </w:p>
    <w:p>
      <w:pPr>
        <w:pStyle w:val="Heading2"/>
        <w:keepNext/>
      </w:pPr>
      <w:r>
        <w:t>HU-R02 Solicitar una cuenta de alumno</w:t>
      </w:r>
    </w:p>
    <w:p>
      <w:pPr>
        <w:pStyle w:val="Caption"/>
        <w:keepNext/>
      </w:pPr>
      <w:r>
        <w:t>Cobertura: Parcial · Referencia original: HU 02</w:t>
      </w:r>
    </w:p>
    <w:p>
      <w:pPr>
        <w:keepNext/>
      </w:pPr>
      <w:r>
        <w:t>Como visitante, quiero registrarme como alumno para iniciar mi relación con la escuela.</w:t>
      </w:r>
    </w:p>
    <w:p>
      <w:pPr>
        <w:keepNext/>
      </w:pPr>
      <w:r>
        <w:rPr>
          <w:b/>
        </w:rPr>
        <w:t>Criterios de aceptación de la demostración</w:t>
      </w:r>
    </w:p>
    <w:p>
      <w:pPr>
        <w:keepNext/>
      </w:pPr>
      <w:r>
        <w:t>CA 01. El registro requiere nombre, apellido, correo, contraseña y aceptación de las condiciones.</w:t>
      </w:r>
    </w:p>
    <w:p>
      <w:pPr>
        <w:keepNext/>
      </w:pPr>
      <w:r>
        <w:t>CA 02. Un formulario válido permite entrar al espacio de demostración.</w:t>
      </w:r>
    </w:p>
    <w:p>
      <w:pPr>
        <w:keepNext/>
      </w:pPr>
      <w:r>
        <w:t>Límite del objetivo: El registro permite entrar a la demo, pero no crea una cuenta.</w:t>
      </w:r>
    </w:p>
    <w:p>
      <w:pPr>
        <w:pStyle w:val="Caption"/>
      </w:pPr>
      <w:r>
        <w:t>Condiciones y dependencias: anexo A, HU-R02.</w:t>
      </w:r>
    </w:p>
    <w:p>
      <w:pPr>
        <w:pStyle w:val="Heading2"/>
        <w:keepNext/>
      </w:pPr>
      <w:r>
        <w:t>HU-R03 Identificar mis actividades disponibles</w:t>
      </w:r>
    </w:p>
    <w:p>
      <w:pPr>
        <w:pStyle w:val="Caption"/>
        <w:keepNext/>
      </w:pPr>
      <w:r>
        <w:t>Cobertura: Demostrada · Referencia original: HU 03</w:t>
      </w:r>
    </w:p>
    <w:p>
      <w:pPr>
        <w:keepNext/>
      </w:pPr>
      <w:r>
        <w:t>Como alumno, quiero consultar un resumen de mis actividades para decidir qué atender al entrar a la plataforma.</w:t>
      </w:r>
    </w:p>
    <w:p>
      <w:pPr>
        <w:keepNext/>
      </w:pPr>
      <w:r>
        <w:rPr>
          <w:b/>
        </w:rPr>
        <w:t>Criterios de aceptación de la demostración</w:t>
      </w:r>
    </w:p>
    <w:p>
      <w:pPr>
        <w:keepNext/>
      </w:pPr>
      <w:r>
        <w:t>CA 01. El inicio muestra el nombre Andrea y la primera reserva de la lista actual.</w:t>
      </w:r>
    </w:p>
    <w:p>
      <w:pPr>
        <w:keepNext/>
      </w:pPr>
      <w:r>
        <w:t>CA 02. Los accesos del inicio permiten abrir clases, mensajes, tienda y cuenta.</w:t>
      </w:r>
    </w:p>
    <w:p>
      <w:pPr>
        <w:pStyle w:val="Caption"/>
        <w:keepNext/>
      </w:pPr>
      <w:r>
        <w:t>Condiciones y dependencias: anexo A, HU-R03.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4" name="Picture 4" descr="Resumen del alumno y accesos disponib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inic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2. Resumen del alumno y accesos disponibles. Captura real con datos de ejemplo, dividida en paneles de izquierda a derecha.</w:t>
      </w:r>
    </w:p>
    <w:p>
      <w:pPr>
        <w:pStyle w:val="Heading2"/>
        <w:keepNext/>
      </w:pPr>
      <w:r>
        <w:t>HU-R04 Reservar una clase según mis preferencias</w:t>
      </w:r>
    </w:p>
    <w:p>
      <w:pPr>
        <w:pStyle w:val="Caption"/>
        <w:keepNext/>
      </w:pPr>
      <w:r>
        <w:t>Cobertura: Demostrada · Referencia original: HU 04–07</w:t>
      </w:r>
    </w:p>
    <w:p>
      <w:pPr>
        <w:keepNext/>
      </w:pPr>
      <w:r>
        <w:t>Como alumno, quiero elegir una clase con maestro y horario para organizar una sesión que se ajuste a mi disponibilidad.</w:t>
      </w:r>
    </w:p>
    <w:p>
      <w:pPr>
        <w:keepNext/>
      </w:pPr>
      <w:r>
        <w:rPr>
          <w:b/>
        </w:rPr>
        <w:t>Criterios de aceptación de la demostración</w:t>
      </w:r>
    </w:p>
    <w:p>
      <w:pPr>
        <w:keepNext/>
      </w:pPr>
      <w:r>
        <w:t>CA 01. La reserva reúne servicio, maestro, fecha y hora seleccionados.</w:t>
      </w:r>
    </w:p>
    <w:p>
      <w:pPr>
        <w:keepNext/>
      </w:pPr>
      <w:r>
        <w:t>CA 02. No se permite avanzar cuando falta una selección requerida.</w:t>
      </w:r>
    </w:p>
    <w:p>
      <w:pPr>
        <w:keepNext/>
      </w:pPr>
      <w:r>
        <w:t>CA 03. Antes del pago se muestran las selecciones y el importe para revisarlos.</w:t>
      </w:r>
    </w:p>
    <w:p>
      <w:pPr>
        <w:keepNext/>
      </w:pPr>
      <w:r>
        <w:t>CA 04. Es posible volver a las selecciones y corregirlas conservando lo elegido.</w:t>
      </w:r>
    </w:p>
    <w:p>
      <w:pPr>
        <w:keepNext/>
      </w:pPr>
      <w:r>
        <w:t>CA 05. La solicitud se incorpora al proceso de compra; aparece en mis reservas al completar el pago simulado.</w:t>
      </w:r>
    </w:p>
    <w:p>
      <w:pPr>
        <w:pStyle w:val="Caption"/>
        <w:keepNext/>
      </w:pPr>
      <w:r>
        <w:t>Condiciones y dependencias: anexo A, HU-R04.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5" name="Picture 5" descr="Selección de maestro dentro de la reserv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reserv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3. Selección de maestro dentro de la reserva. Captura real con datos de ejemplo, dividida en paneles de izquierda a derecha.</w:t>
      </w:r>
    </w:p>
    <w:p>
      <w:pPr>
        <w:pStyle w:val="Heading2"/>
        <w:keepNext/>
      </w:pPr>
      <w:r>
        <w:t>HU-R05 Consultar el estado de mis reservas</w:t>
      </w:r>
    </w:p>
    <w:p>
      <w:pPr>
        <w:pStyle w:val="Caption"/>
        <w:keepNext/>
      </w:pPr>
      <w:r>
        <w:t>Cobertura: Demostrada · Referencia original: HU 08</w:t>
      </w:r>
    </w:p>
    <w:p>
      <w:pPr>
        <w:keepNext/>
      </w:pPr>
      <w:r>
        <w:t>Como alumno, quiero consultar mis clases reservadas y su estado para mantener organizada mi agenda de aprendizaje.</w:t>
      </w:r>
    </w:p>
    <w:p>
      <w:pPr>
        <w:keepNext/>
      </w:pPr>
      <w:r>
        <w:rPr>
          <w:b/>
        </w:rPr>
        <w:t>Criterios de aceptación de la demostración</w:t>
      </w:r>
    </w:p>
    <w:p>
      <w:pPr>
        <w:keepNext/>
      </w:pPr>
      <w:r>
        <w:t>CA 01. La lista identifica maestro, fecha, hora y estado de cada reserva disponible.</w:t>
      </w:r>
    </w:p>
    <w:p>
      <w:pPr>
        <w:keepNext/>
      </w:pPr>
      <w:r>
        <w:t>CA 02. El número de reservas corresponde a los elementos de la lista actual.</w:t>
      </w:r>
    </w:p>
    <w:p>
      <w:pPr>
        <w:keepNext/>
      </w:pPr>
      <w:r>
        <w:t>CA 03. Una compra de clase completada aparece en la lista durante la sesión.</w:t>
      </w:r>
    </w:p>
    <w:p>
      <w:pPr>
        <w:pStyle w:val="Caption"/>
        <w:keepNext/>
      </w:pPr>
      <w:r>
        <w:t>Condiciones y dependencias: anexo A, HU-R05.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1954547"/>
            <wp:docPr id="6" name="Picture 6" descr="Reservas y acceso de ejemplo a clase en viv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reserv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4. Reservas y acceso de ejemplo a clase en vivo. Captura real con datos de ejemplo, dividida en paneles de izquierda a derecha.</w:t>
      </w:r>
    </w:p>
    <w:p>
      <w:pPr>
        <w:pStyle w:val="Heading2"/>
        <w:keepNext/>
      </w:pPr>
      <w:r>
        <w:t>HU-R06 Acceder a una clase en vivo</w:t>
      </w:r>
    </w:p>
    <w:p>
      <w:pPr>
        <w:pStyle w:val="Caption"/>
        <w:keepNext/>
      </w:pPr>
      <w:r>
        <w:t>Cobertura: Parcial · Referencia original: HU 09</w:t>
      </w:r>
    </w:p>
    <w:p>
      <w:pPr>
        <w:keepNext/>
      </w:pPr>
      <w:r>
        <w:t>Como alumno, quiero abrir el acceso a mi clase en vivo desde la reserva para incorporarme a la sesión sin buscar el enlace en otro lugar.</w:t>
      </w:r>
    </w:p>
    <w:p>
      <w:pPr>
        <w:keepNext/>
      </w:pPr>
      <w:r>
        <w:rPr>
          <w:b/>
        </w:rPr>
        <w:t>Criterios de aceptación de la demostración</w:t>
      </w:r>
    </w:p>
    <w:p>
      <w:pPr>
        <w:keepNext/>
      </w:pPr>
      <w:r>
        <w:t>CA 01. La reserva marcada como en vivo ofrece una acción para entrar a la clase.</w:t>
      </w:r>
    </w:p>
    <w:p>
      <w:pPr>
        <w:keepNext/>
      </w:pPr>
      <w:r>
        <w:t>CA 02. La acción abre Google Meet en una pestaña nueva.</w:t>
      </w:r>
    </w:p>
    <w:p>
      <w:pPr>
        <w:keepNext/>
      </w:pPr>
      <w:r>
        <w:t>Límite del objetivo: El enlace abre la página general de Meet, sin sala asignada.</w:t>
      </w:r>
    </w:p>
    <w:p>
      <w:pPr>
        <w:pStyle w:val="Caption"/>
      </w:pPr>
      <w:r>
        <w:t>Condiciones y dependencias: anexo A, HU-R06.</w:t>
      </w:r>
    </w:p>
    <w:p>
      <w:pPr>
        <w:pStyle w:val="Heading2"/>
        <w:keepNext/>
      </w:pPr>
      <w:r>
        <w:t>HU-R07 Cambiar el horario de una reserva</w:t>
      </w:r>
    </w:p>
    <w:p>
      <w:pPr>
        <w:pStyle w:val="Caption"/>
        <w:keepNext/>
      </w:pPr>
      <w:r>
        <w:t>Cobertura: Parcial · Referencia original: HU 10</w:t>
      </w:r>
    </w:p>
    <w:p>
      <w:pPr>
        <w:keepNext/>
      </w:pPr>
      <w:r>
        <w:t>Como alumno, quiero reprogramar una clase reservada para adaptar mi agenda cuando cambie mi disponibilidad.</w:t>
      </w:r>
    </w:p>
    <w:p>
      <w:pPr>
        <w:keepNext/>
      </w:pPr>
      <w:r>
        <w:rPr>
          <w:b/>
        </w:rPr>
        <w:t>Criterios de aceptación de la demostración</w:t>
      </w:r>
    </w:p>
    <w:p>
      <w:pPr>
        <w:keepNext/>
      </w:pPr>
      <w:r>
        <w:t>CA 01. La acción de reprogramar permite iniciar otra selección de maestro y horario.</w:t>
      </w:r>
    </w:p>
    <w:p>
      <w:pPr>
        <w:keepNext/>
      </w:pPr>
      <w:r>
        <w:t>CA 02. La nueva selección puede continuar hacia el proceso de compra.</w:t>
      </w:r>
    </w:p>
    <w:p>
      <w:pPr>
        <w:keepNext/>
      </w:pPr>
      <w:r>
        <w:t>Límite del objetivo: La reserva original se elimina antes de completar el cambio.</w:t>
      </w:r>
    </w:p>
    <w:p>
      <w:pPr>
        <w:pStyle w:val="Caption"/>
      </w:pPr>
      <w:r>
        <w:t>Condiciones y dependencias: anexo A, HU-R07.</w:t>
      </w:r>
    </w:p>
    <w:p>
      <w:pPr>
        <w:pStyle w:val="Heading2"/>
        <w:keepNext/>
      </w:pPr>
      <w:r>
        <w:t>HU-R08 Cancelar una reserva</w:t>
      </w:r>
    </w:p>
    <w:p>
      <w:pPr>
        <w:pStyle w:val="Caption"/>
        <w:keepNext/>
      </w:pPr>
      <w:r>
        <w:t>Cobertura: Demostrada · Referencia original: HU 11</w:t>
      </w:r>
    </w:p>
    <w:p>
      <w:pPr>
        <w:keepNext/>
      </w:pPr>
      <w:r>
        <w:t>Como alumno, quiero cancelar una clase que no podré atender para mantener mi agenda actualizada.</w:t>
      </w:r>
    </w:p>
    <w:p>
      <w:pPr>
        <w:keepNext/>
      </w:pPr>
      <w:r>
        <w:rPr>
          <w:b/>
        </w:rPr>
        <w:t>Criterios de aceptación de la demostración</w:t>
      </w:r>
    </w:p>
    <w:p>
      <w:pPr>
        <w:keepNext/>
      </w:pPr>
      <w:r>
        <w:t>CA 01. La cancelación requiere confirmación antes de eliminar la reserva.</w:t>
      </w:r>
    </w:p>
    <w:p>
      <w:pPr>
        <w:keepNext/>
      </w:pPr>
      <w:r>
        <w:t>CA 02. Si se rechaza la confirmación, la reserva permanece.</w:t>
      </w:r>
    </w:p>
    <w:p>
      <w:pPr>
        <w:keepNext/>
      </w:pPr>
      <w:r>
        <w:t>CA 03. Si se confirma, la reserva deja de aparecer y se actualiza el contador.</w:t>
      </w:r>
    </w:p>
    <w:p>
      <w:pPr>
        <w:pStyle w:val="Caption"/>
      </w:pPr>
      <w:r>
        <w:t>Condiciones y dependencias: anexo A, HU-R08.</w:t>
      </w:r>
    </w:p>
    <w:p>
      <w:pPr>
        <w:pStyle w:val="Heading2"/>
        <w:keepNext/>
      </w:pPr>
      <w:r>
        <w:t>HU-R09 Preparar mi compra</w:t>
      </w:r>
    </w:p>
    <w:p>
      <w:pPr>
        <w:pStyle w:val="Caption"/>
        <w:keepNext/>
      </w:pPr>
      <w:r>
        <w:t>Cobertura: Demostrada · Referencia original: HU 12–13</w:t>
      </w:r>
    </w:p>
    <w:p>
      <w:pPr>
        <w:keepNext/>
      </w:pPr>
      <w:r>
        <w:t>Como alumno, quiero reunir y revisar los productos que deseo adquirir para conocer el contenido y coste de mi compra antes de pagar.</w:t>
      </w:r>
    </w:p>
    <w:p>
      <w:pPr>
        <w:keepNext/>
      </w:pPr>
      <w:r>
        <w:rPr>
          <w:b/>
        </w:rPr>
        <w:t>Criterios de aceptación de la demostración</w:t>
      </w:r>
    </w:p>
    <w:p>
      <w:pPr>
        <w:keepNext/>
      </w:pPr>
      <w:r>
        <w:t>CA 01. Los productos elegidos se incorporan al carrito.</w:t>
      </w:r>
    </w:p>
    <w:p>
      <w:pPr>
        <w:keepNext/>
      </w:pPr>
      <w:r>
        <w:t>CA 02. El carrito permite quitar elementos o vaciar su contenido.</w:t>
      </w:r>
    </w:p>
    <w:p>
      <w:pPr>
        <w:keepNext/>
      </w:pPr>
      <w:r>
        <w:t>CA 03. El importe refleja la suma de los elementos seleccionados.</w:t>
      </w:r>
    </w:p>
    <w:p>
      <w:pPr>
        <w:keepNext/>
      </w:pPr>
      <w:r>
        <w:t>CA 04. Un carrito sin elementos no permite continuar con la compra.</w:t>
      </w:r>
    </w:p>
    <w:p>
      <w:pPr>
        <w:pStyle w:val="Caption"/>
        <w:keepNext/>
      </w:pPr>
      <w:r>
        <w:t>Condiciones y dependencias: anexo A, HU-R09.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322320"/>
            <wp:docPr id="7" name="Picture 7" descr="Productos disponibles para preparar la comp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tien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5. Productos disponibles para preparar la compra. Captura real con datos de ejemplo, dividida en paneles de izquierda a derecha.</w:t>
      </w:r>
    </w:p>
    <w:p>
      <w:pPr>
        <w:pStyle w:val="Heading2"/>
        <w:keepNext/>
      </w:pPr>
      <w:r>
        <w:t>HU-R10 Pagar mi compra con tarjeta</w:t>
      </w:r>
    </w:p>
    <w:p>
      <w:pPr>
        <w:pStyle w:val="Caption"/>
        <w:keepNext/>
      </w:pPr>
      <w:r>
        <w:t>Cobertura: Demostrada · Referencia original: HU 14</w:t>
      </w:r>
    </w:p>
    <w:p>
      <w:pPr>
        <w:keepNext/>
      </w:pPr>
      <w:r>
        <w:t>Como alumno, quiero pagar mi compra con tarjeta para completar la adquisición de los servicios seleccionados.</w:t>
      </w:r>
    </w:p>
    <w:p>
      <w:pPr>
        <w:keepNext/>
      </w:pPr>
      <w:r>
        <w:rPr>
          <w:b/>
        </w:rPr>
        <w:t>Criterios de aceptación de la demostración</w:t>
      </w:r>
    </w:p>
    <w:p>
      <w:pPr>
        <w:keepNext/>
      </w:pPr>
      <w:r>
        <w:t>CA 01. El pago presenta los artículos y el importe de la compra.</w:t>
      </w:r>
    </w:p>
    <w:p>
      <w:pPr>
        <w:keepNext/>
      </w:pPr>
      <w:r>
        <w:t>CA 02. Los campos de tarjeta requeridos deben completarse antes de procesar.</w:t>
      </w:r>
    </w:p>
    <w:p>
      <w:pPr>
        <w:keepNext/>
      </w:pPr>
      <w:r>
        <w:t>CA 03. La previsualización refleja titular, vencimiento y últimos dígitos.</w:t>
      </w:r>
    </w:p>
    <w:p>
      <w:pPr>
        <w:keepNext/>
      </w:pPr>
      <w:r>
        <w:t>CA 04. Durante el procesamiento se evita un nuevo envío desde el botón de pago.</w:t>
      </w:r>
    </w:p>
    <w:p>
      <w:pPr>
        <w:pStyle w:val="Caption"/>
        <w:keepNext/>
      </w:pPr>
      <w:r>
        <w:t>Condiciones y dependencias: anexo A, HU-R10.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1905683"/>
            <wp:docPr id="8" name="Picture 8" descr="Campos de tarjeta y confirmación del impor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pago-detal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6. Campos de tarjeta y confirmación del importe. Captura real con datos de ejemplo, dividida en paneles de izquierda a derecha. Recorte de la pantalla de pago.</w:t>
      </w:r>
    </w:p>
    <w:p>
      <w:pPr>
        <w:pStyle w:val="Heading2"/>
        <w:keepNext/>
      </w:pPr>
      <w:r>
        <w:t>HU-R11 Elegir el monedero como medio de pago</w:t>
      </w:r>
    </w:p>
    <w:p>
      <w:pPr>
        <w:pStyle w:val="Caption"/>
        <w:keepNext/>
      </w:pPr>
      <w:r>
        <w:t>Cobertura: Parcial · Referencia original: HU 15</w:t>
      </w:r>
    </w:p>
    <w:p>
      <w:pPr>
        <w:keepNext/>
      </w:pPr>
      <w:r>
        <w:t>Como alumno, quiero utilizar mi monedero para pagar para disponer de una alternativa a la tarjeta.</w:t>
      </w:r>
    </w:p>
    <w:p>
      <w:pPr>
        <w:keepNext/>
      </w:pPr>
      <w:r>
        <w:rPr>
          <w:b/>
        </w:rPr>
        <w:t>Criterios de aceptación de la demostración</w:t>
      </w:r>
    </w:p>
    <w:p>
      <w:pPr>
        <w:keepNext/>
      </w:pPr>
      <w:r>
        <w:t>CA 01. El proceso de compra permite seleccionar monedero como medio de pago.</w:t>
      </w:r>
    </w:p>
    <w:p>
      <w:pPr>
        <w:keepNext/>
      </w:pPr>
      <w:r>
        <w:t>CA 02. Al completar la simulación, el comprobante identifica ese medio.</w:t>
      </w:r>
    </w:p>
    <w:p>
      <w:pPr>
        <w:keepNext/>
      </w:pPr>
      <w:r>
        <w:t>Límite del objetivo: El saldo no se comprueba ni descuenta.</w:t>
      </w:r>
    </w:p>
    <w:p>
      <w:pPr>
        <w:pStyle w:val="Caption"/>
        <w:keepNext/>
      </w:pPr>
      <w:r>
        <w:t>Condiciones y dependencias: anexo A, HU-R11.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9" name="Picture 9" descr="Selección del monedero de demostra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moneder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7. Selección del monedero de demostración. Captura real con datos de ejemplo, dividida en paneles de izquierda a derecha.</w:t>
      </w:r>
    </w:p>
    <w:p>
      <w:pPr>
        <w:pStyle w:val="Heading2"/>
        <w:keepNext/>
      </w:pPr>
      <w:r>
        <w:t>HU-R12 Conservar la confirmación de mi compra</w:t>
      </w:r>
    </w:p>
    <w:p>
      <w:pPr>
        <w:pStyle w:val="Caption"/>
        <w:keepNext/>
      </w:pPr>
      <w:r>
        <w:t>Cobertura: Demostrada · Referencia original: HU 16</w:t>
      </w:r>
    </w:p>
    <w:p>
      <w:pPr>
        <w:keepNext/>
      </w:pPr>
      <w:r>
        <w:t>Como alumno, quiero consultar el comprobante de una compra completada para tener una referencia de lo adquirido y del importe pagado.</w:t>
      </w:r>
    </w:p>
    <w:p>
      <w:pPr>
        <w:keepNext/>
      </w:pPr>
      <w:r>
        <w:rPr>
          <w:b/>
        </w:rPr>
        <w:t>Criterios de aceptación de la demostración</w:t>
      </w:r>
    </w:p>
    <w:p>
      <w:pPr>
        <w:keepNext/>
      </w:pPr>
      <w:r>
        <w:t>CA 01. La confirmación identifica referencia, fecha, medio de pago e importe.</w:t>
      </w:r>
    </w:p>
    <w:p>
      <w:pPr>
        <w:keepNext/>
      </w:pPr>
      <w:r>
        <w:t>CA 02. Los artículos comprados quedan reflejados en el comprobante.</w:t>
      </w:r>
    </w:p>
    <w:p>
      <w:pPr>
        <w:keepNext/>
      </w:pPr>
      <w:r>
        <w:t>CA 03. El carrito se vacía al concluir la simulación.</w:t>
      </w:r>
    </w:p>
    <w:p>
      <w:pPr>
        <w:keepNext/>
      </w:pPr>
      <w:r>
        <w:t>CA 04. Cuando la compra corresponde a una clase pendiente, se incorpora a mis reservas.</w:t>
      </w:r>
    </w:p>
    <w:p>
      <w:pPr>
        <w:pStyle w:val="Caption"/>
        <w:keepNext/>
      </w:pPr>
      <w:r>
        <w:t>Condiciones y dependencias: anexo A, HU-R12.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1785745"/>
            <wp:docPr id="10" name="Picture 10" descr="Comprobante de la compra simul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comproban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8. Comprobante de la compra simulada. Captura real con datos de ejemplo, dividida en paneles de izquierda a derecha.</w:t>
      </w:r>
    </w:p>
    <w:p>
      <w:pPr>
        <w:pStyle w:val="Heading2"/>
        <w:keepNext/>
      </w:pPr>
      <w:r>
        <w:t>HU-R13 Consultar mis clases asignadas</w:t>
      </w:r>
    </w:p>
    <w:p>
      <w:pPr>
        <w:pStyle w:val="Caption"/>
        <w:keepNext/>
      </w:pPr>
      <w:r>
        <w:t>Cobertura: Demostrada · Referencia original: HU 17</w:t>
      </w:r>
    </w:p>
    <w:p>
      <w:pPr>
        <w:keepNext/>
      </w:pPr>
      <w:r>
        <w:t>Como alumno, quiero consultar las clases asociadas a mi cuenta para ubicar la información de mi aprendizaje.</w:t>
      </w:r>
    </w:p>
    <w:p>
      <w:pPr>
        <w:keepNext/>
      </w:pPr>
      <w:r>
        <w:rPr>
          <w:b/>
        </w:rPr>
        <w:t>Criterios de aceptación de la demostración</w:t>
      </w:r>
    </w:p>
    <w:p>
      <w:pPr>
        <w:keepNext/>
      </w:pPr>
      <w:r>
        <w:t>CA 01. La lista muestra Beginner A class y Beginner 6–7 class.</w:t>
      </w:r>
    </w:p>
    <w:p>
      <w:pPr>
        <w:keepNext/>
      </w:pPr>
      <w:r>
        <w:t>CA 02. Abrir una clase muestra su información de ejemplo.</w:t>
      </w:r>
    </w:p>
    <w:p>
      <w:pPr>
        <w:pStyle w:val="Caption"/>
        <w:keepNext/>
      </w:pPr>
      <w:r>
        <w:t>Condiciones y dependencias: anexo A, HU-R13.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11" name="Picture 11" descr="Clases asignadas de ejempl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clas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9. Clases asignadas de ejemplo. Captura real con datos de ejemplo, dividida en paneles de izquierda a derecha.</w:t>
      </w:r>
    </w:p>
    <w:p>
      <w:pPr>
        <w:pStyle w:val="Heading2"/>
        <w:keepNext/>
      </w:pPr>
      <w:r>
        <w:t>HU-R14 Comunicarme desde mis conversaciones</w:t>
      </w:r>
    </w:p>
    <w:p>
      <w:pPr>
        <w:pStyle w:val="Caption"/>
        <w:keepNext/>
      </w:pPr>
      <w:r>
        <w:t>Cobertura: Parcial · Referencia original: HU 18</w:t>
      </w:r>
    </w:p>
    <w:p>
      <w:pPr>
        <w:keepNext/>
      </w:pPr>
      <w:r>
        <w:t>Como alumno o maestro, quiero consultar conversaciones y redactar mensajes para mantener un canal de comunicación sobre mis clases.</w:t>
      </w:r>
    </w:p>
    <w:p>
      <w:pPr>
        <w:keepNext/>
      </w:pPr>
      <w:r>
        <w:rPr>
          <w:b/>
        </w:rPr>
        <w:t>Criterios de aceptación de la demostración</w:t>
      </w:r>
    </w:p>
    <w:p>
      <w:pPr>
        <w:keepNext/>
      </w:pPr>
      <w:r>
        <w:t>CA 01. Es posible consultar las conversaciones de ejemplo con maestro, soporte y grupo.</w:t>
      </w:r>
    </w:p>
    <w:p>
      <w:pPr>
        <w:keepNext/>
      </w:pPr>
      <w:r>
        <w:t>CA 02. Un mensaje con contenido se añade a la conversación seleccionada.</w:t>
      </w:r>
    </w:p>
    <w:p>
      <w:pPr>
        <w:keepNext/>
      </w:pPr>
      <w:r>
        <w:t>CA 03. Un mensaje vacío no se incorpora.</w:t>
      </w:r>
    </w:p>
    <w:p>
      <w:pPr>
        <w:keepNext/>
      </w:pPr>
      <w:r>
        <w:t>Límite del objetivo: El mensaje se incorpora localmente, pero no se entrega a otra persona.</w:t>
      </w:r>
    </w:p>
    <w:p>
      <w:pPr>
        <w:pStyle w:val="Caption"/>
        <w:keepNext/>
      </w:pPr>
      <w:r>
        <w:t>Condiciones y dependencias: anexo A, HU-R14.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12" name="Picture 12" descr="Conversación con la maest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mensaj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10. Conversación con la maestra. Captura real con datos de ejemplo, dividida en paneles de izquierda a derecha.</w:t>
      </w:r>
    </w:p>
    <w:p>
      <w:pPr>
        <w:pStyle w:val="Heading2"/>
        <w:keepNext/>
      </w:pPr>
      <w:r>
        <w:t>HU-R15 Consultar los datos de mi cuenta</w:t>
      </w:r>
    </w:p>
    <w:p>
      <w:pPr>
        <w:pStyle w:val="Caption"/>
        <w:keepNext/>
      </w:pPr>
      <w:r>
        <w:t>Cobertura: Demostrada · Referencia original: HU 19</w:t>
      </w:r>
    </w:p>
    <w:p>
      <w:pPr>
        <w:keepNext/>
      </w:pPr>
      <w:r>
        <w:t>Como usuario de la aplicación, quiero consultar los datos asociados a mi cuenta para identificar el perfil con el que estoy usando la plataforma.</w:t>
      </w:r>
    </w:p>
    <w:p>
      <w:pPr>
        <w:keepNext/>
      </w:pPr>
      <w:r>
        <w:rPr>
          <w:b/>
        </w:rPr>
        <w:t>Criterios de aceptación de la demostración</w:t>
      </w:r>
    </w:p>
    <w:p>
      <w:pPr>
        <w:keepNext/>
      </w:pPr>
      <w:r>
        <w:t>CA 01. La cuenta muestra nombre, correo, zona horaria y tipo de usuario.</w:t>
      </w:r>
    </w:p>
    <w:p>
      <w:pPr>
        <w:keepNext/>
      </w:pPr>
      <w:r>
        <w:t>CA 02. Estos datos se presentan como información de solo lectura.</w:t>
      </w:r>
    </w:p>
    <w:p>
      <w:pPr>
        <w:pStyle w:val="Caption"/>
        <w:keepNext/>
      </w:pPr>
      <w:r>
        <w:t>Condiciones y dependencias: anexo A, HU-R15.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13" name="Picture 13" descr="Información de cuenta de solo lectu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cuen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11. Información de cuenta de solo lectura. Captura real con datos de ejemplo, dividida en paneles de izquierda a derecha.</w:t>
      </w:r>
    </w:p>
    <w:p>
      <w:pPr>
        <w:pStyle w:val="Heading2"/>
        <w:keepNext/>
      </w:pPr>
      <w:r>
        <w:t>HU-R16 Finalizar mi sesión</w:t>
      </w:r>
    </w:p>
    <w:p>
      <w:pPr>
        <w:pStyle w:val="Caption"/>
        <w:keepNext/>
      </w:pPr>
      <w:r>
        <w:t>Cobertura: Demostrada · Referencia original: HU 21</w:t>
      </w:r>
    </w:p>
    <w:p>
      <w:pPr>
        <w:keepNext/>
      </w:pPr>
      <w:r>
        <w:t>Como usuario de la aplicación, quiero cerrar mi sesión para dejar de acceder a mi espacio personal desde la sesión actual.</w:t>
      </w:r>
    </w:p>
    <w:p>
      <w:pPr>
        <w:keepNext/>
      </w:pPr>
      <w:r>
        <w:rPr>
          <w:b/>
        </w:rPr>
        <w:t>Criterios de aceptación de la demostración</w:t>
      </w:r>
    </w:p>
    <w:p>
      <w:pPr>
        <w:keepNext/>
      </w:pPr>
      <w:r>
        <w:t>CA 01. Al cerrar sesión se muestra la pantalla de acceso.</w:t>
      </w:r>
    </w:p>
    <w:p>
      <w:pPr>
        <w:keepNext/>
      </w:pPr>
      <w:r>
        <w:t>CA 02. Una ruta privada después del cierre requiere volver a entrar.</w:t>
      </w:r>
    </w:p>
    <w:p>
      <w:pPr>
        <w:pStyle w:val="Caption"/>
      </w:pPr>
      <w:r>
        <w:t>Condiciones y dependencias: anexo A, HU-R16.</w:t>
      </w:r>
    </w:p>
    <w:p>
      <w:pPr>
        <w:pStyle w:val="Heading2"/>
        <w:keepNext/>
      </w:pPr>
      <w:r>
        <w:t>HU-R17 Consultar mi agenda como maestro</w:t>
      </w:r>
    </w:p>
    <w:p>
      <w:pPr>
        <w:pStyle w:val="Caption"/>
        <w:keepNext/>
      </w:pPr>
      <w:r>
        <w:t>Cobertura: Parcial · Referencia original: HU 20</w:t>
      </w:r>
    </w:p>
    <w:p>
      <w:pPr>
        <w:keepNext/>
      </w:pPr>
      <w:r>
        <w:t>Como maestro, quiero consultar las sesiones que tengo asignadas para organizar mi jornada de clases.</w:t>
      </w:r>
    </w:p>
    <w:p>
      <w:pPr>
        <w:keepNext/>
      </w:pPr>
      <w:r>
        <w:rPr>
          <w:b/>
        </w:rPr>
        <w:t>Criterios de aceptación de la demostración</w:t>
      </w:r>
    </w:p>
    <w:p>
      <w:pPr>
        <w:keepNext/>
      </w:pPr>
      <w:r>
        <w:t>CA 01. La agenda presenta citas a las 16:00, 18:00 y 20:00 con alumno, servicio y estado.</w:t>
      </w:r>
    </w:p>
    <w:p>
      <w:pPr>
        <w:keepNext/>
      </w:pPr>
      <w:r>
        <w:t>CA 02. La acción Abrir sobre una cita muestra un aviso de demostración.</w:t>
      </w:r>
    </w:p>
    <w:p>
      <w:pPr>
        <w:keepNext/>
      </w:pPr>
      <w:r>
        <w:t>Límite del objetivo: La agenda es fija y las citas no pueden abrirse realmente.</w:t>
      </w:r>
    </w:p>
    <w:p>
      <w:pPr>
        <w:pStyle w:val="Caption"/>
        <w:keepNext/>
      </w:pPr>
      <w:r>
        <w:t>Condiciones y dependencias: anexo A, HU-R17.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52120"/>
            <wp:docPr id="14" name="Picture 14" descr="Agenda del maestro con citas de ejempl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maestr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12. Agenda del maestro con citas de ejemplo. Captura real con datos de ejemplo, dividida en paneles de izquierda a derecha.</w:t>
      </w:r>
    </w:p>
    <w:p>
      <w:pPr>
        <w:pStyle w:val="Heading2"/>
        <w:keepNext/>
      </w:pPr>
      <w:r>
        <w:t>HU-R18 Gestionar mis actividades desde el móvil</w:t>
      </w:r>
    </w:p>
    <w:p>
      <w:pPr>
        <w:pStyle w:val="Caption"/>
        <w:keepNext/>
      </w:pPr>
      <w:r>
        <w:t>Cobertura: Demostrada · Referencia original: HU 22</w:t>
      </w:r>
    </w:p>
    <w:p>
      <w:pPr>
        <w:keepNext/>
      </w:pPr>
      <w:r>
        <w:t>Como usuario de la aplicación, quiero acceder a las áreas principales desde mi teléfono para usar la plataforma de forma cómoda en el dispositivo que tengo disponible.</w:t>
      </w:r>
    </w:p>
    <w:p>
      <w:pPr>
        <w:keepNext/>
      </w:pPr>
      <w:r>
        <w:rPr>
          <w:b/>
        </w:rPr>
        <w:t>Criterios de aceptación de la demostración</w:t>
      </w:r>
    </w:p>
    <w:p>
      <w:pPr>
        <w:keepNext/>
      </w:pPr>
      <w:r>
        <w:t>CA 01. En móvil, la barra inferior permite abrir Inicio, Reservar, Reservas, Clases y Mensajes para el alumno.</w:t>
      </w:r>
    </w:p>
    <w:p>
      <w:pPr>
        <w:keepNext/>
      </w:pPr>
      <w:r>
        <w:t>CA 02. La navegación identifica el área activa.</w:t>
      </w:r>
    </w:p>
    <w:p>
      <w:pPr>
        <w:keepNext/>
      </w:pPr>
      <w:r>
        <w:t>CA 03. El menú lateral permite acceder a Tienda y Mi cuenta.</w:t>
      </w:r>
    </w:p>
    <w:p>
      <w:pPr>
        <w:keepNext/>
      </w:pPr>
      <w:r>
        <w:t>CA 04. El menú lateral puede cerrarse con su control, tocando fuera o mediante el gesto de cierre previsto.</w:t>
      </w:r>
    </w:p>
    <w:p>
      <w:pPr>
        <w:pStyle w:val="Caption"/>
        <w:keepNext/>
      </w:pPr>
      <w:r>
        <w:t>Condiciones y dependencias: anexo A, HU-R18.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663440" cy="2602315"/>
            <wp:docPr id="15" name="Picture 15" descr="Menú lateral y navegación en móv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menu-mov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602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13. Menú lateral y navegación en móvil. Captura real con datos de ejemplo, dividida en paneles de izquierda a derecha.</w:t>
      </w:r>
    </w:p>
    <w:p>
      <w:pPr>
        <w:pStyle w:val="Heading2"/>
        <w:keepNext/>
      </w:pPr>
      <w:r>
        <w:t>HU-R19 Instalar la plataforma en mi dispositivo</w:t>
      </w:r>
    </w:p>
    <w:p>
      <w:pPr>
        <w:pStyle w:val="Caption"/>
        <w:keepNext/>
      </w:pPr>
      <w:r>
        <w:t>Cobertura: Demostrada · Referencia original: HU 23</w:t>
      </w:r>
    </w:p>
    <w:p>
      <w:pPr>
        <w:keepNext/>
      </w:pPr>
      <w:r>
        <w:t>Como usuario de la aplicación, quiero añadir la plataforma como aplicación para abrirla directamente desde mi dispositivo.</w:t>
      </w:r>
    </w:p>
    <w:p>
      <w:pPr>
        <w:keepNext/>
      </w:pPr>
      <w:r>
        <w:rPr>
          <w:b/>
        </w:rPr>
        <w:t>Criterios de aceptación de la demostración</w:t>
      </w:r>
    </w:p>
    <w:p>
      <w:pPr>
        <w:keepNext/>
      </w:pPr>
      <w:r>
        <w:t>CA 01. Cuando el navegador ofrece instalación, la aplicación presenta la acción para instalar.</w:t>
      </w:r>
    </w:p>
    <w:p>
      <w:pPr>
        <w:keepNext/>
      </w:pPr>
      <w:r>
        <w:t>CA 02. En iOS se ofrecen instrucciones para añadirla a la pantalla de inicio.</w:t>
      </w:r>
    </w:p>
    <w:p>
      <w:pPr>
        <w:keepNext/>
      </w:pPr>
      <w:r>
        <w:t>CA 03. Cuando se detecta ejecución instalada, se oculta la invitación de instalación.</w:t>
      </w:r>
    </w:p>
    <w:p>
      <w:pPr>
        <w:pStyle w:val="Caption"/>
      </w:pPr>
      <w:r>
        <w:t>Condiciones y dependencias: anexo A, HU-R19.</w:t>
      </w:r>
    </w:p>
    <w:p>
      <w:pPr>
        <w:pStyle w:val="Heading2"/>
        <w:keepNext/>
      </w:pPr>
      <w:r>
        <w:t>HU-R20 Consultar la aplicación con conexión limitada</w:t>
      </w:r>
    </w:p>
    <w:p>
      <w:pPr>
        <w:pStyle w:val="Caption"/>
        <w:keepNext/>
      </w:pPr>
      <w:r>
        <w:t>Cobertura: Demostrada · Referencia original: HU 24</w:t>
      </w:r>
    </w:p>
    <w:p>
      <w:pPr>
        <w:keepNext/>
      </w:pPr>
      <w:r>
        <w:t>Como usuario de la aplicación, quiero abrir el contenido básico sin conexión después de mi primera visita para consultar la interfaz cuando la red no esté disponible.</w:t>
      </w:r>
    </w:p>
    <w:p>
      <w:pPr>
        <w:keepNext/>
      </w:pPr>
      <w:r>
        <w:rPr>
          <w:b/>
        </w:rPr>
        <w:t>Criterios de aceptación de la demostración</w:t>
      </w:r>
    </w:p>
    <w:p>
      <w:pPr>
        <w:keepNext/>
      </w:pPr>
      <w:r>
        <w:t>CA 01. Después de una primera carga y caché correctas, la navegación puede recuperar la interfaz almacenada sin conexión.</w:t>
      </w:r>
    </w:p>
    <w:p>
      <w:pPr>
        <w:keepNext/>
      </w:pPr>
      <w:r>
        <w:t>CA 02. Cuando el dispositivo se encuentra sin conexión, la interfaz muestra ese estado.</w:t>
      </w:r>
    </w:p>
    <w:p>
      <w:pPr>
        <w:pStyle w:val="Caption"/>
      </w:pPr>
      <w:r>
        <w:t>Condiciones y dependencias: anexo A, HU-R20.</w:t>
      </w:r>
    </w:p>
    <w:p>
      <w:r>
        <w:br w:type="page"/>
      </w:r>
    </w:p>
    <w:p>
      <w:pPr>
        <w:pStyle w:val="Heading1"/>
      </w:pPr>
      <w:r>
        <w:t>Anexo A Condiciones y dependencias</w:t>
      </w:r>
    </w:p>
    <w:p>
      <w:pPr>
        <w:spacing w:after="80"/>
      </w:pPr>
      <w:r>
        <w:rPr>
          <w:sz w:val="18"/>
        </w:rPr>
        <w:t>Los datos y cambios viven en memoria y se reinician al recargar. No hay autenticación real, base de datos, autorización bancaria, mensajería entre personas ni sincronización con la escuela. Los roles pueden alternarse para la demostración y no son permisos de acceso reales.</w:t>
      </w:r>
    </w:p>
    <w:p>
      <w:pPr>
        <w:spacing w:after="80"/>
      </w:pPr>
      <w:r>
        <w:rPr>
          <w:sz w:val="18"/>
        </w:rPr>
        <w:t>HU-R01. No se verifican credenciales; todos los accesos de alumno muestran la cuenta de Andrea.</w:t>
      </w:r>
    </w:p>
    <w:p>
      <w:pPr>
        <w:spacing w:after="80"/>
      </w:pPr>
      <w:r>
        <w:rPr>
          <w:sz w:val="18"/>
        </w:rPr>
        <w:t>HU-R02. El formulario no crea una cuenta ni conserva la identidad introducida.</w:t>
      </w:r>
    </w:p>
    <w:p>
      <w:pPr>
        <w:spacing w:after="80"/>
      </w:pPr>
      <w:r>
        <w:rPr>
          <w:sz w:val="18"/>
        </w:rPr>
        <w:t>HU-R03. La reserva destacada corresponde al primer elemento de la lista; no se calcula la cita más próxima.</w:t>
      </w:r>
    </w:p>
    <w:p>
      <w:pPr>
        <w:spacing w:after="80"/>
      </w:pPr>
      <w:r>
        <w:rPr>
          <w:sz w:val="18"/>
        </w:rPr>
        <w:t>HU-R04. Servicios, maestros y horarios son fijos. No hay validación de disponibilidad, bloqueo de cupo ni persistencia.</w:t>
      </w:r>
    </w:p>
    <w:p>
      <w:pPr>
        <w:spacing w:after="80"/>
      </w:pPr>
      <w:r>
        <w:rPr>
          <w:sz w:val="18"/>
        </w:rPr>
        <w:t>HU-R05. Los estados son de ejemplo. El historial anunciado no está implementado.</w:t>
      </w:r>
    </w:p>
    <w:p>
      <w:pPr>
        <w:spacing w:after="80"/>
      </w:pPr>
      <w:r>
        <w:rPr>
          <w:sz w:val="18"/>
        </w:rPr>
        <w:t>HU-R06. Se abre la página general de Meet, no una sala asignada; el estado en vivo no depende del horario real.</w:t>
      </w:r>
    </w:p>
    <w:p>
      <w:pPr>
        <w:spacing w:after="80"/>
      </w:pPr>
      <w:r>
        <w:rPr>
          <w:sz w:val="18"/>
        </w:rPr>
        <w:t>HU-R07. Cobertura parcial: se elimina la reserva original inmediatamente y se precargan un servicio y maestro fijos. La conservación de la cita hasta confirmar el cambio es una mejora pendiente, no un comportamiento implementado.</w:t>
      </w:r>
    </w:p>
    <w:p>
      <w:pPr>
        <w:spacing w:after="80"/>
      </w:pPr>
      <w:r>
        <w:rPr>
          <w:sz w:val="18"/>
        </w:rPr>
        <w:t>HU-R08. No se aplican políticas de cancelación, reembolso ni notificaciones.</w:t>
      </w:r>
    </w:p>
    <w:p>
      <w:pPr>
        <w:spacing w:after="80"/>
      </w:pPr>
      <w:r>
        <w:rPr>
          <w:sz w:val="18"/>
        </w:rPr>
        <w:t>HU-R09. Los productos repetidos aparecen como elementos separados; los cambios solo duran durante la sesión.</w:t>
      </w:r>
    </w:p>
    <w:p>
      <w:pPr>
        <w:spacing w:after="80"/>
      </w:pPr>
      <w:r>
        <w:rPr>
          <w:sz w:val="18"/>
        </w:rPr>
        <w:t>HU-R10. Es una simulación que siempre termina con éxito. No valida autorización bancaria ni efectúa cargos. No deben usarse datos reales.</w:t>
      </w:r>
    </w:p>
    <w:p>
      <w:pPr>
        <w:spacing w:after="80"/>
      </w:pPr>
      <w:r>
        <w:rPr>
          <w:sz w:val="18"/>
        </w:rPr>
        <w:t>HU-R11. Cobertura parcial: el saldo mostrado es fijo y no se comprueba ni descuenta. La cuenta no incluye movimientos o recargas reales.</w:t>
      </w:r>
    </w:p>
    <w:p>
      <w:pPr>
        <w:spacing w:after="80"/>
      </w:pPr>
      <w:r>
        <w:rPr>
          <w:sz w:val="18"/>
        </w:rPr>
        <w:t>HU-R12. El comprobante es de demostración y se pierde al recargar; el código de barras es decorativo.</w:t>
      </w:r>
    </w:p>
    <w:p>
      <w:pPr>
        <w:spacing w:after="80"/>
      </w:pPr>
      <w:r>
        <w:rPr>
          <w:sz w:val="18"/>
        </w:rPr>
        <w:t>HU-R13. La acción de entrar al contenido muestra un aviso; no existen lecciones o actividades accesibles.</w:t>
      </w:r>
    </w:p>
    <w:p>
      <w:pPr>
        <w:spacing w:after="80"/>
      </w:pPr>
      <w:r>
        <w:rPr>
          <w:sz w:val="18"/>
        </w:rPr>
        <w:t>HU-R14. Los mensajes solo se añaden localmente; no se envían ni generan respuesta. Búsqueda, adjuntos e indicador de no leídos no son funcionalidades completas.</w:t>
      </w:r>
    </w:p>
    <w:p>
      <w:pPr>
        <w:spacing w:after="80"/>
      </w:pPr>
      <w:r>
        <w:rPr>
          <w:sz w:val="18"/>
        </w:rPr>
        <w:t>HU-R15. El cambio de rol es una herramienta de demostración, no un permiso real. Los datos de cuenta son fijos.</w:t>
      </w:r>
    </w:p>
    <w:p>
      <w:pPr>
        <w:spacing w:after="80"/>
      </w:pPr>
      <w:r>
        <w:rPr>
          <w:sz w:val="18"/>
        </w:rPr>
        <w:t>HU-R16. El cierre elimina la sesión simulada, pero no limpia todos los datos en memoria.</w:t>
      </w:r>
    </w:p>
    <w:p>
      <w:pPr>
        <w:spacing w:after="80"/>
      </w:pPr>
      <w:r>
        <w:rPr>
          <w:sz w:val="18"/>
        </w:rPr>
        <w:t>HU-R17. La agenda es fija y no recibe reservas del alumno. Abrir una sesión muestra un aviso, sin sala o gestión real.</w:t>
      </w:r>
    </w:p>
    <w:p>
      <w:pPr>
        <w:spacing w:after="80"/>
      </w:pPr>
      <w:r>
        <w:rPr>
          <w:sz w:val="18"/>
        </w:rPr>
        <w:t>HU-R18. Describe las interacciones implementadas. La conformidad visual, la accesibilidad y la compatibilidad requieren pruebas de dispositivos.</w:t>
      </w:r>
    </w:p>
    <w:p>
      <w:pPr>
        <w:spacing w:after="80"/>
      </w:pPr>
      <w:r>
        <w:rPr>
          <w:sz w:val="18"/>
        </w:rPr>
        <w:t>HU-R19. La disponibilidad depende del navegador y de un origen permitido.</w:t>
      </w:r>
    </w:p>
    <w:p>
      <w:pPr>
        <w:spacing w:after="80"/>
      </w:pPr>
      <w:r>
        <w:rPr>
          <w:sz w:val="18"/>
        </w:rPr>
        <w:t>HU-R20. Los enlaces externos requieren red. No hay sincronización ni conservación de la sesión, reservas o mensajes al recargar.</w:t>
      </w:r>
    </w:p>
    <w:p>
      <w:pPr>
        <w:pStyle w:val="Heading2"/>
      </w:pPr>
      <w:r>
        <w:t>Capacidades pendientes</w:t>
      </w:r>
    </w:p>
    <w:p>
      <w:pPr>
        <w:pStyle w:val="ListBullet"/>
        <w:spacing w:after="80"/>
      </w:pPr>
      <w:r>
        <w:rPr>
          <w:sz w:val="18"/>
        </w:rPr>
        <w:t>Autenticación y registro con identidades reales y permisos por rol.</w:t>
      </w:r>
    </w:p>
    <w:p>
      <w:pPr>
        <w:pStyle w:val="ListBullet"/>
        <w:spacing w:after="80"/>
      </w:pPr>
      <w:r>
        <w:rPr>
          <w:sz w:val="18"/>
        </w:rPr>
        <w:t>Disponibilidad real de horarios y conservación de la reserva hasta confirmar una reprogramación.</w:t>
      </w:r>
    </w:p>
    <w:p>
      <w:pPr>
        <w:pStyle w:val="ListBullet"/>
        <w:spacing w:after="80"/>
      </w:pPr>
      <w:r>
        <w:rPr>
          <w:sz w:val="18"/>
        </w:rPr>
        <w:t>Autorización bancaria, saldo efectivo, movimientos y reglas de reembolso.</w:t>
      </w:r>
    </w:p>
    <w:p>
      <w:pPr>
        <w:pStyle w:val="ListBullet"/>
        <w:spacing w:after="80"/>
      </w:pPr>
      <w:r>
        <w:rPr>
          <w:sz w:val="18"/>
        </w:rPr>
        <w:t>Sala de clase asignada, contenidos de cursos y envío de mensajes.</w:t>
      </w:r>
    </w:p>
    <w:p>
      <w:pPr>
        <w:pStyle w:val="ListBullet"/>
        <w:spacing w:after="80"/>
      </w:pPr>
      <w:r>
        <w:rPr>
          <w:sz w:val="18"/>
        </w:rPr>
        <w:t>Persistencia de datos, sincronización e historial de reservas.</w:t>
      </w:r>
    </w:p>
    <w:p>
      <w:pPr>
        <w:pStyle w:val="Heading2"/>
      </w:pPr>
      <w:r>
        <w:t>Base de revisión y referencias</w:t>
      </w:r>
    </w:p>
    <w:p>
      <w:pPr>
        <w:spacing w:after="80"/>
      </w:pPr>
      <w:r>
        <w:rPr>
          <w:sz w:val="18"/>
        </w:rPr>
        <w:t>Base funcional: app.js, index.html, manifest.webmanifest y service-worker.js del prototipo 1.0.7. Las capturas verifican las pantallas ilustradas; no sustituyen una prueba integral en navegadores o dispositivos. Instalación, desconexión y gestos requieren validación específica.</w:t>
      </w:r>
    </w:p>
    <w:p>
      <w:pPr>
        <w:spacing w:after="80"/>
      </w:pPr>
      <w:r>
        <w:rPr>
          <w:sz w:val="18"/>
        </w:rPr>
        <w:t>https://www.atlassian.com/agile/project-management/user-stories</w:t>
      </w:r>
    </w:p>
    <w:p>
      <w:pPr>
        <w:spacing w:after="80"/>
      </w:pPr>
      <w:r>
        <w:rPr>
          <w:sz w:val="18"/>
        </w:rPr>
        <w:t>https://agilealliance.org/glossary/invest/</w:t>
      </w:r>
    </w:p>
    <w:sectPr w:rsidR="00FC693F" w:rsidRPr="0006063C" w:rsidSect="00034616">
      <w:footerReference w:type="default" r:id="rId9"/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English Club School · Documento 4.0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de la plataforma de reservas</dc:title>
  <dc:subject/>
  <dc:creator>English Club School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