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54480" cy="707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cs-2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70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Historias de usuario de la plataforma de reservas</w:t>
      </w:r>
    </w:p>
    <w:p>
      <w:pPr>
        <w:pStyle w:val="Subtitle"/>
      </w:pPr>
      <w:r>
        <w:t>Alcance funcional del prototipo ilustrado</w:t>
      </w:r>
    </w:p>
    <w:p>
      <w:r>
        <w:t>Versión documental 4.1</w:t>
        <w:br/>
        <w:t>Prototipo 1.0.7</w:t>
        <w:br/>
        <w:t>6 de octubre de 2026</w:t>
      </w:r>
    </w:p>
    <w:p>
      <w:r>
        <w:t>Este catálogo describe 20 necesidades del alumno, el maestro y el usuario de la aplicación. Cada historia establece el beneficio esperado, los criterios observables en la demostración y su cobertura actual. Las capturas muestran la interfaz del prototipo con datos de ejemplo.</w:t>
      </w:r>
    </w:p>
    <w:p>
      <w:r>
        <w:t>El prototipo permite recorrer reserva, compra y confirmación, consultar clases, conversaciones y cuenta. Los pagos y datos son simulados; no constituye una plataforma operativa conectada a la escuela.</w:t>
      </w:r>
    </w:p>
    <w:p>
      <w:r>
        <w:drawing>
          <wp:inline xmlns:a="http://schemas.openxmlformats.org/drawingml/2006/main" xmlns:pic="http://schemas.openxmlformats.org/drawingml/2006/picture">
            <wp:extent cx="244492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9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Vista móvil del inicio del alumno. Captura real del prototipo local.</w:t>
      </w:r>
    </w:p>
    <w:p>
      <w:r>
        <w:br w:type="page"/>
      </w:r>
    </w:p>
    <w:p>
      <w:pPr>
        <w:pStyle w:val="Heading1"/>
      </w:pPr>
      <w:r>
        <w:t>Resumen del alcance</w:t>
      </w:r>
    </w:p>
    <w:p>
      <w:r>
        <w:t>Demostrada: la interacción principal puede recorrerse con datos de ejemplo. Parcial: el objetivo solo está cubierto en parte. Pendiente: capacidad no implementada, recogida únicamente en el anexo. Ningún estado significa que la función esté lista para producción.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</w:tcPr>
          <w:p>
            <w:r>
              <w:t>ID</w:t>
            </w:r>
          </w:p>
        </w:tc>
        <w:tc>
          <w:tcPr>
            <w:tcW w:type="dxa" w:w="2437"/>
          </w:tcPr>
          <w:p>
            <w:r>
              <w:t>Historia</w:t>
            </w:r>
          </w:p>
        </w:tc>
        <w:tc>
          <w:tcPr>
            <w:tcW w:type="dxa" w:w="2437"/>
          </w:tcPr>
          <w:p>
            <w:r>
              <w:t>Actor</w:t>
            </w:r>
          </w:p>
        </w:tc>
        <w:tc>
          <w:tcPr>
            <w:tcW w:type="dxa" w:w="2437"/>
          </w:tcPr>
          <w:p>
            <w:r>
              <w:t>Cobertura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HU-R01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Acceder a mi espacio de aprendizaje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HU-R02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Solicitar una cuenta de 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visitante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HU-R03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Identificar mis actividades disponibles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HU-R04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Reservar una clase según mis preferencias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HU-R05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el estado de mis reservas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HU-R06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Acceder a una clase en vivo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HU-R07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Cambiar el horario de una reserva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HU-R08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Cancelar una reserva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HU-R09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Preparar mi compra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HU-R10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Pagar mi compra con tarjeta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HU-R11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Elegir el monedero como medio de pago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HU-R12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Conservar la confirmación de mi compra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HU-R13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mis clases asignadas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HU-R14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Comunicarme desde mis conversaciones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 o 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HU-R15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los datos de mi cuenta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HU-R16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Finalizar mi sesión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HU-R17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mi agenda como 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HU-R18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Gestionar mis actividades desde el móvil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HU-R19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Instalar la plataforma en mi dispositivo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HU-R20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la aplicación con conexión limitada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</w:tbl>
    <w:p>
      <w:pPr>
        <w:pStyle w:val="Caption"/>
      </w:pPr>
      <w:r>
        <w:t>Prioridad y estimación pendientes de refinamiento con producto y desarrollo. Los IDs HU-R identifican esta versión; la referencia a las fichas originales conserva la trazabilidad.</w:t>
      </w:r>
    </w:p>
    <w:p>
      <w:r>
        <w:br w:type="page"/>
      </w:r>
    </w:p>
    <w:p>
      <w:pPr>
        <w:pStyle w:val="Heading1"/>
      </w:pPr>
      <w:r>
        <w:t>Historias de usuario</w:t>
      </w:r>
    </w:p>
    <w:p>
      <w:pPr>
        <w:pStyle w:val="Heading2"/>
        <w:keepNext/>
      </w:pPr>
      <w:r>
        <w:t>HU-R01 Acceder a mi espacio de aprendizaje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acceder a mi espacio personal para consultar y gestionar mis actividades desde un mismo lugar.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datos obligatorios de acceso deben estar completos y el correo debe tener un formato válido.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sesión de demostración permite acceder al área de alumno.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ruta privada sin sesión conduce al acceso.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HU-R01.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01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3" name="Picture 3" descr="Acceso a la cuenta de demostr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Acceso a la cuenta de demostración. Captura real con datos de ejemplo, dividida en paneles de izquierda a derecha.</w:t>
      </w:r>
    </w:p>
    <w:p>
      <w:pPr>
        <w:pStyle w:val="Heading2"/>
        <w:keepNext/>
      </w:pPr>
      <w:r>
        <w:t>HU-R02 Solicitar una cuenta de alumno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HU-R02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Visitante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visitante, quiero registrarme como alumno para iniciar mi relación con la escuela.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registro requiere nombre, apellido, correo, contraseña y aceptación de las condiciones.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formulario válido permite entrar al espacio de demostración.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registro permite entrar a la demo, pero no crea una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02</w:t>
            </w:r>
          </w:p>
        </w:tc>
      </w:tr>
    </w:tbl>
    <w:p>
      <w:pPr>
        <w:pStyle w:val="Heading2"/>
        <w:keepNext/>
      </w:pPr>
      <w:r>
        <w:t>HU-R03 Identificar mis actividades disponibles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un resumen de mis actividades para decidir qué atender al entrar a la plataforma.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inicio muestra el nombre Andrea y la primera reserva de la lista actual.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accesos del inicio permiten abrir clases, mensajes, tienda y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HU-R03.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03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4" name="Picture 4" descr="Resumen del alumno y accesos disponib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ini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Resumen del alumno y accesos disponibles. Captura real con datos de ejemplo, dividida en paneles de izquierda a derecha.</w:t>
      </w:r>
    </w:p>
    <w:p>
      <w:pPr>
        <w:pStyle w:val="Heading2"/>
        <w:keepNext/>
      </w:pPr>
      <w:r>
        <w:t>HU-R04 Reservar una clase según mis preferencias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HU-R04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elegir una clase con maestro y horario para organizar una sesión que se ajuste a mi disponibilidad.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reserva reúne servicio, maestro, fecha y hora seleccionados.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No se permite avanzar cuando falta una selección requerida.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Antes del pago se muestran las selecciones y el importe para revisarlos.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Es posible volver a las selecciones y corregirlas conservando lo elegido.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05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solicitud se incorpora al proceso de compra; aparece en mis reservas al completar el pago simulado.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HU-R04.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04–07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5" name="Picture 5" descr="Selección de maestro dentro de la reser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reserv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Selección de maestro dentro de la reserva. Captura real con datos de ejemplo, dividida en paneles de izquierda a derecha.</w:t>
      </w:r>
    </w:p>
    <w:p>
      <w:pPr>
        <w:pStyle w:val="Heading2"/>
        <w:keepNext/>
      </w:pPr>
      <w:r>
        <w:t>HU-R05 Consultar el estado de mis reservas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HU-R05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mis clases reservadas y su estado para mantener organizada mi agenda de aprendizaje.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lista identifica maestro, fecha, hora y estado de cada reserva disponible.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número de reservas corresponde a los elementos de la lista actual.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compra de clase completada aparece en la lista durante la sesión.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HU-R05.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08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954547"/>
            <wp:docPr id="6" name="Picture 6" descr="Reservas y acceso de ejemplo a clase en v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reserv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Reservas y acceso de ejemplo a clase en vivo. Captura real con datos de ejemplo, dividida en paneles de izquierda a derecha.</w:t>
      </w:r>
    </w:p>
    <w:p>
      <w:pPr>
        <w:pStyle w:val="Heading2"/>
        <w:keepNext/>
      </w:pPr>
      <w:r>
        <w:t>HU-R06 Acceder a una clase en vivo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HU-R06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abrir el acceso a mi clase en vivo desde la reserva para incorporarme a la sesión sin buscar el enlace en otro lugar.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reserva marcada como en vivo ofrece una acción para entrar a la clase.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acción abre Google Meet en una pestaña nueva.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enlace abre la página general de Meet, sin sala asignada.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HU-R06.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09</w:t>
            </w:r>
          </w:p>
        </w:tc>
      </w:tr>
    </w:tbl>
    <w:p>
      <w:pPr>
        <w:pStyle w:val="Heading2"/>
        <w:keepNext/>
      </w:pPr>
      <w:r>
        <w:t>HU-R07 Cambiar el horario de una reserva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HU-R07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reprogramar una clase reservada para adaptar mi agenda cuando cambie mi disponibilidad.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acción de reprogramar permite iniciar otra selección de maestro y horario.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nueva selección puede continuar hacia el proceso de compra.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reserva original se elimina antes de completar el cambio.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HU-R07.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10</w:t>
            </w:r>
          </w:p>
        </w:tc>
      </w:tr>
    </w:tbl>
    <w:p>
      <w:pPr>
        <w:pStyle w:val="Heading2"/>
        <w:keepNext/>
      </w:pPr>
      <w:r>
        <w:t>HU-R08 Cancelar una reserva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HU-R08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cancelar una clase que no podré atender para mantener mi agenda actualizada.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cancelación requiere confirmación antes de eliminar la reserva.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Si se rechaza la confirmación, la reserva permanece.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Si se confirma, la reserva deja de aparecer y se actualiza el contador.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HU-R08.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11</w:t>
            </w:r>
          </w:p>
        </w:tc>
      </w:tr>
    </w:tbl>
    <w:p>
      <w:pPr>
        <w:pStyle w:val="Heading2"/>
        <w:keepNext/>
      </w:pPr>
      <w:r>
        <w:t>HU-R09 Preparar mi compra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HU-R09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reunir y revisar los productos que deseo adquirir para conocer el contenido y coste de mi compra antes de pagar.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productos elegidos se incorporan al carrito.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carrito permite quitar elementos o vaciar su contenido.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importe refleja la suma de los elementos seleccionados.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carrito sin elementos no permite continuar con la compra.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HU-R09.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12–13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322320"/>
            <wp:docPr id="7" name="Picture 7" descr="Productos disponibles para preparar la comp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tien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Productos disponibles para preparar la compra. Captura real con datos de ejemplo, dividida en paneles de izquierda a derecha.</w:t>
      </w:r>
    </w:p>
    <w:p>
      <w:pPr>
        <w:pStyle w:val="Heading2"/>
        <w:keepNext/>
      </w:pPr>
      <w:r>
        <w:t>HU-R10 Pagar mi compra con tarjeta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HU-R10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pagar mi compra con tarjeta para completar la adquisición de los servicios seleccionados.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pago presenta los artículos y el importe de la compra.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campos de tarjeta requeridos deben completarse antes de procesar.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previsualización refleja titular, vencimiento y últimos dígitos.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Durante el procesamiento se evita un nuevo envío desde el botón de pago.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HU-R10.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14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905683"/>
            <wp:docPr id="8" name="Picture 8" descr="Campos de tarjeta y confirmación del impor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pago-detal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Campos de tarjeta y confirmación del importe. Captura real con datos de ejemplo, dividida en paneles de izquierda a derecha. Recorte de la pantalla de pago.</w:t>
      </w:r>
    </w:p>
    <w:p>
      <w:pPr>
        <w:pStyle w:val="Heading2"/>
        <w:keepNext/>
      </w:pPr>
      <w:r>
        <w:t>HU-R11 Elegir el monedero como medio de pago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utilizar mi monedero para pagar para disponer de una alternativa a la tarjeta.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proceso de compra permite seleccionar monedero como medio de pago.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 completar la simulación, el comprobante identifica ese medio.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saldo no se comprueba ni descuenta.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HU-R11.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15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9" name="Picture 9" descr="Selección del monedero de demostr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onede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Selección del monedero de demostración. Captura real con datos de ejemplo, dividida en paneles de izquierda a derecha.</w:t>
      </w:r>
    </w:p>
    <w:p>
      <w:pPr>
        <w:pStyle w:val="Heading2"/>
        <w:keepNext/>
      </w:pPr>
      <w:r>
        <w:t>HU-R12 Conservar la confirmación de mi compra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HU-R12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el comprobante de una compra completada para tener una referencia de lo adquirido y del importe pagado.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confirmación identifica referencia, fecha, medio de pago e importe.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artículos comprados quedan reflejados en el comprobante.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carrito se vacía al concluir la simulación.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la compra corresponde a una clase pendiente, se incorpora a mis reservas.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16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785745"/>
            <wp:docPr id="10" name="Picture 10" descr="Comprobante de la compra simul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omproba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Comprobante de la compra simulada. Captura real con datos de ejemplo, dividida en paneles de izquierda a derecha.</w:t>
      </w:r>
    </w:p>
    <w:p>
      <w:pPr>
        <w:pStyle w:val="Heading2"/>
        <w:keepNext/>
      </w:pPr>
      <w:r>
        <w:t>HU-R13 Consultar mis clases asignadas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las clases asociadas a mi cuenta para ubicar la información de mi aprendizaje.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lista muestra Beginner A class y Beginner 6–7 class.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Abrir una clase muestra su información de ejemplo.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HU-R13.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17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1" name="Picture 11" descr="Clases asignadas de ejemp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la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Clases asignadas de ejemplo. Captura real con datos de ejemplo, dividida en paneles de izquierda a derecha.</w:t>
      </w:r>
    </w:p>
    <w:p>
      <w:pPr>
        <w:pStyle w:val="Heading2"/>
        <w:keepNext/>
      </w:pPr>
      <w:r>
        <w:t>HU-R14 Comunicarme desde mis conversaciones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HU-R14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 o maestro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 o maestro, quiero consultar conversaciones y redactar mensajes para mantener un canal de comunicación sobre mis clases.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Es posible consultar las conversaciones de ejemplo con maestro, soporte y grupo.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mensaje con contenido se añade a la conversación seleccionada.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mensaje vacío no se incorpora.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mensaje se incorpora localmente, pero no se entrega a otra persona.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HU-R14.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18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2" name="Picture 12" descr="Conversación con la maest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ensaj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Conversación con la maestra. Captura real con datos de ejemplo, dividida en paneles de izquierda a derecha.</w:t>
      </w:r>
    </w:p>
    <w:p>
      <w:pPr>
        <w:pStyle w:val="Heading2"/>
        <w:keepNext/>
      </w:pPr>
      <w:r>
        <w:t>HU-R15 Consultar los datos de mi cuenta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HU-R15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consultar los datos asociados a mi cuenta para identificar el perfil con el que estoy usando la plataforma.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cuenta muestra nombre, correo, zona horaria y tipo de usuario.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Estos datos se presentan como información de solo lectura.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HU-R15.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19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3" name="Picture 13" descr="Información de cuenta de solo lec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uen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11. Información de cuenta de solo lectura. Captura real con datos de ejemplo, dividida en paneles de izquierda a derecha.</w:t>
      </w:r>
    </w:p>
    <w:p>
      <w:pPr>
        <w:pStyle w:val="Heading2"/>
        <w:keepNext/>
      </w:pPr>
      <w:r>
        <w:t>HU-R16 Finalizar mi sesión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HU-R16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cerrar mi sesión para dejar de acceder a mi espacio personal desde la sesión actual.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 cerrar sesión se muestra la pantalla de acceso.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ruta privada después del cierre requiere volver a entrar.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HU-R16.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21</w:t>
            </w:r>
          </w:p>
        </w:tc>
      </w:tr>
    </w:tbl>
    <w:p>
      <w:pPr>
        <w:pStyle w:val="Heading2"/>
        <w:keepNext/>
      </w:pPr>
      <w:r>
        <w:t>HU-R17 Consultar mi agenda como maestro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HU-R17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Maestro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maestro, quiero consultar las sesiones que tengo asignadas para organizar mi jornada de clases.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agenda presenta citas a las 16:00, 18:00 y 20:00 con alumno, servicio y estado.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acción Abrir sobre una cita muestra un aviso de demostración.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agenda es fija y las citas no pueden abrirse realmente.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HU-R17.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20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4" name="Picture 14" descr="Agenda del maestro con citas de ejemp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aest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12. Agenda del maestro con citas de ejemplo. Captura real con datos de ejemplo, dividida en paneles de izquierda a derecha.</w:t>
      </w:r>
    </w:p>
    <w:p>
      <w:pPr>
        <w:pStyle w:val="Heading2"/>
        <w:keepNext/>
      </w:pPr>
      <w:r>
        <w:t>HU-R18 Gestionar mis actividades desde el móvil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HU-R18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acceder a las áreas principales desde mi teléfono para usar la plataforma de forma cómoda en el dispositivo que tengo disponible.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En móvil, la barra inferior permite abrir Inicio, Reservar, Reservas, Clases y Mensajes para el alumno.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navegación identifica el área activa.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menú lateral permite acceder a Tienda y Mi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menú lateral puede cerrarse con su control, tocando fuera o mediante el gesto de cierre previsto.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HU-R18.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22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4663440" cy="2602315"/>
            <wp:docPr id="15" name="Picture 15" descr="Menú lateral y navegación en móv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enu-mo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0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13. Menú lateral y navegación en móvil. Captura real con datos de ejemplo, dividida en paneles de izquierda a derecha.</w:t>
      </w:r>
    </w:p>
    <w:p>
      <w:pPr>
        <w:pStyle w:val="Heading2"/>
        <w:keepNext/>
      </w:pPr>
      <w:r>
        <w:t>HU-R19 Instalar la plataforma en mi dispositivo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HU-R19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añadir la plataforma como aplicación para abrirla directamente desde mi dispositivo.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el navegador ofrece instalación, la aplicación presenta la acción para instalar.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En iOS se ofrecen instrucciones para añadirla a la pantalla de inicio.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se detecta ejecución instalada, se oculta la invitación de instalación.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HU-R19.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23</w:t>
            </w:r>
          </w:p>
        </w:tc>
      </w:tr>
    </w:tbl>
    <w:p>
      <w:pPr>
        <w:pStyle w:val="Heading2"/>
        <w:keepNext/>
      </w:pPr>
      <w:r>
        <w:t>HU-R20 Consultar la aplicación con conexión limitada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HU-R20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abrir el contenido básico sin conexión después de mi primera visita para consultar la interfaz cuando la red no esté disponible.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Después de una primera carga y caché correctas, la navegación puede recuperar la interfaz almacenada sin conexión.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el dispositivo se encuentra sin conexión, la interfaz muestra ese estado.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HU-R20.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24</w:t>
            </w:r>
          </w:p>
        </w:tc>
      </w:tr>
    </w:tbl>
    <w:p>
      <w:r>
        <w:br w:type="page"/>
      </w:r>
    </w:p>
    <w:p>
      <w:pPr>
        <w:pStyle w:val="Heading1"/>
      </w:pPr>
      <w:r>
        <w:t>Anexo A Condiciones y dependencias</w:t>
      </w:r>
    </w:p>
    <w:p>
      <w:pPr>
        <w:spacing w:after="80"/>
      </w:pPr>
      <w:r>
        <w:rPr>
          <w:sz w:val="18"/>
        </w:rPr>
        <w:t>Los datos y cambios viven en memoria y se reinician al recargar. No hay autenticación real, base de datos, autorización bancaria, mensajería entre personas ni sincronización con la escuela. Los roles pueden alternarse para la demostración y no son permisos de acceso reales.</w:t>
      </w:r>
    </w:p>
    <w:p>
      <w:pPr>
        <w:spacing w:after="80"/>
      </w:pPr>
      <w:r>
        <w:rPr>
          <w:sz w:val="18"/>
        </w:rPr>
        <w:t>HU-R01. No se verifican credenciales; todos los accesos de alumno muestran la cuenta de Andrea.</w:t>
      </w:r>
    </w:p>
    <w:p>
      <w:pPr>
        <w:spacing w:after="80"/>
      </w:pPr>
      <w:r>
        <w:rPr>
          <w:sz w:val="18"/>
        </w:rPr>
        <w:t>HU-R02. El formulario no crea una cuenta ni conserva la identidad introducida.</w:t>
      </w:r>
    </w:p>
    <w:p>
      <w:pPr>
        <w:spacing w:after="80"/>
      </w:pPr>
      <w:r>
        <w:rPr>
          <w:sz w:val="18"/>
        </w:rPr>
        <w:t>HU-R03. La reserva destacada corresponde al primer elemento de la lista; no se calcula la cita más próxima.</w:t>
      </w:r>
    </w:p>
    <w:p>
      <w:pPr>
        <w:spacing w:after="80"/>
      </w:pPr>
      <w:r>
        <w:rPr>
          <w:sz w:val="18"/>
        </w:rPr>
        <w:t>HU-R04. Servicios, maestros y horarios son fijos. No hay validación de disponibilidad, bloqueo de cupo ni persistencia.</w:t>
      </w:r>
    </w:p>
    <w:p>
      <w:pPr>
        <w:spacing w:after="80"/>
      </w:pPr>
      <w:r>
        <w:rPr>
          <w:sz w:val="18"/>
        </w:rPr>
        <w:t>HU-R05. Los estados son de ejemplo. El historial anunciado no está implementado.</w:t>
      </w:r>
    </w:p>
    <w:p>
      <w:pPr>
        <w:spacing w:after="80"/>
      </w:pPr>
      <w:r>
        <w:rPr>
          <w:sz w:val="18"/>
        </w:rPr>
        <w:t>HU-R06. Se abre la página general de Meet, no una sala asignada; el estado en vivo no depende del horario real.</w:t>
      </w:r>
    </w:p>
    <w:p>
      <w:pPr>
        <w:spacing w:after="80"/>
      </w:pPr>
      <w:r>
        <w:rPr>
          <w:sz w:val="18"/>
        </w:rPr>
        <w:t>HU-R07. Cobertura parcial: se elimina la reserva original inmediatamente y se precargan un servicio y maestro fijos. La conservación de la cita hasta confirmar el cambio es una mejora pendiente, no un comportamiento implementado.</w:t>
      </w:r>
    </w:p>
    <w:p>
      <w:pPr>
        <w:spacing w:after="80"/>
      </w:pPr>
      <w:r>
        <w:rPr>
          <w:sz w:val="18"/>
        </w:rPr>
        <w:t>HU-R08. No se aplican políticas de cancelación, reembolso ni notificaciones.</w:t>
      </w:r>
    </w:p>
    <w:p>
      <w:pPr>
        <w:spacing w:after="80"/>
      </w:pPr>
      <w:r>
        <w:rPr>
          <w:sz w:val="18"/>
        </w:rPr>
        <w:t>HU-R09. Los productos repetidos aparecen como elementos separados; los cambios solo duran durante la sesión.</w:t>
      </w:r>
    </w:p>
    <w:p>
      <w:pPr>
        <w:spacing w:after="80"/>
      </w:pPr>
      <w:r>
        <w:rPr>
          <w:sz w:val="18"/>
        </w:rPr>
        <w:t>HU-R10. Es una simulación que siempre termina con éxito. No valida autorización bancaria ni efectúa cargos. No deben usarse datos reales.</w:t>
      </w:r>
    </w:p>
    <w:p>
      <w:pPr>
        <w:spacing w:after="80"/>
      </w:pPr>
      <w:r>
        <w:rPr>
          <w:sz w:val="18"/>
        </w:rPr>
        <w:t>HU-R11. Cobertura parcial: el saldo mostrado es fijo y no se comprueba ni descuenta. La cuenta no incluye movimientos o recargas reales.</w:t>
      </w:r>
    </w:p>
    <w:p>
      <w:pPr>
        <w:spacing w:after="80"/>
      </w:pPr>
      <w:r>
        <w:rPr>
          <w:sz w:val="18"/>
        </w:rPr>
        <w:t>HU-R12. El comprobante es de demostración y se pierde al recargar; el código de barras es decorativo.</w:t>
      </w:r>
    </w:p>
    <w:p>
      <w:pPr>
        <w:spacing w:after="80"/>
      </w:pPr>
      <w:r>
        <w:rPr>
          <w:sz w:val="18"/>
        </w:rPr>
        <w:t>HU-R13. La acción de entrar al contenido muestra un aviso; no existen lecciones o actividades accesibles.</w:t>
      </w:r>
    </w:p>
    <w:p>
      <w:pPr>
        <w:spacing w:after="80"/>
      </w:pPr>
      <w:r>
        <w:rPr>
          <w:sz w:val="18"/>
        </w:rPr>
        <w:t>HU-R14. Los mensajes solo se añaden localmente; no se envían ni generan respuesta. Búsqueda, adjuntos e indicador de no leídos no son funcionalidades completas.</w:t>
      </w:r>
    </w:p>
    <w:p>
      <w:pPr>
        <w:spacing w:after="80"/>
      </w:pPr>
      <w:r>
        <w:rPr>
          <w:sz w:val="18"/>
        </w:rPr>
        <w:t>HU-R15. El cambio de rol es una herramienta de demostración, no un permiso real. Los datos de cuenta son fijos.</w:t>
      </w:r>
    </w:p>
    <w:p>
      <w:pPr>
        <w:spacing w:after="80"/>
      </w:pPr>
      <w:r>
        <w:rPr>
          <w:sz w:val="18"/>
        </w:rPr>
        <w:t>HU-R16. El cierre elimina la sesión simulada, pero no limpia todos los datos en memoria.</w:t>
      </w:r>
    </w:p>
    <w:p>
      <w:pPr>
        <w:spacing w:after="80"/>
      </w:pPr>
      <w:r>
        <w:rPr>
          <w:sz w:val="18"/>
        </w:rPr>
        <w:t>HU-R17. La agenda es fija y no recibe reservas del alumno. Abrir una sesión muestra un aviso, sin sala o gestión real.</w:t>
      </w:r>
    </w:p>
    <w:p>
      <w:pPr>
        <w:spacing w:after="80"/>
      </w:pPr>
      <w:r>
        <w:rPr>
          <w:sz w:val="18"/>
        </w:rPr>
        <w:t>HU-R18. Describe las interacciones implementadas. La conformidad visual, la accesibilidad y la compatibilidad requieren pruebas de dispositivos.</w:t>
      </w:r>
    </w:p>
    <w:p>
      <w:pPr>
        <w:spacing w:after="80"/>
      </w:pPr>
      <w:r>
        <w:rPr>
          <w:sz w:val="18"/>
        </w:rPr>
        <w:t>HU-R19. La disponibilidad depende del navegador y de un origen permitido.</w:t>
      </w:r>
    </w:p>
    <w:p>
      <w:pPr>
        <w:spacing w:after="80"/>
      </w:pPr>
      <w:r>
        <w:rPr>
          <w:sz w:val="18"/>
        </w:rPr>
        <w:t>HU-R20. Los enlaces externos requieren red. No hay sincronización ni conservación de la sesión, reservas o mensajes al recargar.</w:t>
      </w:r>
    </w:p>
    <w:p>
      <w:pPr>
        <w:pStyle w:val="Heading2"/>
      </w:pPr>
      <w:r>
        <w:t>Capacidades pendientes</w:t>
      </w:r>
    </w:p>
    <w:p>
      <w:pPr>
        <w:pStyle w:val="ListBullet"/>
        <w:spacing w:after="80"/>
      </w:pPr>
      <w:r>
        <w:rPr>
          <w:sz w:val="18"/>
        </w:rPr>
        <w:t>Autenticación y registro con identidades reales y permisos por rol.</w:t>
      </w:r>
    </w:p>
    <w:p>
      <w:pPr>
        <w:pStyle w:val="ListBullet"/>
        <w:spacing w:after="80"/>
      </w:pPr>
      <w:r>
        <w:rPr>
          <w:sz w:val="18"/>
        </w:rPr>
        <w:t>Disponibilidad real de horarios y conservación de la reserva hasta confirmar una reprogramación.</w:t>
      </w:r>
    </w:p>
    <w:p>
      <w:pPr>
        <w:pStyle w:val="ListBullet"/>
        <w:spacing w:after="80"/>
      </w:pPr>
      <w:r>
        <w:rPr>
          <w:sz w:val="18"/>
        </w:rPr>
        <w:t>Autorización bancaria, saldo efectivo, movimientos y reglas de reembolso.</w:t>
      </w:r>
    </w:p>
    <w:p>
      <w:pPr>
        <w:pStyle w:val="ListBullet"/>
        <w:spacing w:after="80"/>
      </w:pPr>
      <w:r>
        <w:rPr>
          <w:sz w:val="18"/>
        </w:rPr>
        <w:t>Sala de clase asignada, contenidos de cursos y envío de mensajes.</w:t>
      </w:r>
    </w:p>
    <w:p>
      <w:pPr>
        <w:pStyle w:val="ListBullet"/>
        <w:spacing w:after="80"/>
      </w:pPr>
      <w:r>
        <w:rPr>
          <w:sz w:val="18"/>
        </w:rPr>
        <w:t>Persistencia de datos, sincronización e historial de reservas.</w:t>
      </w:r>
    </w:p>
    <w:p>
      <w:pPr>
        <w:pStyle w:val="Heading2"/>
      </w:pPr>
      <w:r>
        <w:t>Base de revisión y referencias</w:t>
      </w:r>
    </w:p>
    <w:p>
      <w:pPr>
        <w:spacing w:after="80"/>
      </w:pPr>
      <w:r>
        <w:rPr>
          <w:sz w:val="18"/>
        </w:rPr>
        <w:t>Base funcional: app.js, index.html, manifest.webmanifest y service-worker.js del prototipo 1.0.7. Las capturas verifican las pantallas ilustradas; no sustituyen una prueba integral en navegadores o dispositivos. Instalación, desconexión y gestos requieren validación específica.</w:t>
      </w:r>
    </w:p>
    <w:p>
      <w:pPr>
        <w:spacing w:after="80"/>
      </w:pPr>
      <w:r>
        <w:rPr>
          <w:sz w:val="18"/>
        </w:rPr>
        <w:t>https://www.atlassian.com/agile/project-management/user-stories</w:t>
      </w:r>
    </w:p>
    <w:p>
      <w:pPr>
        <w:spacing w:after="80"/>
      </w:pPr>
      <w:r>
        <w:rPr>
          <w:sz w:val="18"/>
        </w:rPr>
        <w:t>https://agilealliance.org/glossary/invest/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English Club School · Documento 4.1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 la plataforma de reservas</dc:title>
  <dc:subject/>
  <dc:creator>English Club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