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Latin Exercises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gemmulae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myrtētī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nāvigātōris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cōnsēnsūs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seriēī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/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gemmulae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gemmula</w:t>
            </w:r>
          </w:p>
        </w:tc>
        <w:tc>
          <w:tcPr>
            <w:tcW w:type="dxa" w:w="2880"/>
          </w:tcPr>
          <w:p>
            <w:r>
              <w:t>gemmulae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gemmulae</w:t>
            </w:r>
          </w:p>
        </w:tc>
        <w:tc>
          <w:tcPr>
            <w:tcW w:type="dxa" w:w="2880"/>
          </w:tcPr>
          <w:p>
            <w:r>
              <w:t>gemmulārum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gemmulae</w:t>
            </w:r>
          </w:p>
        </w:tc>
        <w:tc>
          <w:tcPr>
            <w:tcW w:type="dxa" w:w="2880"/>
          </w:tcPr>
          <w:p>
            <w:r>
              <w:t>gemmulīs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gemmulam</w:t>
            </w:r>
          </w:p>
        </w:tc>
        <w:tc>
          <w:tcPr>
            <w:tcW w:type="dxa" w:w="2880"/>
          </w:tcPr>
          <w:p>
            <w:r>
              <w:t>gemmulās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gemmulā</w:t>
            </w:r>
          </w:p>
        </w:tc>
        <w:tc>
          <w:tcPr>
            <w:tcW w:type="dxa" w:w="2880"/>
          </w:tcPr>
          <w:p>
            <w:r>
              <w:t>gemmulīs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gemmula</w:t>
            </w:r>
          </w:p>
        </w:tc>
        <w:tc>
          <w:tcPr>
            <w:tcW w:type="dxa" w:w="2880"/>
          </w:tcPr>
          <w:p>
            <w:r>
              <w:t>gemmulae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myrtētī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myrtētum</w:t>
            </w:r>
          </w:p>
        </w:tc>
        <w:tc>
          <w:tcPr>
            <w:tcW w:type="dxa" w:w="2880"/>
          </w:tcPr>
          <w:p>
            <w:r>
              <w:t>myrtēta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myrtētī</w:t>
            </w:r>
          </w:p>
        </w:tc>
        <w:tc>
          <w:tcPr>
            <w:tcW w:type="dxa" w:w="2880"/>
          </w:tcPr>
          <w:p>
            <w:r>
              <w:t>myrtētōrum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myrtētō</w:t>
            </w:r>
          </w:p>
        </w:tc>
        <w:tc>
          <w:tcPr>
            <w:tcW w:type="dxa" w:w="2880"/>
          </w:tcPr>
          <w:p>
            <w:r>
              <w:t>myrtētīs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myrtētum</w:t>
            </w:r>
          </w:p>
        </w:tc>
        <w:tc>
          <w:tcPr>
            <w:tcW w:type="dxa" w:w="2880"/>
          </w:tcPr>
          <w:p>
            <w:r>
              <w:t>myrtēta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myrtētō</w:t>
            </w:r>
          </w:p>
        </w:tc>
        <w:tc>
          <w:tcPr>
            <w:tcW w:type="dxa" w:w="2880"/>
          </w:tcPr>
          <w:p>
            <w:r>
              <w:t>myrtētīs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myrtētum</w:t>
            </w:r>
          </w:p>
        </w:tc>
        <w:tc>
          <w:tcPr>
            <w:tcW w:type="dxa" w:w="2880"/>
          </w:tcPr>
          <w:p>
            <w:r>
              <w:t>myrtēta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nāvigātōris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nāvigātor</w:t>
            </w:r>
          </w:p>
        </w:tc>
        <w:tc>
          <w:tcPr>
            <w:tcW w:type="dxa" w:w="2880"/>
          </w:tcPr>
          <w:p>
            <w:r>
              <w:t>nāvigātōrēs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nāvigātōris</w:t>
            </w:r>
          </w:p>
        </w:tc>
        <w:tc>
          <w:tcPr>
            <w:tcW w:type="dxa" w:w="2880"/>
          </w:tcPr>
          <w:p>
            <w:r>
              <w:t>nāvigātōrum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nāvigātōrī</w:t>
            </w:r>
          </w:p>
        </w:tc>
        <w:tc>
          <w:tcPr>
            <w:tcW w:type="dxa" w:w="2880"/>
          </w:tcPr>
          <w:p>
            <w:r>
              <w:t>nāvigātōribus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nāvigātōrem</w:t>
            </w:r>
          </w:p>
        </w:tc>
        <w:tc>
          <w:tcPr>
            <w:tcW w:type="dxa" w:w="2880"/>
          </w:tcPr>
          <w:p>
            <w:r>
              <w:t>nāvigātōrēs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nāvigātōre</w:t>
            </w:r>
          </w:p>
        </w:tc>
        <w:tc>
          <w:tcPr>
            <w:tcW w:type="dxa" w:w="2880"/>
          </w:tcPr>
          <w:p>
            <w:r>
              <w:t>nāvigātōribus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nāvigātor</w:t>
            </w:r>
          </w:p>
        </w:tc>
        <w:tc>
          <w:tcPr>
            <w:tcW w:type="dxa" w:w="2880"/>
          </w:tcPr>
          <w:p>
            <w:r>
              <w:t>nāvigātōrēs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cōnsēnsūs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cōnsēnsus</w:t>
            </w:r>
          </w:p>
        </w:tc>
        <w:tc>
          <w:tcPr>
            <w:tcW w:type="dxa" w:w="2880"/>
          </w:tcPr>
          <w:p>
            <w:r>
              <w:t>cōnsēnsūs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cōnsēnsūs</w:t>
            </w:r>
          </w:p>
        </w:tc>
        <w:tc>
          <w:tcPr>
            <w:tcW w:type="dxa" w:w="2880"/>
          </w:tcPr>
          <w:p>
            <w:r>
              <w:t>cōnsēnsuum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cōnsēnsuī</w:t>
            </w:r>
          </w:p>
        </w:tc>
        <w:tc>
          <w:tcPr>
            <w:tcW w:type="dxa" w:w="2880"/>
          </w:tcPr>
          <w:p>
            <w:r>
              <w:t>cōnsēnsibus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cōnsēnsum</w:t>
            </w:r>
          </w:p>
        </w:tc>
        <w:tc>
          <w:tcPr>
            <w:tcW w:type="dxa" w:w="2880"/>
          </w:tcPr>
          <w:p>
            <w:r>
              <w:t>cōnsēnsūs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cōnsēnsū</w:t>
            </w:r>
          </w:p>
        </w:tc>
        <w:tc>
          <w:tcPr>
            <w:tcW w:type="dxa" w:w="2880"/>
          </w:tcPr>
          <w:p>
            <w:r>
              <w:t>cōnsēnsibus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cōnsēnsus</w:t>
            </w:r>
          </w:p>
        </w:tc>
        <w:tc>
          <w:tcPr>
            <w:tcW w:type="dxa" w:w="2880"/>
          </w:tcPr>
          <w:p>
            <w:r>
              <w:t>cōnsēnsūs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seriēī</w:t>
            </w:r>
          </w:p>
        </w:tc>
        <w:tc>
          <w:tcPr>
            <w:tcW w:type="dxa" w:w="2880"/>
          </w:tcPr>
          <w:p>
            <w:r>
              <w:t>Singular</w:t>
            </w:r>
          </w:p>
        </w:tc>
        <w:tc>
          <w:tcPr>
            <w:tcW w:type="dxa" w:w="2880"/>
          </w:tcPr>
          <w:p>
            <w:r>
              <w:t>Plural</w:t>
            </w:r>
          </w:p>
        </w:tc>
      </w:tr>
      <w:tr>
        <w:tc>
          <w:tcPr>
            <w:tcW w:type="dxa" w:w="2880"/>
          </w:tcPr>
          <w:p>
            <w:r>
              <w:t>Nominative</w:t>
            </w:r>
          </w:p>
        </w:tc>
        <w:tc>
          <w:tcPr>
            <w:tcW w:type="dxa" w:w="2880"/>
          </w:tcPr>
          <w:p>
            <w:r>
              <w:t>seriēs</w:t>
            </w:r>
          </w:p>
        </w:tc>
        <w:tc>
          <w:tcPr>
            <w:tcW w:type="dxa" w:w="2880"/>
          </w:tcPr>
          <w:p>
            <w:r>
              <w:t>seriēs</w:t>
            </w:r>
          </w:p>
        </w:tc>
      </w:tr>
      <w:tr>
        <w:tc>
          <w:tcPr>
            <w:tcW w:type="dxa" w:w="2880"/>
          </w:tcPr>
          <w:p>
            <w:r>
              <w:t>Genitive</w:t>
            </w:r>
          </w:p>
        </w:tc>
        <w:tc>
          <w:tcPr>
            <w:tcW w:type="dxa" w:w="2880"/>
          </w:tcPr>
          <w:p>
            <w:r>
              <w:t>seriēī</w:t>
            </w:r>
          </w:p>
        </w:tc>
        <w:tc>
          <w:tcPr>
            <w:tcW w:type="dxa" w:w="2880"/>
          </w:tcPr>
          <w:p>
            <w:r>
              <w:t>seriērum</w:t>
            </w:r>
          </w:p>
        </w:tc>
      </w:tr>
      <w:tr>
        <w:tc>
          <w:tcPr>
            <w:tcW w:type="dxa" w:w="2880"/>
          </w:tcPr>
          <w:p>
            <w:r>
              <w:t>Dative</w:t>
            </w:r>
          </w:p>
        </w:tc>
        <w:tc>
          <w:tcPr>
            <w:tcW w:type="dxa" w:w="2880"/>
          </w:tcPr>
          <w:p>
            <w:r>
              <w:t>seriēī</w:t>
            </w:r>
          </w:p>
        </w:tc>
        <w:tc>
          <w:tcPr>
            <w:tcW w:type="dxa" w:w="2880"/>
          </w:tcPr>
          <w:p>
            <w:r>
              <w:t>seriēbus</w:t>
            </w:r>
          </w:p>
        </w:tc>
      </w:tr>
      <w:tr>
        <w:tc>
          <w:tcPr>
            <w:tcW w:type="dxa" w:w="2880"/>
          </w:tcPr>
          <w:p>
            <w:r>
              <w:t>Accusative</w:t>
            </w:r>
          </w:p>
        </w:tc>
        <w:tc>
          <w:tcPr>
            <w:tcW w:type="dxa" w:w="2880"/>
          </w:tcPr>
          <w:p>
            <w:r>
              <w:t>seriem</w:t>
            </w:r>
          </w:p>
        </w:tc>
        <w:tc>
          <w:tcPr>
            <w:tcW w:type="dxa" w:w="2880"/>
          </w:tcPr>
          <w:p>
            <w:r>
              <w:t>seriēs</w:t>
            </w:r>
          </w:p>
        </w:tc>
      </w:tr>
      <w:tr>
        <w:tc>
          <w:tcPr>
            <w:tcW w:type="dxa" w:w="2880"/>
          </w:tcPr>
          <w:p>
            <w:r>
              <w:t>Ablative</w:t>
            </w:r>
          </w:p>
        </w:tc>
        <w:tc>
          <w:tcPr>
            <w:tcW w:type="dxa" w:w="2880"/>
          </w:tcPr>
          <w:p>
            <w:r>
              <w:t>seriē</w:t>
            </w:r>
          </w:p>
        </w:tc>
        <w:tc>
          <w:tcPr>
            <w:tcW w:type="dxa" w:w="2880"/>
          </w:tcPr>
          <w:p>
            <w:r>
              <w:t>seriēbus</w:t>
            </w:r>
          </w:p>
        </w:tc>
      </w:tr>
      <w:tr>
        <w:tc>
          <w:tcPr>
            <w:tcW w:type="dxa" w:w="2880"/>
          </w:tcPr>
          <w:p>
            <w:r>
              <w:t>Vocative</w:t>
            </w:r>
          </w:p>
        </w:tc>
        <w:tc>
          <w:tcPr>
            <w:tcW w:type="dxa" w:w="2880"/>
          </w:tcPr>
          <w:p>
            <w:r>
              <w:t>seriēs</w:t>
            </w:r>
          </w:p>
        </w:tc>
        <w:tc>
          <w:tcPr>
            <w:tcW w:type="dxa" w:w="2880"/>
          </w:tcPr>
          <w:p>
            <w:r>
              <w:t>seriēs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