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iqaxfofng5ff" w:id="0"/>
      <w:bookmarkEnd w:id="0"/>
      <w:r w:rsidDel="00000000" w:rsidR="00000000" w:rsidRPr="00000000">
        <w:rPr>
          <w:b w:val="1"/>
          <w:sz w:val="46"/>
          <w:szCs w:val="46"/>
          <w:rtl w:val="0"/>
        </w:rPr>
        <w:t xml:space="preserve">Apuntes – Módulo 6</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454jzzt4vown" w:id="1"/>
      <w:bookmarkEnd w:id="1"/>
      <w:r w:rsidDel="00000000" w:rsidR="00000000" w:rsidRPr="00000000">
        <w:rPr>
          <w:b w:val="1"/>
          <w:sz w:val="34"/>
          <w:szCs w:val="34"/>
          <w:rtl w:val="0"/>
        </w:rPr>
        <w:t xml:space="preserve">Curso: Modeling and Simulation of Natural Processes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Universidad de Ginebra - Prof. Bastien Chopard et al.</w:t>
        <w:br w:type="textWrapping"/>
      </w:r>
      <w:r w:rsidDel="00000000" w:rsidR="00000000" w:rsidRPr="00000000">
        <w:rPr>
          <w:rtl w:val="0"/>
        </w:rPr>
        <w:t xml:space="preserve"> </w:t>
      </w:r>
      <w:r w:rsidDel="00000000" w:rsidR="00000000" w:rsidRPr="00000000">
        <w:rPr>
          <w:b w:val="1"/>
          <w:rtl w:val="0"/>
        </w:rPr>
        <w:t xml:space="preserve">Semana 6 – Partículas y Objetos Puntuales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9fxirwgsmf4o" w:id="2"/>
      <w:bookmarkEnd w:id="2"/>
      <w:r w:rsidDel="00000000" w:rsidR="00000000" w:rsidRPr="00000000">
        <w:rPr>
          <w:b w:val="1"/>
          <w:sz w:val="34"/>
          <w:szCs w:val="34"/>
          <w:rtl w:val="0"/>
        </w:rPr>
        <w:t xml:space="preserve">1. Introducción y conceptos generales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wejchrv5v7vt" w:id="3"/>
      <w:bookmarkEnd w:id="3"/>
      <w:r w:rsidDel="00000000" w:rsidR="00000000" w:rsidRPr="00000000">
        <w:rPr>
          <w:b w:val="1"/>
          <w:color w:val="000000"/>
          <w:sz w:val="26"/>
          <w:szCs w:val="26"/>
          <w:rtl w:val="0"/>
        </w:rPr>
        <w:t xml:space="preserve">Características principales de los sistemas estudiados:</w:t>
      </w:r>
    </w:p>
    <w:p w:rsidR="00000000" w:rsidDel="00000000" w:rsidP="00000000" w:rsidRDefault="00000000" w:rsidRPr="00000000" w14:paraId="00000006">
      <w:pPr>
        <w:numPr>
          <w:ilvl w:val="0"/>
          <w:numId w:val="22"/>
        </w:numPr>
        <w:spacing w:after="0" w:afterAutospacing="0" w:before="240" w:lineRule="auto"/>
        <w:ind w:left="720" w:hanging="360"/>
      </w:pPr>
      <w:r w:rsidDel="00000000" w:rsidR="00000000" w:rsidRPr="00000000">
        <w:rPr>
          <w:rtl w:val="0"/>
        </w:rPr>
        <w:t xml:space="preserve">Gran cantidad de objetos: Simulamos sistemas con millones o miles de millones de partículas</w:t>
      </w:r>
    </w:p>
    <w:p w:rsidR="00000000" w:rsidDel="00000000" w:rsidP="00000000" w:rsidRDefault="00000000" w:rsidRPr="00000000" w14:paraId="00000007">
      <w:pPr>
        <w:numPr>
          <w:ilvl w:val="0"/>
          <w:numId w:val="22"/>
        </w:numPr>
        <w:spacing w:after="0" w:afterAutospacing="0" w:before="0" w:beforeAutospacing="0" w:lineRule="auto"/>
        <w:ind w:left="720" w:hanging="360"/>
      </w:pPr>
      <w:r w:rsidDel="00000000" w:rsidR="00000000" w:rsidRPr="00000000">
        <w:rPr>
          <w:rtl w:val="0"/>
        </w:rPr>
        <w:t xml:space="preserve">Mecánica Newtoniana: Todos los modelos se basan en las leyes clásicas de Newton</w:t>
      </w:r>
    </w:p>
    <w:p w:rsidR="00000000" w:rsidDel="00000000" w:rsidP="00000000" w:rsidRDefault="00000000" w:rsidRPr="00000000" w14:paraId="00000008">
      <w:pPr>
        <w:numPr>
          <w:ilvl w:val="0"/>
          <w:numId w:val="22"/>
        </w:numPr>
        <w:spacing w:after="0" w:afterAutospacing="0" w:before="0" w:beforeAutospacing="0" w:lineRule="auto"/>
        <w:ind w:left="720" w:hanging="360"/>
      </w:pPr>
      <w:r w:rsidDel="00000000" w:rsidR="00000000" w:rsidRPr="00000000">
        <w:rPr>
          <w:rtl w:val="0"/>
        </w:rPr>
        <w:t xml:space="preserve">Objetos puntuales: Simplificamos objetos complejos a puntos con propiedades básicas (posición, velocidad, masa)</w:t>
      </w:r>
    </w:p>
    <w:p w:rsidR="00000000" w:rsidDel="00000000" w:rsidP="00000000" w:rsidRDefault="00000000" w:rsidRPr="00000000" w14:paraId="00000009">
      <w:pPr>
        <w:numPr>
          <w:ilvl w:val="0"/>
          <w:numId w:val="22"/>
        </w:numPr>
        <w:spacing w:after="240" w:before="0" w:beforeAutospacing="0" w:lineRule="auto"/>
        <w:ind w:left="720" w:hanging="360"/>
      </w:pPr>
      <w:r w:rsidDel="00000000" w:rsidR="00000000" w:rsidRPr="00000000">
        <w:rPr>
          <w:rtl w:val="0"/>
        </w:rPr>
        <w:t xml:space="preserve">Interacciones por pares: Las fuerzas se calculan entre pares de objetos y luego se suman</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npl6cbk62iav" w:id="4"/>
      <w:bookmarkEnd w:id="4"/>
      <w:r w:rsidDel="00000000" w:rsidR="00000000" w:rsidRPr="00000000">
        <w:rPr>
          <w:b w:val="1"/>
          <w:color w:val="000000"/>
          <w:sz w:val="26"/>
          <w:szCs w:val="26"/>
          <w:rtl w:val="0"/>
        </w:rPr>
        <w:t xml:space="preserve">Ejemplos representativos: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1. Problema de n-cuerpos (galaxias)</w:t>
      </w:r>
    </w:p>
    <w:p w:rsidR="00000000" w:rsidDel="00000000" w:rsidP="00000000" w:rsidRDefault="00000000" w:rsidRPr="00000000" w14:paraId="0000000C">
      <w:pPr>
        <w:numPr>
          <w:ilvl w:val="0"/>
          <w:numId w:val="3"/>
        </w:numPr>
        <w:spacing w:after="0" w:afterAutospacing="0" w:before="240" w:lineRule="auto"/>
        <w:ind w:left="720" w:hanging="360"/>
      </w:pPr>
      <w:r w:rsidDel="00000000" w:rsidR="00000000" w:rsidRPr="00000000">
        <w:rPr>
          <w:rtl w:val="0"/>
        </w:rPr>
        <w:t xml:space="preserve">Modelamos estrellas como puntos que interactúan gravitacionalmente</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rtl w:val="0"/>
        </w:rPr>
        <w:t xml:space="preserve">Ejemplo: colisión entre galaxias (incluyendo nuestra Vía Láctea con Andrómeda en ~2 mil millones de años)</w:t>
      </w:r>
    </w:p>
    <w:p w:rsidR="00000000" w:rsidDel="00000000" w:rsidP="00000000" w:rsidRDefault="00000000" w:rsidRPr="00000000" w14:paraId="0000000E">
      <w:pPr>
        <w:numPr>
          <w:ilvl w:val="0"/>
          <w:numId w:val="3"/>
        </w:numPr>
        <w:spacing w:after="240" w:before="0" w:beforeAutospacing="0" w:lineRule="auto"/>
        <w:ind w:left="720" w:hanging="360"/>
      </w:pPr>
      <w:r w:rsidDel="00000000" w:rsidR="00000000" w:rsidRPr="00000000">
        <w:rPr>
          <w:rtl w:val="0"/>
        </w:rPr>
        <w:t xml:space="preserve">Nota interesante: Durante estas "colisiones", las estrellas no chocan físicamente debido al enorme espacio vacío entre ellas</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2. Moléculas en un gas</w:t>
      </w:r>
    </w:p>
    <w:p w:rsidR="00000000" w:rsidDel="00000000" w:rsidP="00000000" w:rsidRDefault="00000000" w:rsidRPr="00000000" w14:paraId="00000010">
      <w:pPr>
        <w:numPr>
          <w:ilvl w:val="0"/>
          <w:numId w:val="23"/>
        </w:numPr>
        <w:spacing w:after="0" w:afterAutospacing="0" w:before="240" w:lineRule="auto"/>
        <w:ind w:left="720" w:hanging="360"/>
      </w:pPr>
      <w:r w:rsidDel="00000000" w:rsidR="00000000" w:rsidRPr="00000000">
        <w:rPr>
          <w:rtl w:val="0"/>
        </w:rPr>
        <w:t xml:space="preserve">Partículas que siguen trayectorias rectas la mayor parte del tiempo</w:t>
      </w:r>
    </w:p>
    <w:p w:rsidR="00000000" w:rsidDel="00000000" w:rsidP="00000000" w:rsidRDefault="00000000" w:rsidRPr="00000000" w14:paraId="00000011">
      <w:pPr>
        <w:numPr>
          <w:ilvl w:val="0"/>
          <w:numId w:val="23"/>
        </w:numPr>
        <w:spacing w:after="0" w:afterAutospacing="0" w:before="0" w:beforeAutospacing="0" w:lineRule="auto"/>
        <w:ind w:left="720" w:hanging="360"/>
      </w:pPr>
      <w:r w:rsidDel="00000000" w:rsidR="00000000" w:rsidRPr="00000000">
        <w:rPr>
          <w:rtl w:val="0"/>
        </w:rPr>
        <w:t xml:space="preserve">Interacción solo cuando están muy cerca (colisiones)</w:t>
      </w:r>
    </w:p>
    <w:p w:rsidR="00000000" w:rsidDel="00000000" w:rsidP="00000000" w:rsidRDefault="00000000" w:rsidRPr="00000000" w14:paraId="00000012">
      <w:pPr>
        <w:numPr>
          <w:ilvl w:val="0"/>
          <w:numId w:val="23"/>
        </w:numPr>
        <w:spacing w:after="240" w:before="0" w:beforeAutospacing="0" w:lineRule="auto"/>
        <w:ind w:left="720" w:hanging="360"/>
      </w:pPr>
      <w:r w:rsidDel="00000000" w:rsidR="00000000" w:rsidRPr="00000000">
        <w:rPr>
          <w:rtl w:val="0"/>
        </w:rPr>
        <w:t xml:space="preserve">Cambio de dirección y velocidad durante las colisiones</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3. Glóbulos rojos en arterias</w:t>
      </w:r>
    </w:p>
    <w:p w:rsidR="00000000" w:rsidDel="00000000" w:rsidP="00000000" w:rsidRDefault="00000000" w:rsidRPr="00000000" w14:paraId="00000014">
      <w:pPr>
        <w:numPr>
          <w:ilvl w:val="0"/>
          <w:numId w:val="28"/>
        </w:numPr>
        <w:spacing w:after="0" w:afterAutospacing="0" w:before="240" w:lineRule="auto"/>
        <w:ind w:left="720" w:hanging="360"/>
      </w:pPr>
      <w:r w:rsidDel="00000000" w:rsidR="00000000" w:rsidRPr="00000000">
        <w:rPr>
          <w:rtl w:val="0"/>
        </w:rPr>
        <w:t xml:space="preserve">Simplificación extrema: ~1 mil millones de células modeladas como puntos</w:t>
      </w:r>
    </w:p>
    <w:p w:rsidR="00000000" w:rsidDel="00000000" w:rsidP="00000000" w:rsidRDefault="00000000" w:rsidRPr="00000000" w14:paraId="00000015">
      <w:pPr>
        <w:numPr>
          <w:ilvl w:val="0"/>
          <w:numId w:val="28"/>
        </w:numPr>
        <w:spacing w:after="0" w:afterAutospacing="0" w:before="0" w:beforeAutospacing="0" w:lineRule="auto"/>
        <w:ind w:left="720" w:hanging="360"/>
      </w:pPr>
      <w:r w:rsidDel="00000000" w:rsidR="00000000" w:rsidRPr="00000000">
        <w:rPr>
          <w:rtl w:val="0"/>
        </w:rPr>
        <w:t xml:space="preserve">Interacción partícula-partícula + acoplamiento partícula-fluido</w:t>
      </w:r>
    </w:p>
    <w:p w:rsidR="00000000" w:rsidDel="00000000" w:rsidP="00000000" w:rsidRDefault="00000000" w:rsidRPr="00000000" w14:paraId="00000016">
      <w:pPr>
        <w:numPr>
          <w:ilvl w:val="0"/>
          <w:numId w:val="28"/>
        </w:numPr>
        <w:spacing w:after="240" w:before="0" w:beforeAutospacing="0" w:lineRule="auto"/>
        <w:ind w:left="720" w:hanging="360"/>
      </w:pPr>
      <w:r w:rsidDel="00000000" w:rsidR="00000000" w:rsidRPr="00000000">
        <w:rPr>
          <w:rtl w:val="0"/>
        </w:rPr>
        <w:t xml:space="preserve">Aplicación práctica: modelado de coagulación sanguínea</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uu1dv8st90xs" w:id="5"/>
      <w:bookmarkEnd w:id="5"/>
      <w:r w:rsidDel="00000000" w:rsidR="00000000" w:rsidRPr="00000000">
        <w:rPr>
          <w:b w:val="1"/>
          <w:sz w:val="34"/>
          <w:szCs w:val="34"/>
          <w:rtl w:val="0"/>
        </w:rPr>
        <w:t xml:space="preserve">2. Leyes de Newton y fuerzas</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qqt1iyndgtba" w:id="6"/>
      <w:bookmarkEnd w:id="6"/>
      <w:r w:rsidDel="00000000" w:rsidR="00000000" w:rsidRPr="00000000">
        <w:rPr>
          <w:b w:val="1"/>
          <w:color w:val="000000"/>
          <w:sz w:val="26"/>
          <w:szCs w:val="26"/>
          <w:rtl w:val="0"/>
        </w:rPr>
        <w:t xml:space="preserve">Las tres leyes fundamentales:</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Primera ley (Inercia):</w:t>
      </w:r>
    </w:p>
    <w:p w:rsidR="00000000" w:rsidDel="00000000" w:rsidP="00000000" w:rsidRDefault="00000000" w:rsidRPr="00000000" w14:paraId="0000001A">
      <w:pPr>
        <w:numPr>
          <w:ilvl w:val="0"/>
          <w:numId w:val="6"/>
        </w:numPr>
        <w:spacing w:after="0" w:afterAutospacing="0" w:before="240" w:lineRule="auto"/>
        <w:ind w:left="720" w:hanging="360"/>
      </w:pPr>
      <w:r w:rsidDel="00000000" w:rsidR="00000000" w:rsidRPr="00000000">
        <w:rPr>
          <w:rtl w:val="0"/>
        </w:rPr>
        <w:t xml:space="preserve">Un objeto en reposo permanece en reposo</w:t>
      </w:r>
    </w:p>
    <w:p w:rsidR="00000000" w:rsidDel="00000000" w:rsidP="00000000" w:rsidRDefault="00000000" w:rsidRPr="00000000" w14:paraId="0000001B">
      <w:pPr>
        <w:numPr>
          <w:ilvl w:val="0"/>
          <w:numId w:val="6"/>
        </w:numPr>
        <w:spacing w:after="0" w:afterAutospacing="0" w:before="0" w:beforeAutospacing="0" w:lineRule="auto"/>
        <w:ind w:left="720" w:hanging="360"/>
      </w:pPr>
      <w:r w:rsidDel="00000000" w:rsidR="00000000" w:rsidRPr="00000000">
        <w:rPr>
          <w:rtl w:val="0"/>
        </w:rPr>
        <w:t xml:space="preserve">Un objeto en movimiento continúa con velocidad constante</w:t>
      </w:r>
    </w:p>
    <w:p w:rsidR="00000000" w:rsidDel="00000000" w:rsidP="00000000" w:rsidRDefault="00000000" w:rsidRPr="00000000" w14:paraId="0000001C">
      <w:pPr>
        <w:numPr>
          <w:ilvl w:val="0"/>
          <w:numId w:val="6"/>
        </w:numPr>
        <w:spacing w:after="240" w:before="0" w:beforeAutospacing="0" w:lineRule="auto"/>
        <w:ind w:left="720" w:hanging="360"/>
      </w:pPr>
      <w:r w:rsidDel="00000000" w:rsidR="00000000" w:rsidRPr="00000000">
        <w:rPr>
          <w:rtl w:val="0"/>
        </w:rPr>
        <w:t xml:space="preserve">A menos que actúe una fuerza externa</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Segunda ley (Fundamental):</w:t>
      </w:r>
    </w:p>
    <w:p w:rsidR="00000000" w:rsidDel="00000000" w:rsidP="00000000" w:rsidRDefault="00000000" w:rsidRPr="00000000" w14:paraId="0000001E">
      <w:pPr>
        <w:numPr>
          <w:ilvl w:val="0"/>
          <w:numId w:val="19"/>
        </w:numPr>
        <w:spacing w:after="0" w:afterAutospacing="0" w:before="240" w:lineRule="auto"/>
        <w:ind w:left="720" w:hanging="360"/>
      </w:pPr>
      <w:r w:rsidDel="00000000" w:rsidR="00000000" w:rsidRPr="00000000">
        <w:rPr>
          <w:b w:val="1"/>
          <w:rtl w:val="0"/>
        </w:rPr>
        <w:t xml:space="preserve">F = ma</w:t>
      </w:r>
    </w:p>
    <w:p w:rsidR="00000000" w:rsidDel="00000000" w:rsidP="00000000" w:rsidRDefault="00000000" w:rsidRPr="00000000" w14:paraId="0000001F">
      <w:pPr>
        <w:numPr>
          <w:ilvl w:val="0"/>
          <w:numId w:val="19"/>
        </w:numPr>
        <w:spacing w:after="0" w:afterAutospacing="0" w:before="0" w:beforeAutospacing="0" w:lineRule="auto"/>
        <w:ind w:left="720" w:hanging="360"/>
      </w:pPr>
      <w:r w:rsidDel="00000000" w:rsidR="00000000" w:rsidRPr="00000000">
        <w:rPr>
          <w:rtl w:val="0"/>
        </w:rPr>
        <w:t xml:space="preserve">La suma vectorial de fuerzas es igual a masa × aceleración</w:t>
      </w:r>
    </w:p>
    <w:p w:rsidR="00000000" w:rsidDel="00000000" w:rsidP="00000000" w:rsidRDefault="00000000" w:rsidRPr="00000000" w14:paraId="00000020">
      <w:pPr>
        <w:numPr>
          <w:ilvl w:val="0"/>
          <w:numId w:val="19"/>
        </w:numPr>
        <w:spacing w:after="240" w:before="0" w:beforeAutospacing="0" w:lineRule="auto"/>
        <w:ind w:left="720" w:hanging="360"/>
      </w:pPr>
      <w:r w:rsidDel="00000000" w:rsidR="00000000" w:rsidRPr="00000000">
        <w:rPr>
          <w:rtl w:val="0"/>
        </w:rPr>
        <w:t xml:space="preserve">Esta es la ecuación que integramos numéricamente</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Tercera ley (Acción-Reacción):</w:t>
      </w:r>
    </w:p>
    <w:p w:rsidR="00000000" w:rsidDel="00000000" w:rsidP="00000000" w:rsidRDefault="00000000" w:rsidRPr="00000000" w14:paraId="00000022">
      <w:pPr>
        <w:numPr>
          <w:ilvl w:val="0"/>
          <w:numId w:val="12"/>
        </w:numPr>
        <w:spacing w:after="0" w:afterAutospacing="0" w:before="240" w:lineRule="auto"/>
        <w:ind w:left="720" w:hanging="360"/>
      </w:pPr>
      <w:r w:rsidDel="00000000" w:rsidR="00000000" w:rsidRPr="00000000">
        <w:rPr>
          <w:rtl w:val="0"/>
        </w:rPr>
        <w:t xml:space="preserve">Toda acción tiene una reacción igual y opuesta</w:t>
      </w:r>
    </w:p>
    <w:p w:rsidR="00000000" w:rsidDel="00000000" w:rsidP="00000000" w:rsidRDefault="00000000" w:rsidRPr="00000000" w14:paraId="00000023">
      <w:pPr>
        <w:numPr>
          <w:ilvl w:val="0"/>
          <w:numId w:val="12"/>
        </w:numPr>
        <w:spacing w:after="240" w:before="0" w:beforeAutospacing="0" w:lineRule="auto"/>
        <w:ind w:left="720" w:hanging="360"/>
      </w:pPr>
      <w:r w:rsidDel="00000000" w:rsidR="00000000" w:rsidRPr="00000000">
        <w:rPr>
          <w:rtl w:val="0"/>
        </w:rPr>
        <w:t xml:space="preserve">Importante para conservar el momento del sistema</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jdf0pitl8fz9" w:id="7"/>
      <w:bookmarkEnd w:id="7"/>
      <w:r w:rsidDel="00000000" w:rsidR="00000000" w:rsidRPr="00000000">
        <w:rPr>
          <w:b w:val="1"/>
          <w:color w:val="000000"/>
          <w:sz w:val="26"/>
          <w:szCs w:val="26"/>
          <w:rtl w:val="0"/>
        </w:rPr>
        <w:t xml:space="preserve">Consideraciones importantes:</w:t>
      </w:r>
    </w:p>
    <w:p w:rsidR="00000000" w:rsidDel="00000000" w:rsidP="00000000" w:rsidRDefault="00000000" w:rsidRPr="00000000" w14:paraId="00000025">
      <w:pPr>
        <w:numPr>
          <w:ilvl w:val="0"/>
          <w:numId w:val="13"/>
        </w:numPr>
        <w:spacing w:after="0" w:afterAutospacing="0" w:before="240" w:lineRule="auto"/>
        <w:ind w:left="720" w:hanging="360"/>
      </w:pPr>
      <w:r w:rsidDel="00000000" w:rsidR="00000000" w:rsidRPr="00000000">
        <w:rPr>
          <w:rtl w:val="0"/>
        </w:rPr>
        <w:t xml:space="preserve">Nos enfocamos en fuerzas de interacción entre objetos</w:t>
      </w:r>
    </w:p>
    <w:p w:rsidR="00000000" w:rsidDel="00000000" w:rsidP="00000000" w:rsidRDefault="00000000" w:rsidRPr="00000000" w14:paraId="00000026">
      <w:pPr>
        <w:numPr>
          <w:ilvl w:val="0"/>
          <w:numId w:val="13"/>
        </w:numPr>
        <w:spacing w:after="0" w:afterAutospacing="0" w:before="0" w:beforeAutospacing="0" w:lineRule="auto"/>
        <w:ind w:left="720" w:hanging="360"/>
      </w:pPr>
      <w:r w:rsidDel="00000000" w:rsidR="00000000" w:rsidRPr="00000000">
        <w:rPr>
          <w:rtl w:val="0"/>
        </w:rPr>
        <w:t xml:space="preserve">Aproximamos efectos no-clásicos (como mecánica cuántica) con fuerzas newtonianas</w:t>
      </w:r>
    </w:p>
    <w:p w:rsidR="00000000" w:rsidDel="00000000" w:rsidP="00000000" w:rsidRDefault="00000000" w:rsidRPr="00000000" w14:paraId="00000027">
      <w:pPr>
        <w:numPr>
          <w:ilvl w:val="0"/>
          <w:numId w:val="13"/>
        </w:numPr>
        <w:spacing w:after="240" w:before="0" w:beforeAutospacing="0" w:lineRule="auto"/>
        <w:ind w:left="720" w:hanging="360"/>
      </w:pPr>
      <w:r w:rsidDel="00000000" w:rsidR="00000000" w:rsidRPr="00000000">
        <w:rPr>
          <w:rtl w:val="0"/>
        </w:rPr>
        <w:t xml:space="preserve">Descomponemos interacciones complejas en sumas de interacciones por pares</w:t>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3lut9xdo9vql" w:id="8"/>
      <w:bookmarkEnd w:id="8"/>
      <w:r w:rsidDel="00000000" w:rsidR="00000000" w:rsidRPr="00000000">
        <w:rPr>
          <w:b w:val="1"/>
          <w:sz w:val="34"/>
          <w:szCs w:val="34"/>
          <w:rtl w:val="0"/>
        </w:rPr>
        <w:t xml:space="preserve">3. Tipos de potenciales y fuerzas</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cnle6gvzujqc" w:id="9"/>
      <w:bookmarkEnd w:id="9"/>
      <w:r w:rsidDel="00000000" w:rsidR="00000000" w:rsidRPr="00000000">
        <w:rPr>
          <w:b w:val="1"/>
          <w:color w:val="000000"/>
          <w:sz w:val="26"/>
          <w:szCs w:val="26"/>
          <w:rtl w:val="0"/>
        </w:rPr>
        <w:t xml:space="preserve">3.1 Fuerza gravitacional</w:t>
      </w:r>
    </w:p>
    <w:p w:rsidR="00000000" w:rsidDel="00000000" w:rsidP="00000000" w:rsidRDefault="00000000" w:rsidRPr="00000000" w14:paraId="0000002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F_ij</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m_i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m_j</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(x_j</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x_i)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|x_j</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x_i|³</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C</w:t>
      </w:r>
      <w:r w:rsidDel="00000000" w:rsidR="00000000" w:rsidRPr="00000000">
        <w:rPr>
          <w:b w:val="1"/>
          <w:rtl w:val="0"/>
        </w:rPr>
        <w:t xml:space="preserve">aracterísticas de esta fuerza:</w:t>
      </w:r>
    </w:p>
    <w:p w:rsidR="00000000" w:rsidDel="00000000" w:rsidP="00000000" w:rsidRDefault="00000000" w:rsidRPr="00000000" w14:paraId="0000002C">
      <w:pPr>
        <w:numPr>
          <w:ilvl w:val="0"/>
          <w:numId w:val="20"/>
        </w:numPr>
        <w:spacing w:after="0" w:afterAutospacing="0" w:before="240" w:lineRule="auto"/>
        <w:ind w:left="720" w:hanging="360"/>
      </w:pPr>
      <w:r w:rsidDel="00000000" w:rsidR="00000000" w:rsidRPr="00000000">
        <w:rPr>
          <w:rtl w:val="0"/>
        </w:rPr>
        <w:t xml:space="preserve">Fuerza de largo alcance</w:t>
      </w:r>
      <w:r w:rsidDel="00000000" w:rsidR="00000000" w:rsidRPr="00000000">
        <w:rPr>
          <w:b w:val="1"/>
          <w:rtl w:val="0"/>
        </w:rPr>
        <w:t xml:space="preserve"> </w:t>
      </w:r>
      <w:r w:rsidDel="00000000" w:rsidR="00000000" w:rsidRPr="00000000">
        <w:rPr>
          <w:rtl w:val="0"/>
        </w:rPr>
        <w:t xml:space="preserve">(decrece como r⁻²)</w:t>
      </w:r>
    </w:p>
    <w:p w:rsidR="00000000" w:rsidDel="00000000" w:rsidP="00000000" w:rsidRDefault="00000000" w:rsidRPr="00000000" w14:paraId="0000002D">
      <w:pPr>
        <w:numPr>
          <w:ilvl w:val="0"/>
          <w:numId w:val="20"/>
        </w:numPr>
        <w:spacing w:after="0" w:afterAutospacing="0" w:before="0" w:beforeAutospacing="0" w:lineRule="auto"/>
        <w:ind w:left="720" w:hanging="360"/>
      </w:pPr>
      <w:r w:rsidDel="00000000" w:rsidR="00000000" w:rsidRPr="00000000">
        <w:rPr>
          <w:rtl w:val="0"/>
        </w:rPr>
        <w:t xml:space="preserve">Siempre atractiva</w:t>
      </w:r>
    </w:p>
    <w:p w:rsidR="00000000" w:rsidDel="00000000" w:rsidP="00000000" w:rsidRDefault="00000000" w:rsidRPr="00000000" w14:paraId="0000002E">
      <w:pPr>
        <w:numPr>
          <w:ilvl w:val="0"/>
          <w:numId w:val="20"/>
        </w:numPr>
        <w:spacing w:after="0" w:afterAutospacing="0" w:before="0" w:beforeAutospacing="0" w:lineRule="auto"/>
        <w:ind w:left="720" w:hanging="360"/>
      </w:pPr>
      <w:r w:rsidDel="00000000" w:rsidR="00000000" w:rsidRPr="00000000">
        <w:rPr>
          <w:rtl w:val="0"/>
        </w:rPr>
        <w:t xml:space="preserve">Actúa a grandes distancias</w:t>
      </w:r>
    </w:p>
    <w:p w:rsidR="00000000" w:rsidDel="00000000" w:rsidP="00000000" w:rsidRDefault="00000000" w:rsidRPr="00000000" w14:paraId="0000002F">
      <w:pPr>
        <w:numPr>
          <w:ilvl w:val="0"/>
          <w:numId w:val="20"/>
        </w:numPr>
        <w:spacing w:after="240" w:before="0" w:beforeAutospacing="0" w:lineRule="auto"/>
        <w:ind w:left="720" w:hanging="360"/>
      </w:pPr>
      <w:r w:rsidDel="00000000" w:rsidR="00000000" w:rsidRPr="00000000">
        <w:rPr>
          <w:rtl w:val="0"/>
        </w:rPr>
        <w:t xml:space="preserve">Potencial: V = -G</w:t>
      </w:r>
      <w:r w:rsidDel="00000000" w:rsidR="00000000" w:rsidRPr="00000000">
        <w:rPr>
          <w:i w:val="1"/>
          <w:rtl w:val="0"/>
        </w:rPr>
        <w:t xml:space="preserve">m_i</w:t>
      </w:r>
      <w:r w:rsidDel="00000000" w:rsidR="00000000" w:rsidRPr="00000000">
        <w:rPr>
          <w:rtl w:val="0"/>
        </w:rPr>
        <w:t xml:space="preserve">m_j/r</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s27j4op3wor" w:id="10"/>
      <w:bookmarkEnd w:id="10"/>
      <w:r w:rsidDel="00000000" w:rsidR="00000000" w:rsidRPr="00000000">
        <w:rPr>
          <w:b w:val="1"/>
          <w:color w:val="000000"/>
          <w:sz w:val="26"/>
          <w:szCs w:val="26"/>
          <w:rtl w:val="0"/>
        </w:rPr>
        <w:t xml:space="preserve">3.2 Ley de Coulomb (Electrostática)</w:t>
      </w:r>
    </w:p>
    <w:p w:rsidR="00000000" w:rsidDel="00000000" w:rsidP="00000000" w:rsidRDefault="00000000" w:rsidRPr="00000000" w14:paraId="00000031">
      <w:pPr>
        <w:spacing w:after="240" w:before="240" w:lineRule="auto"/>
        <w:rPr/>
      </w:pPr>
      <w:r w:rsidDel="00000000" w:rsidR="00000000" w:rsidRPr="00000000">
        <w:rPr>
          <w:rFonts w:ascii="Roboto Mono" w:cs="Roboto Mono" w:eastAsia="Roboto Mono" w:hAnsi="Roboto Mono"/>
          <w:color w:val="188038"/>
          <w:rtl w:val="0"/>
        </w:rPr>
        <w:t xml:space="preserve">F_ij</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(q_i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Cardo" w:cs="Cardo" w:eastAsia="Cardo" w:hAnsi="Cardo"/>
          <w:color w:val="188038"/>
          <w:rtl w:val="0"/>
        </w:rPr>
        <w:t xml:space="preserve">q_j)/(4πε₀)</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(x_j</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x_i)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|x_j</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x_i|³</w:t>
      </w:r>
      <w:r w:rsidDel="00000000" w:rsidR="00000000" w:rsidRPr="00000000">
        <w:rPr>
          <w:rtl w:val="0"/>
        </w:rPr>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C</w:t>
      </w:r>
      <w:r w:rsidDel="00000000" w:rsidR="00000000" w:rsidRPr="00000000">
        <w:rPr>
          <w:b w:val="1"/>
          <w:rtl w:val="0"/>
        </w:rPr>
        <w:t xml:space="preserve">aracterísticas de la ley:</w:t>
      </w:r>
    </w:p>
    <w:p w:rsidR="00000000" w:rsidDel="00000000" w:rsidP="00000000" w:rsidRDefault="00000000" w:rsidRPr="00000000" w14:paraId="00000033">
      <w:pPr>
        <w:numPr>
          <w:ilvl w:val="0"/>
          <w:numId w:val="1"/>
        </w:numPr>
        <w:spacing w:after="0" w:afterAutospacing="0" w:before="240" w:lineRule="auto"/>
        <w:ind w:left="720" w:hanging="360"/>
      </w:pPr>
      <w:r w:rsidDel="00000000" w:rsidR="00000000" w:rsidRPr="00000000">
        <w:rPr>
          <w:rtl w:val="0"/>
        </w:rPr>
        <w:t xml:space="preserve">Misma forma matemática que la gravedad</w:t>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rtl w:val="0"/>
        </w:rPr>
        <w:t xml:space="preserve">Puede ser atractiva (cargas opuestas) o repulsiva (cargas iguales)</w:t>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rtl w:val="0"/>
        </w:rPr>
        <w:t xml:space="preserve">Fuerza de largo alcance (r⁻²)</w:t>
      </w:r>
    </w:p>
    <w:p w:rsidR="00000000" w:rsidDel="00000000" w:rsidP="00000000" w:rsidRDefault="00000000" w:rsidRPr="00000000" w14:paraId="00000036">
      <w:pPr>
        <w:numPr>
          <w:ilvl w:val="0"/>
          <w:numId w:val="1"/>
        </w:numPr>
        <w:spacing w:after="240" w:before="0" w:beforeAutospacing="0" w:lineRule="auto"/>
        <w:ind w:left="720" w:hanging="360"/>
      </w:pPr>
      <w:r w:rsidDel="00000000" w:rsidR="00000000" w:rsidRPr="00000000">
        <w:rPr>
          <w:rtl w:val="0"/>
        </w:rPr>
        <w:t xml:space="preserve">Constante diferente: 1/(4πε₀) vs G</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7ga1o6dc1wx7" w:id="11"/>
      <w:bookmarkEnd w:id="11"/>
      <w:r w:rsidDel="00000000" w:rsidR="00000000" w:rsidRPr="00000000">
        <w:rPr>
          <w:b w:val="1"/>
          <w:color w:val="000000"/>
          <w:sz w:val="26"/>
          <w:szCs w:val="26"/>
          <w:rtl w:val="0"/>
        </w:rPr>
        <w:t xml:space="preserve">3.3 Potencial de Lennard-Jones</w:t>
      </w:r>
    </w:p>
    <w:p w:rsidR="00000000" w:rsidDel="00000000" w:rsidP="00000000" w:rsidRDefault="00000000" w:rsidRPr="00000000" w14:paraId="00000038">
      <w:pPr>
        <w:spacing w:after="240" w:before="240" w:lineRule="auto"/>
        <w:rPr/>
      </w:pPr>
      <w:r w:rsidDel="00000000" w:rsidR="00000000" w:rsidRPr="00000000">
        <w:rPr>
          <w:rFonts w:ascii="Roboto Mono" w:cs="Roboto Mono" w:eastAsia="Roboto Mono" w:hAnsi="Roboto Mono"/>
          <w:color w:val="188038"/>
          <w:rtl w:val="0"/>
        </w:rPr>
        <w:t xml:space="preserve">V_ij</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4ε[(σ/r)¹²</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Cardo" w:cs="Cardo" w:eastAsia="Cardo" w:hAnsi="Cardo"/>
          <w:color w:val="188038"/>
          <w:rtl w:val="0"/>
        </w:rPr>
        <w:t xml:space="preserve">(σ/r)⁶]</w:t>
      </w:r>
      <w:r w:rsidDel="00000000" w:rsidR="00000000" w:rsidRPr="00000000">
        <w:rPr>
          <w:rtl w:val="0"/>
        </w:rPr>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Componentes:</w:t>
      </w:r>
    </w:p>
    <w:p w:rsidR="00000000" w:rsidDel="00000000" w:rsidP="00000000" w:rsidRDefault="00000000" w:rsidRPr="00000000" w14:paraId="0000003A">
      <w:pPr>
        <w:numPr>
          <w:ilvl w:val="0"/>
          <w:numId w:val="29"/>
        </w:numPr>
        <w:spacing w:after="0" w:afterAutospacing="0" w:before="240" w:lineRule="auto"/>
        <w:ind w:left="720" w:hanging="360"/>
      </w:pPr>
      <w:r w:rsidDel="00000000" w:rsidR="00000000" w:rsidRPr="00000000">
        <w:rPr>
          <w:b w:val="1"/>
          <w:rtl w:val="0"/>
        </w:rPr>
        <w:t xml:space="preserve">Término r⁻¹²</w:t>
      </w:r>
      <w:r w:rsidDel="00000000" w:rsidR="00000000" w:rsidRPr="00000000">
        <w:rPr>
          <w:rtl w:val="0"/>
        </w:rPr>
        <w:t xml:space="preserve">: Repulsión de Pauli (evita superposición)</w:t>
      </w:r>
    </w:p>
    <w:p w:rsidR="00000000" w:rsidDel="00000000" w:rsidP="00000000" w:rsidRDefault="00000000" w:rsidRPr="00000000" w14:paraId="0000003B">
      <w:pPr>
        <w:numPr>
          <w:ilvl w:val="0"/>
          <w:numId w:val="29"/>
        </w:numPr>
        <w:spacing w:after="0" w:afterAutospacing="0" w:before="0" w:beforeAutospacing="0" w:lineRule="auto"/>
        <w:ind w:left="720" w:hanging="360"/>
      </w:pPr>
      <w:r w:rsidDel="00000000" w:rsidR="00000000" w:rsidRPr="00000000">
        <w:rPr>
          <w:b w:val="1"/>
          <w:rtl w:val="0"/>
        </w:rPr>
        <w:t xml:space="preserve">Término r⁻⁶</w:t>
      </w:r>
      <w:r w:rsidDel="00000000" w:rsidR="00000000" w:rsidRPr="00000000">
        <w:rPr>
          <w:rtl w:val="0"/>
        </w:rPr>
        <w:t xml:space="preserve">: Atracción de Van der Waals (fuerza atractiva)</w:t>
      </w:r>
    </w:p>
    <w:p w:rsidR="00000000" w:rsidDel="00000000" w:rsidP="00000000" w:rsidRDefault="00000000" w:rsidRPr="00000000" w14:paraId="0000003C">
      <w:pPr>
        <w:numPr>
          <w:ilvl w:val="0"/>
          <w:numId w:val="29"/>
        </w:numPr>
        <w:spacing w:after="240" w:before="0" w:beforeAutospacing="0" w:lineRule="auto"/>
        <w:ind w:left="720" w:hanging="360"/>
      </w:pPr>
      <w:r w:rsidDel="00000000" w:rsidR="00000000" w:rsidRPr="00000000">
        <w:rPr>
          <w:b w:val="1"/>
          <w:rtl w:val="0"/>
        </w:rPr>
        <w:t xml:space="preserve">Fuerza de corto alcance</w:t>
      </w:r>
      <w:r w:rsidDel="00000000" w:rsidR="00000000" w:rsidRPr="00000000">
        <w:rPr>
          <w:rtl w:val="0"/>
        </w:rPr>
        <w:t xml:space="preserve">: Decrece rápidamente con la distancia</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Parámetros:</w:t>
      </w:r>
    </w:p>
    <w:p w:rsidR="00000000" w:rsidDel="00000000" w:rsidP="00000000" w:rsidRDefault="00000000" w:rsidRPr="00000000" w14:paraId="0000003E">
      <w:pPr>
        <w:numPr>
          <w:ilvl w:val="0"/>
          <w:numId w:val="17"/>
        </w:numPr>
        <w:spacing w:after="0" w:afterAutospacing="0" w:before="240" w:lineRule="auto"/>
        <w:ind w:left="720" w:hanging="360"/>
      </w:pPr>
      <w:r w:rsidDel="00000000" w:rsidR="00000000" w:rsidRPr="00000000">
        <w:rPr>
          <w:b w:val="1"/>
          <w:rtl w:val="0"/>
        </w:rPr>
        <w:t xml:space="preserve">ε</w:t>
      </w:r>
      <w:r w:rsidDel="00000000" w:rsidR="00000000" w:rsidRPr="00000000">
        <w:rPr>
          <w:rtl w:val="0"/>
        </w:rPr>
        <w:t xml:space="preserve">: Profundidad del pozo de potencial</w:t>
      </w:r>
    </w:p>
    <w:p w:rsidR="00000000" w:rsidDel="00000000" w:rsidP="00000000" w:rsidRDefault="00000000" w:rsidRPr="00000000" w14:paraId="0000003F">
      <w:pPr>
        <w:numPr>
          <w:ilvl w:val="0"/>
          <w:numId w:val="17"/>
        </w:numPr>
        <w:spacing w:after="240" w:before="0" w:beforeAutospacing="0" w:lineRule="auto"/>
        <w:ind w:left="720" w:hanging="360"/>
      </w:pPr>
      <w:r w:rsidDel="00000000" w:rsidR="00000000" w:rsidRPr="00000000">
        <w:rPr>
          <w:b w:val="1"/>
          <w:rtl w:val="0"/>
        </w:rPr>
        <w:t xml:space="preserve">σ</w:t>
      </w:r>
      <w:r w:rsidDel="00000000" w:rsidR="00000000" w:rsidRPr="00000000">
        <w:rPr>
          <w:rtl w:val="0"/>
        </w:rPr>
        <w:t xml:space="preserve">: Tamaño efectivo del átomo/molécula</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Notas técnicas:</w:t>
      </w:r>
    </w:p>
    <w:p w:rsidR="00000000" w:rsidDel="00000000" w:rsidP="00000000" w:rsidRDefault="00000000" w:rsidRPr="00000000" w14:paraId="00000041">
      <w:pPr>
        <w:numPr>
          <w:ilvl w:val="0"/>
          <w:numId w:val="2"/>
        </w:numPr>
        <w:spacing w:after="0" w:afterAutospacing="0" w:before="240" w:lineRule="auto"/>
        <w:ind w:left="720" w:hanging="360"/>
      </w:pPr>
      <w:r w:rsidDel="00000000" w:rsidR="00000000" w:rsidRPr="00000000">
        <w:rPr>
          <w:rtl w:val="0"/>
        </w:rPr>
        <w:t xml:space="preserve">El exponente 12 se eligió por eficiencia computacional (es el cuadrado del término r⁻⁶)</w:t>
      </w:r>
    </w:p>
    <w:p w:rsidR="00000000" w:rsidDel="00000000" w:rsidP="00000000" w:rsidRDefault="00000000" w:rsidRPr="00000000" w14:paraId="00000042">
      <w:pPr>
        <w:numPr>
          <w:ilvl w:val="0"/>
          <w:numId w:val="2"/>
        </w:numPr>
        <w:spacing w:after="240" w:before="0" w:beforeAutospacing="0" w:lineRule="auto"/>
        <w:ind w:left="720" w:hanging="360"/>
      </w:pPr>
      <w:r w:rsidDel="00000000" w:rsidR="00000000" w:rsidRPr="00000000">
        <w:rPr>
          <w:rtl w:val="0"/>
        </w:rPr>
        <w:t xml:space="preserve">A distancia 2.5σ, el potencial es solo ~1% de ε</w:t>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4gjclng6s06v" w:id="12"/>
      <w:bookmarkEnd w:id="12"/>
      <w:r w:rsidDel="00000000" w:rsidR="00000000" w:rsidRPr="00000000">
        <w:rPr>
          <w:b w:val="1"/>
          <w:sz w:val="34"/>
          <w:szCs w:val="34"/>
          <w:rtl w:val="0"/>
        </w:rPr>
        <w:t xml:space="preserve">4. Comparación de Fuerzas</w:t>
      </w:r>
    </w:p>
    <w:tbl>
      <w:tblPr>
        <w:tblStyle w:val="Table1"/>
        <w:tblW w:w="86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2040"/>
        <w:gridCol w:w="1680"/>
        <w:gridCol w:w="2775"/>
        <w:tblGridChange w:id="0">
          <w:tblGrid>
            <w:gridCol w:w="2115"/>
            <w:gridCol w:w="2040"/>
            <w:gridCol w:w="1680"/>
            <w:gridCol w:w="277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jc w:val="center"/>
              <w:rPr/>
            </w:pPr>
            <w:r w:rsidDel="00000000" w:rsidR="00000000" w:rsidRPr="00000000">
              <w:rPr>
                <w:b w:val="1"/>
                <w:rtl w:val="0"/>
              </w:rPr>
              <w:t xml:space="preserve">Tipo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jc w:val="center"/>
              <w:rPr/>
            </w:pPr>
            <w:r w:rsidDel="00000000" w:rsidR="00000000" w:rsidRPr="00000000">
              <w:rPr>
                <w:b w:val="1"/>
                <w:rtl w:val="0"/>
              </w:rPr>
              <w:t xml:space="preserve">Comportamiento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jc w:val="center"/>
              <w:rPr/>
            </w:pPr>
            <w:r w:rsidDel="00000000" w:rsidR="00000000" w:rsidRPr="00000000">
              <w:rPr>
                <w:b w:val="1"/>
                <w:rtl w:val="0"/>
              </w:rPr>
              <w:t xml:space="preserve">Alcance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jc w:val="center"/>
              <w:rPr/>
            </w:pPr>
            <w:r w:rsidDel="00000000" w:rsidR="00000000" w:rsidRPr="00000000">
              <w:rPr>
                <w:b w:val="1"/>
                <w:rtl w:val="0"/>
              </w:rPr>
              <w:t xml:space="preserve">Aplicación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pPr>
            <w:r w:rsidDel="00000000" w:rsidR="00000000" w:rsidRPr="00000000">
              <w:rPr>
                <w:rtl w:val="0"/>
              </w:rPr>
              <w:t xml:space="preserve">Gravitacional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pPr>
            <w:r w:rsidDel="00000000" w:rsidR="00000000" w:rsidRPr="00000000">
              <w:rPr>
                <w:rtl w:val="0"/>
              </w:rPr>
              <w:t xml:space="preserve">r⁻²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pPr>
            <w:r w:rsidDel="00000000" w:rsidR="00000000" w:rsidRPr="00000000">
              <w:rPr>
                <w:rtl w:val="0"/>
              </w:rPr>
              <w:t xml:space="preserve">Largo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pPr>
            <w:r w:rsidDel="00000000" w:rsidR="00000000" w:rsidRPr="00000000">
              <w:rPr>
                <w:rtl w:val="0"/>
              </w:rPr>
              <w:t xml:space="preserve">Astronomía, n-cuerpos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pPr>
            <w:r w:rsidDel="00000000" w:rsidR="00000000" w:rsidRPr="00000000">
              <w:rPr>
                <w:rtl w:val="0"/>
              </w:rPr>
              <w:t xml:space="preserve">Coulomb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pPr>
            <w:r w:rsidDel="00000000" w:rsidR="00000000" w:rsidRPr="00000000">
              <w:rPr>
                <w:rtl w:val="0"/>
              </w:rPr>
              <w:t xml:space="preserve">r⁻²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pPr>
            <w:r w:rsidDel="00000000" w:rsidR="00000000" w:rsidRPr="00000000">
              <w:rPr>
                <w:rtl w:val="0"/>
              </w:rPr>
              <w:t xml:space="preserve">Largo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pPr>
            <w:r w:rsidDel="00000000" w:rsidR="00000000" w:rsidRPr="00000000">
              <w:rPr>
                <w:rtl w:val="0"/>
              </w:rPr>
              <w:t xml:space="preserve">Partículas cargadas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pPr>
            <w:r w:rsidDel="00000000" w:rsidR="00000000" w:rsidRPr="00000000">
              <w:rPr>
                <w:rtl w:val="0"/>
              </w:rPr>
              <w:t xml:space="preserve">Lennard-Jones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pPr>
            <w:r w:rsidDel="00000000" w:rsidR="00000000" w:rsidRPr="00000000">
              <w:rPr>
                <w:rtl w:val="0"/>
              </w:rPr>
              <w:t xml:space="preserve">r⁻⁶</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pPr>
            <w:r w:rsidDel="00000000" w:rsidR="00000000" w:rsidRPr="00000000">
              <w:rPr>
                <w:rtl w:val="0"/>
              </w:rPr>
              <w:t xml:space="preserve">Corto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pPr>
            <w:r w:rsidDel="00000000" w:rsidR="00000000" w:rsidRPr="00000000">
              <w:rPr>
                <w:rtl w:val="0"/>
              </w:rPr>
              <w:t xml:space="preserve">Dinámica molecular</w:t>
            </w:r>
          </w:p>
        </w:tc>
      </w:tr>
    </w:tbl>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Implicaciones prácticas:</w:t>
      </w:r>
    </w:p>
    <w:p w:rsidR="00000000" w:rsidDel="00000000" w:rsidP="00000000" w:rsidRDefault="00000000" w:rsidRPr="00000000" w14:paraId="00000055">
      <w:pPr>
        <w:numPr>
          <w:ilvl w:val="0"/>
          <w:numId w:val="27"/>
        </w:numPr>
        <w:spacing w:after="0" w:afterAutospacing="0" w:before="240" w:lineRule="auto"/>
        <w:ind w:left="720" w:hanging="360"/>
      </w:pPr>
      <w:r w:rsidDel="00000000" w:rsidR="00000000" w:rsidRPr="00000000">
        <w:rPr>
          <w:rtl w:val="0"/>
        </w:rPr>
        <w:t xml:space="preserve">Fuerzas de largo alcance: Todas las partículas sienten todas las demás</w:t>
      </w:r>
    </w:p>
    <w:p w:rsidR="00000000" w:rsidDel="00000000" w:rsidP="00000000" w:rsidRDefault="00000000" w:rsidRPr="00000000" w14:paraId="00000056">
      <w:pPr>
        <w:numPr>
          <w:ilvl w:val="0"/>
          <w:numId w:val="27"/>
        </w:numPr>
        <w:spacing w:after="240" w:before="0" w:beforeAutospacing="0" w:lineRule="auto"/>
        <w:ind w:left="720" w:hanging="360"/>
      </w:pPr>
      <w:r w:rsidDel="00000000" w:rsidR="00000000" w:rsidRPr="00000000">
        <w:rPr>
          <w:rtl w:val="0"/>
        </w:rPr>
        <w:t xml:space="preserve">Fuerzas de corto alcance: Solo partículas cercanas interactúan significativamente</w:t>
      </w:r>
    </w:p>
    <w:p w:rsidR="00000000" w:rsidDel="00000000" w:rsidP="00000000" w:rsidRDefault="00000000" w:rsidRPr="00000000" w14:paraId="00000057">
      <w:pPr>
        <w:pStyle w:val="Heading2"/>
        <w:keepNext w:val="0"/>
        <w:keepLines w:val="0"/>
        <w:spacing w:after="80" w:lineRule="auto"/>
        <w:rPr>
          <w:b w:val="1"/>
          <w:sz w:val="34"/>
          <w:szCs w:val="34"/>
        </w:rPr>
      </w:pPr>
      <w:bookmarkStart w:colFirst="0" w:colLast="0" w:name="_b5uaq0lrielg" w:id="13"/>
      <w:bookmarkEnd w:id="13"/>
      <w:r w:rsidDel="00000000" w:rsidR="00000000" w:rsidRPr="00000000">
        <w:rPr>
          <w:b w:val="1"/>
          <w:sz w:val="34"/>
          <w:szCs w:val="34"/>
          <w:rtl w:val="0"/>
        </w:rPr>
        <w:t xml:space="preserve">5. Integración temporal - algoritmo de Verlet</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mgn6mef9bpor" w:id="14"/>
      <w:bookmarkEnd w:id="14"/>
      <w:r w:rsidDel="00000000" w:rsidR="00000000" w:rsidRPr="00000000">
        <w:rPr>
          <w:b w:val="1"/>
          <w:color w:val="000000"/>
          <w:sz w:val="26"/>
          <w:szCs w:val="26"/>
          <w:rtl w:val="0"/>
        </w:rPr>
        <w:t xml:space="preserve">Principios generales:</w:t>
      </w:r>
    </w:p>
    <w:p w:rsidR="00000000" w:rsidDel="00000000" w:rsidP="00000000" w:rsidRDefault="00000000" w:rsidRPr="00000000" w14:paraId="00000059">
      <w:pPr>
        <w:numPr>
          <w:ilvl w:val="0"/>
          <w:numId w:val="5"/>
        </w:numPr>
        <w:spacing w:after="0" w:afterAutospacing="0" w:before="240" w:lineRule="auto"/>
        <w:ind w:left="720" w:hanging="360"/>
      </w:pPr>
      <w:r w:rsidDel="00000000" w:rsidR="00000000" w:rsidRPr="00000000">
        <w:rPr>
          <w:rtl w:val="0"/>
        </w:rPr>
        <w:t xml:space="preserve">Discretizamos el tiempo en pasos δt</w:t>
      </w:r>
    </w:p>
    <w:p w:rsidR="00000000" w:rsidDel="00000000" w:rsidP="00000000" w:rsidRDefault="00000000" w:rsidRPr="00000000" w14:paraId="0000005A">
      <w:pPr>
        <w:numPr>
          <w:ilvl w:val="0"/>
          <w:numId w:val="5"/>
        </w:numPr>
        <w:spacing w:after="0" w:afterAutospacing="0" w:before="0" w:beforeAutospacing="0" w:lineRule="auto"/>
        <w:ind w:left="720" w:hanging="360"/>
      </w:pPr>
      <w:r w:rsidDel="00000000" w:rsidR="00000000" w:rsidRPr="00000000">
        <w:rPr>
          <w:rtl w:val="0"/>
        </w:rPr>
        <w:t xml:space="preserve">Estado del sistema definido por posiciones x_i y velocidades v_i</w:t>
      </w:r>
    </w:p>
    <w:p w:rsidR="00000000" w:rsidDel="00000000" w:rsidP="00000000" w:rsidRDefault="00000000" w:rsidRPr="00000000" w14:paraId="0000005B">
      <w:pPr>
        <w:numPr>
          <w:ilvl w:val="0"/>
          <w:numId w:val="5"/>
        </w:numPr>
        <w:spacing w:after="240" w:before="0" w:beforeAutospacing="0" w:lineRule="auto"/>
        <w:ind w:left="720" w:hanging="360"/>
      </w:pPr>
      <w:r w:rsidDel="00000000" w:rsidR="00000000" w:rsidRPr="00000000">
        <w:rPr>
          <w:rtl w:val="0"/>
        </w:rPr>
        <w:t xml:space="preserve">El algoritmo de Verlet es eficiente y preciso</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vh4w8a2elaa9" w:id="15"/>
      <w:bookmarkEnd w:id="15"/>
      <w:r w:rsidDel="00000000" w:rsidR="00000000" w:rsidRPr="00000000">
        <w:rPr>
          <w:b w:val="1"/>
          <w:color w:val="000000"/>
          <w:sz w:val="26"/>
          <w:szCs w:val="26"/>
          <w:rtl w:val="0"/>
        </w:rPr>
        <w:t xml:space="preserve">5.1 Versión Original de Verlet</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Concepto:</w:t>
      </w:r>
    </w:p>
    <w:p w:rsidR="00000000" w:rsidDel="00000000" w:rsidP="00000000" w:rsidRDefault="00000000" w:rsidRPr="00000000" w14:paraId="0000005E">
      <w:pPr>
        <w:numPr>
          <w:ilvl w:val="0"/>
          <w:numId w:val="16"/>
        </w:numPr>
        <w:spacing w:after="0" w:afterAutospacing="0" w:before="240" w:lineRule="auto"/>
        <w:ind w:left="720" w:hanging="360"/>
      </w:pPr>
      <w:r w:rsidDel="00000000" w:rsidR="00000000" w:rsidRPr="00000000">
        <w:rPr>
          <w:rtl w:val="0"/>
        </w:rPr>
        <w:t xml:space="preserve">No almacena velocidades explícitamente</w:t>
      </w:r>
    </w:p>
    <w:p w:rsidR="00000000" w:rsidDel="00000000" w:rsidP="00000000" w:rsidRDefault="00000000" w:rsidRPr="00000000" w14:paraId="0000005F">
      <w:pPr>
        <w:numPr>
          <w:ilvl w:val="0"/>
          <w:numId w:val="16"/>
        </w:numPr>
        <w:spacing w:after="240" w:before="0" w:beforeAutospacing="0" w:lineRule="auto"/>
        <w:ind w:left="720" w:hanging="360"/>
      </w:pPr>
      <w:r w:rsidDel="00000000" w:rsidR="00000000" w:rsidRPr="00000000">
        <w:rPr>
          <w:rtl w:val="0"/>
        </w:rPr>
        <w:t xml:space="preserve">Usa posiciones en dos tiempos consecutivos: t-δt y t</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Ecuación clave:</w:t>
      </w:r>
    </w:p>
    <w:p w:rsidR="00000000" w:rsidDel="00000000" w:rsidP="00000000" w:rsidRDefault="00000000" w:rsidRPr="00000000" w14:paraId="00000061">
      <w:pPr>
        <w:spacing w:after="240" w:before="240" w:lineRule="auto"/>
        <w:rPr>
          <w:b w:val="1"/>
        </w:rPr>
      </w:pPr>
      <w:r w:rsidDel="00000000" w:rsidR="00000000" w:rsidRPr="00000000">
        <w:rPr>
          <w:rFonts w:ascii="Roboto Mono" w:cs="Roboto Mono" w:eastAsia="Roboto Mono" w:hAnsi="Roboto Mono"/>
          <w:color w:val="188038"/>
          <w:rtl w:val="0"/>
        </w:rPr>
        <w:t xml:space="preserve">a_i(t)</w:t>
      </w:r>
      <w:r w:rsidDel="00000000" w:rsidR="00000000" w:rsidRPr="00000000">
        <w:rPr>
          <w:rFonts w:ascii="Roboto Mono" w:cs="Roboto Mono" w:eastAsia="Roboto Mono" w:hAnsi="Roboto Mono"/>
          <w:rtl w:val="0"/>
        </w:rPr>
        <w:t xml:space="preserve"> </w:t>
      </w:r>
      <w:r w:rsidDel="00000000" w:rsidR="00000000" w:rsidRPr="00000000">
        <w:rPr>
          <w:rFonts w:ascii="Nova Mono" w:cs="Nova Mono" w:eastAsia="Nova Mono" w:hAnsi="Nova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[x_i(t+δt)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2x_i(t)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x_i(t-δt)]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δt²</w:t>
      </w:r>
      <w:r w:rsidDel="00000000" w:rsidR="00000000" w:rsidRPr="00000000">
        <w:rPr>
          <w:rtl w:val="0"/>
        </w:rPr>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Algoritmo:</w:t>
      </w:r>
    </w:p>
    <w:p w:rsidR="00000000" w:rsidDel="00000000" w:rsidP="00000000" w:rsidRDefault="00000000" w:rsidRPr="00000000" w14:paraId="00000063">
      <w:pPr>
        <w:spacing w:after="240" w:before="240" w:lineRule="auto"/>
        <w:rPr>
          <w:b w:val="1"/>
          <w:color w:val="000000"/>
          <w:sz w:val="26"/>
          <w:szCs w:val="26"/>
        </w:rPr>
      </w:pPr>
      <w:r w:rsidDel="00000000" w:rsidR="00000000" w:rsidRPr="00000000">
        <w:rPr>
          <w:rFonts w:ascii="Roboto Mono" w:cs="Roboto Mono" w:eastAsia="Roboto Mono" w:hAnsi="Roboto Mono"/>
          <w:color w:val="188038"/>
          <w:rtl w:val="0"/>
        </w:rPr>
        <w:t xml:space="preserve">x_i(t+δt)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δt²·a_i(t)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2x_i(t)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x_i(t-δt)</w:t>
      </w: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sa8289iuq91o" w:id="16"/>
      <w:bookmarkEnd w:id="16"/>
      <w:r w:rsidDel="00000000" w:rsidR="00000000" w:rsidRPr="00000000">
        <w:rPr>
          <w:b w:val="1"/>
          <w:color w:val="000000"/>
          <w:sz w:val="26"/>
          <w:szCs w:val="26"/>
          <w:rtl w:val="0"/>
        </w:rPr>
        <w:t xml:space="preserve">5.2 Algoritmo "Leap-Frog"</w:t>
      </w:r>
    </w:p>
    <w:p w:rsidR="00000000" w:rsidDel="00000000" w:rsidP="00000000" w:rsidRDefault="00000000" w:rsidRPr="00000000" w14:paraId="00000065">
      <w:pPr>
        <w:spacing w:after="240" w:before="240" w:lineRule="auto"/>
        <w:rPr/>
      </w:pPr>
      <w:r w:rsidDel="00000000" w:rsidR="00000000" w:rsidRPr="00000000">
        <w:rPr>
          <w:b w:val="1"/>
          <w:rtl w:val="0"/>
        </w:rPr>
        <w:t xml:space="preserve">Ventaja:</w:t>
      </w:r>
      <w:r w:rsidDel="00000000" w:rsidR="00000000" w:rsidRPr="00000000">
        <w:rPr>
          <w:rtl w:val="0"/>
        </w:rPr>
        <w:t xml:space="preserve"> Almacena velocidades explícitamente</w:t>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Estructura temporal:</w:t>
      </w:r>
    </w:p>
    <w:p w:rsidR="00000000" w:rsidDel="00000000" w:rsidP="00000000" w:rsidRDefault="00000000" w:rsidRPr="00000000" w14:paraId="00000067">
      <w:pPr>
        <w:numPr>
          <w:ilvl w:val="0"/>
          <w:numId w:val="7"/>
        </w:numPr>
        <w:spacing w:after="0" w:afterAutospacing="0" w:before="240" w:lineRule="auto"/>
        <w:ind w:left="720" w:hanging="360"/>
      </w:pPr>
      <w:r w:rsidDel="00000000" w:rsidR="00000000" w:rsidRPr="00000000">
        <w:rPr>
          <w:rtl w:val="0"/>
        </w:rPr>
        <w:t xml:space="preserve">Posiciones definidas en t, t+δt, t+2δt, ...</w:t>
      </w:r>
    </w:p>
    <w:p w:rsidR="00000000" w:rsidDel="00000000" w:rsidP="00000000" w:rsidRDefault="00000000" w:rsidRPr="00000000" w14:paraId="00000068">
      <w:pPr>
        <w:numPr>
          <w:ilvl w:val="0"/>
          <w:numId w:val="7"/>
        </w:numPr>
        <w:spacing w:after="240" w:before="0" w:beforeAutospacing="0" w:lineRule="auto"/>
        <w:ind w:left="720" w:hanging="360"/>
      </w:pPr>
      <w:r w:rsidDel="00000000" w:rsidR="00000000" w:rsidRPr="00000000">
        <w:rPr>
          <w:rtl w:val="0"/>
        </w:rPr>
        <w:t xml:space="preserve">Velocidades definidas en t+δt/2, t+3δt/2, ...</w:t>
      </w:r>
    </w:p>
    <w:p w:rsidR="00000000" w:rsidDel="00000000" w:rsidP="00000000" w:rsidRDefault="00000000" w:rsidRPr="00000000" w14:paraId="00000069">
      <w:pPr>
        <w:spacing w:after="240" w:before="240" w:lineRule="auto"/>
        <w:rPr>
          <w:b w:val="1"/>
        </w:rPr>
      </w:pPr>
      <w:r w:rsidDel="00000000" w:rsidR="00000000" w:rsidRPr="00000000">
        <w:rPr>
          <w:b w:val="1"/>
          <w:rtl w:val="0"/>
        </w:rPr>
        <w:t xml:space="preserve">Ecuaciones:</w:t>
      </w:r>
    </w:p>
    <w:p w:rsidR="00000000" w:rsidDel="00000000" w:rsidP="00000000" w:rsidRDefault="00000000" w:rsidRPr="00000000" w14:paraId="0000006A">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v_i(t+δt/2)</w:t>
      </w:r>
      <w:r w:rsidDel="00000000" w:rsidR="00000000" w:rsidRPr="00000000">
        <w:rPr>
          <w:rFonts w:ascii="Roboto Mono" w:cs="Roboto Mono" w:eastAsia="Roboto Mono" w:hAnsi="Roboto Mono"/>
          <w:rtl w:val="0"/>
        </w:rPr>
        <w:t xml:space="preserve"> </w:t>
      </w:r>
      <w:r w:rsidDel="00000000" w:rsidR="00000000" w:rsidRPr="00000000">
        <w:rPr>
          <w:rFonts w:ascii="Nova Mono" w:cs="Nova Mono" w:eastAsia="Nova Mono" w:hAnsi="Nova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[x_i(t+δt)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x_i(t)]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δt</w:t>
      </w:r>
      <w:r w:rsidDel="00000000" w:rsidR="00000000" w:rsidRPr="00000000">
        <w:rPr>
          <w:rtl w:val="0"/>
        </w:rPr>
      </w:r>
    </w:p>
    <w:p w:rsidR="00000000" w:rsidDel="00000000" w:rsidP="00000000" w:rsidRDefault="00000000" w:rsidRPr="00000000" w14:paraId="0000006B">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x_i(t+δt)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x_i(t)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δt·v_i(t+δt/2)</w:t>
      </w:r>
      <w:r w:rsidDel="00000000" w:rsidR="00000000" w:rsidRPr="00000000">
        <w:rPr>
          <w:rtl w:val="0"/>
        </w:rPr>
      </w:r>
    </w:p>
    <w:p w:rsidR="00000000" w:rsidDel="00000000" w:rsidP="00000000" w:rsidRDefault="00000000" w:rsidRPr="00000000" w14:paraId="0000006C">
      <w:pPr>
        <w:spacing w:after="240" w:before="240" w:lineRule="auto"/>
        <w:rPr>
          <w:b w:val="1"/>
        </w:rPr>
      </w:pPr>
      <w:r w:rsidDel="00000000" w:rsidR="00000000" w:rsidRPr="00000000">
        <w:rPr>
          <w:rFonts w:ascii="Roboto Mono" w:cs="Roboto Mono" w:eastAsia="Roboto Mono" w:hAnsi="Roboto Mono"/>
          <w:color w:val="188038"/>
          <w:rtl w:val="0"/>
        </w:rPr>
        <w:t xml:space="preserve">v_i(t+3δt/2)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v_i(t+δt/2)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δt·a_i(t+δt)</w:t>
      </w:r>
      <w:r w:rsidDel="00000000" w:rsidR="00000000" w:rsidRPr="00000000">
        <w:rPr>
          <w:rtl w:val="0"/>
        </w:rPr>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Notas personales:</w:t>
      </w:r>
    </w:p>
    <w:p w:rsidR="00000000" w:rsidDel="00000000" w:rsidP="00000000" w:rsidRDefault="00000000" w:rsidRPr="00000000" w14:paraId="0000006E">
      <w:pPr>
        <w:numPr>
          <w:ilvl w:val="0"/>
          <w:numId w:val="21"/>
        </w:numPr>
        <w:spacing w:after="0" w:afterAutospacing="0" w:before="240" w:lineRule="auto"/>
        <w:ind w:left="720" w:hanging="360"/>
      </w:pPr>
      <w:r w:rsidDel="00000000" w:rsidR="00000000" w:rsidRPr="00000000">
        <w:rPr>
          <w:rtl w:val="0"/>
        </w:rPr>
        <w:t xml:space="preserve">El leap-frog es más intuitivo porque maneja velocidades explícitas</w:t>
      </w:r>
    </w:p>
    <w:p w:rsidR="00000000" w:rsidDel="00000000" w:rsidP="00000000" w:rsidRDefault="00000000" w:rsidRPr="00000000" w14:paraId="0000006F">
      <w:pPr>
        <w:numPr>
          <w:ilvl w:val="0"/>
          <w:numId w:val="21"/>
        </w:numPr>
        <w:spacing w:after="0" w:afterAutospacing="0" w:before="0" w:beforeAutospacing="0" w:lineRule="auto"/>
        <w:ind w:left="720" w:hanging="360"/>
      </w:pPr>
      <w:r w:rsidDel="00000000" w:rsidR="00000000" w:rsidRPr="00000000">
        <w:rPr>
          <w:rtl w:val="0"/>
        </w:rPr>
        <w:t xml:space="preserve">Ambos métodos tienen precisión de segundo orden</w:t>
      </w:r>
    </w:p>
    <w:p w:rsidR="00000000" w:rsidDel="00000000" w:rsidP="00000000" w:rsidRDefault="00000000" w:rsidRPr="00000000" w14:paraId="00000070">
      <w:pPr>
        <w:numPr>
          <w:ilvl w:val="0"/>
          <w:numId w:val="21"/>
        </w:numPr>
        <w:spacing w:after="240" w:before="0" w:beforeAutospacing="0" w:lineRule="auto"/>
        <w:ind w:left="720" w:hanging="360"/>
      </w:pPr>
      <w:r w:rsidDel="00000000" w:rsidR="00000000" w:rsidRPr="00000000">
        <w:rPr>
          <w:rtl w:val="0"/>
        </w:rPr>
        <w:t xml:space="preserve">La elección depende de si necesitamos velocidades en cada paso</w:t>
      </w:r>
    </w:p>
    <w:p w:rsidR="00000000" w:rsidDel="00000000" w:rsidP="00000000" w:rsidRDefault="00000000" w:rsidRPr="00000000" w14:paraId="00000071">
      <w:pPr>
        <w:pStyle w:val="Heading2"/>
        <w:keepNext w:val="0"/>
        <w:keepLines w:val="0"/>
        <w:spacing w:after="80" w:lineRule="auto"/>
        <w:rPr>
          <w:b w:val="1"/>
          <w:sz w:val="34"/>
          <w:szCs w:val="34"/>
        </w:rPr>
      </w:pPr>
      <w:bookmarkStart w:colFirst="0" w:colLast="0" w:name="_7yzdc3ub8cjq" w:id="17"/>
      <w:bookmarkEnd w:id="17"/>
      <w:r w:rsidDel="00000000" w:rsidR="00000000" w:rsidRPr="00000000">
        <w:rPr>
          <w:b w:val="1"/>
          <w:sz w:val="34"/>
          <w:szCs w:val="34"/>
          <w:rtl w:val="0"/>
        </w:rPr>
        <w:t xml:space="preserve">6. Complejidad computacional y optimizaciones</w:t>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y34th99s38qm" w:id="18"/>
      <w:bookmarkEnd w:id="18"/>
      <w:r w:rsidDel="00000000" w:rsidR="00000000" w:rsidRPr="00000000">
        <w:rPr>
          <w:b w:val="1"/>
          <w:color w:val="000000"/>
          <w:sz w:val="26"/>
          <w:szCs w:val="26"/>
          <w:rtl w:val="0"/>
        </w:rPr>
        <w:t xml:space="preserve">6.1 Problema de complejidad</w:t>
      </w:r>
    </w:p>
    <w:p w:rsidR="00000000" w:rsidDel="00000000" w:rsidP="00000000" w:rsidRDefault="00000000" w:rsidRPr="00000000" w14:paraId="00000073">
      <w:pPr>
        <w:spacing w:after="240" w:before="240" w:lineRule="auto"/>
        <w:rPr>
          <w:b w:val="1"/>
        </w:rPr>
      </w:pPr>
      <w:r w:rsidDel="00000000" w:rsidR="00000000" w:rsidRPr="00000000">
        <w:rPr>
          <w:b w:val="1"/>
          <w:rtl w:val="0"/>
        </w:rPr>
        <w:t xml:space="preserve">Cálculo de fuerzas:</w:t>
      </w:r>
    </w:p>
    <w:p w:rsidR="00000000" w:rsidDel="00000000" w:rsidP="00000000" w:rsidRDefault="00000000" w:rsidRPr="00000000" w14:paraId="00000074">
      <w:pPr>
        <w:numPr>
          <w:ilvl w:val="0"/>
          <w:numId w:val="11"/>
        </w:numPr>
        <w:spacing w:after="0" w:afterAutospacing="0" w:before="240" w:lineRule="auto"/>
        <w:ind w:left="720" w:hanging="360"/>
      </w:pPr>
      <w:r w:rsidDel="00000000" w:rsidR="00000000" w:rsidRPr="00000000">
        <w:rPr>
          <w:rtl w:val="0"/>
        </w:rPr>
        <w:t xml:space="preserve">N objetos requieren N cálculos de fuerza</w:t>
      </w:r>
    </w:p>
    <w:p w:rsidR="00000000" w:rsidDel="00000000" w:rsidP="00000000" w:rsidRDefault="00000000" w:rsidRPr="00000000" w14:paraId="00000075">
      <w:pPr>
        <w:numPr>
          <w:ilvl w:val="0"/>
          <w:numId w:val="11"/>
        </w:numPr>
        <w:spacing w:after="0" w:afterAutospacing="0" w:before="0" w:beforeAutospacing="0" w:lineRule="auto"/>
        <w:ind w:left="720" w:hanging="360"/>
      </w:pPr>
      <w:r w:rsidDel="00000000" w:rsidR="00000000" w:rsidRPr="00000000">
        <w:rPr>
          <w:rtl w:val="0"/>
        </w:rPr>
        <w:t xml:space="preserve">Cada fuerza requiere considerar (N-1) otros objetos</w:t>
      </w:r>
    </w:p>
    <w:p w:rsidR="00000000" w:rsidDel="00000000" w:rsidP="00000000" w:rsidRDefault="00000000" w:rsidRPr="00000000" w14:paraId="00000076">
      <w:pPr>
        <w:numPr>
          <w:ilvl w:val="0"/>
          <w:numId w:val="11"/>
        </w:numPr>
        <w:spacing w:after="240" w:before="0" w:beforeAutospacing="0" w:lineRule="auto"/>
        <w:ind w:left="720" w:hanging="360"/>
        <w:rPr/>
      </w:pPr>
      <w:r w:rsidDel="00000000" w:rsidR="00000000" w:rsidRPr="00000000">
        <w:rPr>
          <w:rtl w:val="0"/>
        </w:rPr>
        <w:t xml:space="preserve">Complejidad total: O(N²)</w:t>
      </w:r>
    </w:p>
    <w:p w:rsidR="00000000" w:rsidDel="00000000" w:rsidP="00000000" w:rsidRDefault="00000000" w:rsidRPr="00000000" w14:paraId="00000077">
      <w:pPr>
        <w:spacing w:after="240" w:before="240" w:lineRule="auto"/>
        <w:rPr>
          <w:b w:val="1"/>
        </w:rPr>
      </w:pPr>
      <w:r w:rsidDel="00000000" w:rsidR="00000000" w:rsidRPr="00000000">
        <w:rPr>
          <w:b w:val="1"/>
          <w:rtl w:val="0"/>
        </w:rPr>
        <w:t xml:space="preserve">Implicaciones prácticas:</w:t>
      </w:r>
    </w:p>
    <w:p w:rsidR="00000000" w:rsidDel="00000000" w:rsidP="00000000" w:rsidRDefault="00000000" w:rsidRPr="00000000" w14:paraId="00000078">
      <w:pPr>
        <w:numPr>
          <w:ilvl w:val="0"/>
          <w:numId w:val="26"/>
        </w:numPr>
        <w:spacing w:after="0" w:afterAutospacing="0" w:before="240" w:lineRule="auto"/>
        <w:ind w:left="720" w:hanging="360"/>
      </w:pPr>
      <w:r w:rsidDel="00000000" w:rsidR="00000000" w:rsidRPr="00000000">
        <w:rPr>
          <w:rtl w:val="0"/>
        </w:rPr>
        <w:t xml:space="preserve">Con 1 millón de partículas: ~10¹² operaciones por paso de tiempo</w:t>
      </w:r>
    </w:p>
    <w:p w:rsidR="00000000" w:rsidDel="00000000" w:rsidP="00000000" w:rsidRDefault="00000000" w:rsidRPr="00000000" w14:paraId="00000079">
      <w:pPr>
        <w:numPr>
          <w:ilvl w:val="0"/>
          <w:numId w:val="26"/>
        </w:numPr>
        <w:spacing w:after="240" w:before="0" w:beforeAutospacing="0" w:lineRule="auto"/>
        <w:ind w:left="720" w:hanging="360"/>
      </w:pPr>
      <w:r w:rsidDel="00000000" w:rsidR="00000000" w:rsidRPr="00000000">
        <w:rPr>
          <w:rtl w:val="0"/>
        </w:rPr>
        <w:t xml:space="preserve">Esto limita sistemas a ~1 millón de objetos en supercomputadoras</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f3p4zwxoqq3p" w:id="19"/>
      <w:bookmarkEnd w:id="19"/>
      <w:r w:rsidDel="00000000" w:rsidR="00000000" w:rsidRPr="00000000">
        <w:rPr>
          <w:b w:val="1"/>
          <w:color w:val="000000"/>
          <w:sz w:val="26"/>
          <w:szCs w:val="26"/>
          <w:rtl w:val="0"/>
        </w:rPr>
        <w:t xml:space="preserve">6.2 Optimización para Lennard-Jones: Distancia de corte</w:t>
      </w:r>
    </w:p>
    <w:p w:rsidR="00000000" w:rsidDel="00000000" w:rsidP="00000000" w:rsidRDefault="00000000" w:rsidRPr="00000000" w14:paraId="0000007B">
      <w:pPr>
        <w:spacing w:after="240" w:before="240" w:lineRule="auto"/>
        <w:rPr>
          <w:b w:val="1"/>
        </w:rPr>
      </w:pPr>
      <w:r w:rsidDel="00000000" w:rsidR="00000000" w:rsidRPr="00000000">
        <w:rPr>
          <w:b w:val="1"/>
          <w:rtl w:val="0"/>
        </w:rPr>
        <w:t xml:space="preserve">Concepto:</w:t>
      </w:r>
    </w:p>
    <w:p w:rsidR="00000000" w:rsidDel="00000000" w:rsidP="00000000" w:rsidRDefault="00000000" w:rsidRPr="00000000" w14:paraId="0000007C">
      <w:pPr>
        <w:numPr>
          <w:ilvl w:val="0"/>
          <w:numId w:val="10"/>
        </w:numPr>
        <w:spacing w:after="0" w:afterAutospacing="0" w:before="240" w:lineRule="auto"/>
        <w:ind w:left="720" w:hanging="360"/>
      </w:pPr>
      <w:r w:rsidDel="00000000" w:rsidR="00000000" w:rsidRPr="00000000">
        <w:rPr>
          <w:rtl w:val="0"/>
        </w:rPr>
        <w:t xml:space="preserve">A distancia d_c = 2.5σ, el potencial es despreciable</w:t>
      </w:r>
    </w:p>
    <w:p w:rsidR="00000000" w:rsidDel="00000000" w:rsidP="00000000" w:rsidRDefault="00000000" w:rsidRPr="00000000" w14:paraId="0000007D">
      <w:pPr>
        <w:numPr>
          <w:ilvl w:val="0"/>
          <w:numId w:val="10"/>
        </w:numPr>
        <w:spacing w:after="240" w:before="0" w:beforeAutospacing="0" w:lineRule="auto"/>
        <w:ind w:left="720" w:hanging="360"/>
      </w:pPr>
      <w:r w:rsidDel="00000000" w:rsidR="00000000" w:rsidRPr="00000000">
        <w:rPr>
          <w:rtl w:val="0"/>
        </w:rPr>
        <w:t xml:space="preserve">Ignoramos partículas más allá de esta distancia</w:t>
      </w:r>
    </w:p>
    <w:p w:rsidR="00000000" w:rsidDel="00000000" w:rsidP="00000000" w:rsidRDefault="00000000" w:rsidRPr="00000000" w14:paraId="0000007E">
      <w:pPr>
        <w:spacing w:after="240" w:before="240" w:lineRule="auto"/>
        <w:rPr>
          <w:b w:val="1"/>
        </w:rPr>
      </w:pPr>
      <w:r w:rsidDel="00000000" w:rsidR="00000000" w:rsidRPr="00000000">
        <w:rPr>
          <w:b w:val="1"/>
          <w:rtl w:val="0"/>
        </w:rPr>
        <w:t xml:space="preserve">Problema:</w:t>
      </w:r>
    </w:p>
    <w:p w:rsidR="00000000" w:rsidDel="00000000" w:rsidP="00000000" w:rsidRDefault="00000000" w:rsidRPr="00000000" w14:paraId="0000007F">
      <w:pPr>
        <w:numPr>
          <w:ilvl w:val="0"/>
          <w:numId w:val="15"/>
        </w:numPr>
        <w:spacing w:after="240" w:before="240" w:lineRule="auto"/>
        <w:ind w:left="720" w:hanging="360"/>
      </w:pPr>
      <w:r w:rsidDel="00000000" w:rsidR="00000000" w:rsidRPr="00000000">
        <w:rPr>
          <w:rtl w:val="0"/>
        </w:rPr>
        <w:t xml:space="preserve">Buscar partículas cercanas podría seguir requiriendo O(N²) comparaciones</w:t>
      </w:r>
    </w:p>
    <w:p w:rsidR="00000000" w:rsidDel="00000000" w:rsidP="00000000" w:rsidRDefault="00000000" w:rsidRPr="00000000" w14:paraId="00000080">
      <w:pPr>
        <w:spacing w:after="240" w:before="240" w:lineRule="auto"/>
        <w:rPr/>
      </w:pPr>
      <w:r w:rsidDel="00000000" w:rsidR="00000000" w:rsidRPr="00000000">
        <w:rPr>
          <w:rtl w:val="0"/>
        </w:rPr>
        <w:t xml:space="preserve">Solución: Método de Grilla</w:t>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qzqexvdpnrd2" w:id="20"/>
      <w:bookmarkEnd w:id="20"/>
      <w:r w:rsidDel="00000000" w:rsidR="00000000" w:rsidRPr="00000000">
        <w:rPr>
          <w:b w:val="1"/>
          <w:color w:val="000000"/>
          <w:sz w:val="26"/>
          <w:szCs w:val="26"/>
          <w:rtl w:val="0"/>
        </w:rPr>
        <w:t xml:space="preserve">6.3 Método de grilla</w:t>
      </w:r>
    </w:p>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Implementación:</w:t>
      </w:r>
    </w:p>
    <w:p w:rsidR="00000000" w:rsidDel="00000000" w:rsidP="00000000" w:rsidRDefault="00000000" w:rsidRPr="00000000" w14:paraId="00000083">
      <w:pPr>
        <w:numPr>
          <w:ilvl w:val="0"/>
          <w:numId w:val="8"/>
        </w:numPr>
        <w:spacing w:after="0" w:afterAutospacing="0" w:before="240" w:lineRule="auto"/>
        <w:ind w:left="720" w:hanging="360"/>
      </w:pPr>
      <w:r w:rsidDel="00000000" w:rsidR="00000000" w:rsidRPr="00000000">
        <w:rPr>
          <w:rtl w:val="0"/>
        </w:rPr>
        <w:t xml:space="preserve">Dividir el espacio en celdas de tamaño &gt; d_c</w:t>
      </w:r>
    </w:p>
    <w:p w:rsidR="00000000" w:rsidDel="00000000" w:rsidP="00000000" w:rsidRDefault="00000000" w:rsidRPr="00000000" w14:paraId="00000084">
      <w:pPr>
        <w:numPr>
          <w:ilvl w:val="0"/>
          <w:numId w:val="8"/>
        </w:numPr>
        <w:spacing w:after="0" w:afterAutospacing="0" w:before="0" w:beforeAutospacing="0" w:lineRule="auto"/>
        <w:ind w:left="720" w:hanging="360"/>
      </w:pPr>
      <w:r w:rsidDel="00000000" w:rsidR="00000000" w:rsidRPr="00000000">
        <w:rPr>
          <w:rtl w:val="0"/>
        </w:rPr>
        <w:t xml:space="preserve">Cada celda almacena IDs de partículas contenidas</w:t>
      </w:r>
    </w:p>
    <w:p w:rsidR="00000000" w:rsidDel="00000000" w:rsidP="00000000" w:rsidRDefault="00000000" w:rsidRPr="00000000" w14:paraId="00000085">
      <w:pPr>
        <w:numPr>
          <w:ilvl w:val="0"/>
          <w:numId w:val="8"/>
        </w:numPr>
        <w:spacing w:after="240" w:before="0" w:beforeAutospacing="0" w:lineRule="auto"/>
        <w:ind w:left="720" w:hanging="360"/>
      </w:pPr>
      <w:r w:rsidDel="00000000" w:rsidR="00000000" w:rsidRPr="00000000">
        <w:rPr>
          <w:rtl w:val="0"/>
        </w:rPr>
        <w:t xml:space="preserve">Para una partícula, solo revisar 9 celdas (2D) o 27 celdas (3D)</w:t>
      </w:r>
    </w:p>
    <w:p w:rsidR="00000000" w:rsidDel="00000000" w:rsidP="00000000" w:rsidRDefault="00000000" w:rsidRPr="00000000" w14:paraId="00000086">
      <w:pPr>
        <w:spacing w:after="240" w:before="240" w:lineRule="auto"/>
        <w:rPr>
          <w:b w:val="1"/>
        </w:rPr>
      </w:pPr>
      <w:r w:rsidDel="00000000" w:rsidR="00000000" w:rsidRPr="00000000">
        <w:rPr>
          <w:b w:val="1"/>
          <w:rtl w:val="0"/>
        </w:rPr>
        <w:t xml:space="preserve">Ventajas:</w:t>
      </w:r>
    </w:p>
    <w:p w:rsidR="00000000" w:rsidDel="00000000" w:rsidP="00000000" w:rsidRDefault="00000000" w:rsidRPr="00000000" w14:paraId="00000087">
      <w:pPr>
        <w:numPr>
          <w:ilvl w:val="0"/>
          <w:numId w:val="14"/>
        </w:numPr>
        <w:spacing w:after="0" w:afterAutospacing="0" w:before="240" w:lineRule="auto"/>
        <w:ind w:left="720" w:hanging="360"/>
      </w:pPr>
      <w:r w:rsidDel="00000000" w:rsidR="00000000" w:rsidRPr="00000000">
        <w:rPr>
          <w:rtl w:val="0"/>
        </w:rPr>
        <w:t xml:space="preserve">Actualizar grilla: O(N)</w:t>
      </w:r>
    </w:p>
    <w:p w:rsidR="00000000" w:rsidDel="00000000" w:rsidP="00000000" w:rsidRDefault="00000000" w:rsidRPr="00000000" w14:paraId="00000088">
      <w:pPr>
        <w:numPr>
          <w:ilvl w:val="0"/>
          <w:numId w:val="14"/>
        </w:numPr>
        <w:spacing w:after="0" w:afterAutospacing="0" w:before="0" w:beforeAutospacing="0" w:lineRule="auto"/>
        <w:ind w:left="720" w:hanging="360"/>
      </w:pPr>
      <w:r w:rsidDel="00000000" w:rsidR="00000000" w:rsidRPr="00000000">
        <w:rPr>
          <w:rtl w:val="0"/>
        </w:rPr>
        <w:t xml:space="preserve">Buscar vecinos: O(1) promedio por partícula</w:t>
      </w:r>
    </w:p>
    <w:p w:rsidR="00000000" w:rsidDel="00000000" w:rsidP="00000000" w:rsidRDefault="00000000" w:rsidRPr="00000000" w14:paraId="00000089">
      <w:pPr>
        <w:numPr>
          <w:ilvl w:val="0"/>
          <w:numId w:val="14"/>
        </w:numPr>
        <w:spacing w:after="240" w:before="0" w:beforeAutospacing="0" w:lineRule="auto"/>
        <w:ind w:left="720" w:hanging="360"/>
      </w:pPr>
      <w:r w:rsidDel="00000000" w:rsidR="00000000" w:rsidRPr="00000000">
        <w:rPr>
          <w:rtl w:val="0"/>
        </w:rPr>
        <w:t xml:space="preserve">Complejidad total: O(N) si N_celdas ~ N</w:t>
      </w:r>
    </w:p>
    <w:p w:rsidR="00000000" w:rsidDel="00000000" w:rsidP="00000000" w:rsidRDefault="00000000" w:rsidRPr="00000000" w14:paraId="0000008A">
      <w:pPr>
        <w:spacing w:after="240" w:before="240" w:lineRule="auto"/>
        <w:rPr>
          <w:b w:val="1"/>
        </w:rPr>
      </w:pPr>
      <w:r w:rsidDel="00000000" w:rsidR="00000000" w:rsidRPr="00000000">
        <w:rPr>
          <w:b w:val="1"/>
          <w:rtl w:val="0"/>
        </w:rPr>
        <w:t xml:space="preserve">Notas prácticas:</w:t>
      </w:r>
    </w:p>
    <w:p w:rsidR="00000000" w:rsidDel="00000000" w:rsidP="00000000" w:rsidRDefault="00000000" w:rsidRPr="00000000" w14:paraId="0000008B">
      <w:pPr>
        <w:numPr>
          <w:ilvl w:val="0"/>
          <w:numId w:val="18"/>
        </w:numPr>
        <w:spacing w:after="0" w:afterAutospacing="0" w:before="240" w:lineRule="auto"/>
        <w:ind w:left="720" w:hanging="360"/>
      </w:pPr>
      <w:r w:rsidDel="00000000" w:rsidR="00000000" w:rsidRPr="00000000">
        <w:rPr>
          <w:rtl w:val="0"/>
        </w:rPr>
        <w:t xml:space="preserve">La grilla debe actualizarse cuando las partículas se mueven</w:t>
      </w:r>
    </w:p>
    <w:p w:rsidR="00000000" w:rsidDel="00000000" w:rsidP="00000000" w:rsidRDefault="00000000" w:rsidRPr="00000000" w14:paraId="0000008C">
      <w:pPr>
        <w:numPr>
          <w:ilvl w:val="0"/>
          <w:numId w:val="18"/>
        </w:numPr>
        <w:spacing w:after="0" w:afterAutospacing="0" w:before="0" w:beforeAutospacing="0" w:lineRule="auto"/>
        <w:ind w:left="720" w:hanging="360"/>
      </w:pPr>
      <w:r w:rsidDel="00000000" w:rsidR="00000000" w:rsidRPr="00000000">
        <w:rPr>
          <w:rtl w:val="0"/>
        </w:rPr>
        <w:t xml:space="preserve">El tamaño de celda debe ser mayor que la distancia de corte</w:t>
      </w:r>
    </w:p>
    <w:p w:rsidR="00000000" w:rsidDel="00000000" w:rsidP="00000000" w:rsidRDefault="00000000" w:rsidRPr="00000000" w14:paraId="0000008D">
      <w:pPr>
        <w:numPr>
          <w:ilvl w:val="0"/>
          <w:numId w:val="18"/>
        </w:numPr>
        <w:spacing w:after="240" w:before="0" w:beforeAutospacing="0" w:lineRule="auto"/>
        <w:ind w:left="720" w:hanging="360"/>
      </w:pPr>
      <w:r w:rsidDel="00000000" w:rsidR="00000000" w:rsidRPr="00000000">
        <w:rPr>
          <w:rtl w:val="0"/>
        </w:rPr>
        <w:t xml:space="preserve">Funciona bien cuando la distancia de corte es pequeña comparada con el dominio</w:t>
      </w:r>
    </w:p>
    <w:p w:rsidR="00000000" w:rsidDel="00000000" w:rsidP="00000000" w:rsidRDefault="00000000" w:rsidRPr="00000000" w14:paraId="0000008E">
      <w:pPr>
        <w:spacing w:after="240" w:before="240" w:lineRule="auto"/>
        <w:rPr>
          <w:b w:val="1"/>
          <w:sz w:val="26"/>
          <w:szCs w:val="26"/>
        </w:rPr>
      </w:pPr>
      <w:r w:rsidDel="00000000" w:rsidR="00000000" w:rsidRPr="00000000">
        <w:rPr>
          <w:b w:val="1"/>
          <w:sz w:val="26"/>
          <w:szCs w:val="26"/>
          <w:rtl w:val="0"/>
        </w:rPr>
        <w:t xml:space="preserve">7. Métodos de Partículas y N-Cuerpos</w:t>
      </w:r>
    </w:p>
    <w:p w:rsidR="00000000" w:rsidDel="00000000" w:rsidP="00000000" w:rsidRDefault="00000000" w:rsidRPr="00000000" w14:paraId="0000008F">
      <w:pPr>
        <w:spacing w:after="240" w:before="240" w:lineRule="auto"/>
        <w:rPr/>
      </w:pPr>
      <w:r w:rsidDel="00000000" w:rsidR="00000000" w:rsidRPr="00000000">
        <w:rPr>
          <w:rtl w:val="0"/>
        </w:rPr>
        <w:t xml:space="preserve">¡Uf, este módulo ha sido intenso! Pasamos de sistemas continuos a la interacción entre un montón de partículas. La clave parece ser la eficiencia, porque con tantos elementos, los cálculos pueden salirse de control muy rápido.</w:t>
      </w:r>
    </w:p>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28wc962u8yuf" w:id="21"/>
      <w:bookmarkEnd w:id="21"/>
      <w:r w:rsidDel="00000000" w:rsidR="00000000" w:rsidRPr="00000000">
        <w:rPr>
          <w:b w:val="1"/>
          <w:color w:val="000000"/>
          <w:sz w:val="26"/>
          <w:szCs w:val="26"/>
          <w:rtl w:val="0"/>
        </w:rPr>
        <w:t xml:space="preserve">1. Integración Temporal de Ecuaciones de Movimiento</w:t>
      </w:r>
    </w:p>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Apuntes clave:</w:t>
      </w:r>
    </w:p>
    <w:p w:rsidR="00000000" w:rsidDel="00000000" w:rsidP="00000000" w:rsidRDefault="00000000" w:rsidRPr="00000000" w14:paraId="00000092">
      <w:pPr>
        <w:numPr>
          <w:ilvl w:val="0"/>
          <w:numId w:val="24"/>
        </w:numPr>
        <w:spacing w:after="0" w:afterAutospacing="0" w:before="240" w:lineRule="auto"/>
        <w:ind w:left="720" w:hanging="360"/>
      </w:pPr>
      <w:r w:rsidDel="00000000" w:rsidR="00000000" w:rsidRPr="00000000">
        <w:rPr>
          <w:b w:val="1"/>
          <w:rtl w:val="0"/>
        </w:rPr>
        <w:t xml:space="preserve">Sistemas de muchas partículas:</w:t>
      </w:r>
      <w:r w:rsidDel="00000000" w:rsidR="00000000" w:rsidRPr="00000000">
        <w:rPr>
          <w:rtl w:val="0"/>
        </w:rPr>
        <w:t xml:space="preserve"> Aquí, el estado del sistema se define por la posición y velocidad de </w:t>
      </w:r>
      <w:r w:rsidDel="00000000" w:rsidR="00000000" w:rsidRPr="00000000">
        <w:rPr>
          <w:i w:val="1"/>
          <w:rtl w:val="0"/>
        </w:rPr>
        <w:t xml:space="preserve">cada</w:t>
      </w:r>
      <w:r w:rsidDel="00000000" w:rsidR="00000000" w:rsidRPr="00000000">
        <w:rPr>
          <w:rtl w:val="0"/>
        </w:rPr>
        <w:t xml:space="preserve"> objeto. ¡Imaginemos la cantidad de datos!</w:t>
      </w:r>
    </w:p>
    <w:p w:rsidR="00000000" w:rsidDel="00000000" w:rsidP="00000000" w:rsidRDefault="00000000" w:rsidRPr="00000000" w14:paraId="00000093">
      <w:pPr>
        <w:numPr>
          <w:ilvl w:val="0"/>
          <w:numId w:val="24"/>
        </w:numPr>
        <w:spacing w:after="0" w:afterAutospacing="0" w:before="0" w:beforeAutospacing="0" w:lineRule="auto"/>
        <w:ind w:left="720" w:hanging="360"/>
      </w:pPr>
      <w:r w:rsidDel="00000000" w:rsidR="00000000" w:rsidRPr="00000000">
        <w:rPr>
          <w:b w:val="1"/>
          <w:rtl w:val="0"/>
        </w:rPr>
        <w:t xml:space="preserve">Segunda Ley de Newton:</w:t>
      </w:r>
      <w:r w:rsidDel="00000000" w:rsidR="00000000" w:rsidRPr="00000000">
        <w:rPr>
          <w:rtl w:val="0"/>
        </w:rPr>
        <w:t xml:space="preserve"> La base de todo. La aceleración depende de las fuerzas, y las fuerzas dependen de las posiciones relativas de las partículas.</w:t>
      </w:r>
    </w:p>
    <w:p w:rsidR="00000000" w:rsidDel="00000000" w:rsidP="00000000" w:rsidRDefault="00000000" w:rsidRPr="00000000" w14:paraId="00000094">
      <w:pPr>
        <w:numPr>
          <w:ilvl w:val="0"/>
          <w:numId w:val="24"/>
        </w:numPr>
        <w:spacing w:after="0" w:afterAutospacing="0" w:before="0" w:beforeAutospacing="0" w:lineRule="auto"/>
        <w:ind w:left="720" w:hanging="360"/>
      </w:pPr>
      <w:r w:rsidDel="00000000" w:rsidR="00000000" w:rsidRPr="00000000">
        <w:rPr>
          <w:b w:val="1"/>
          <w:rtl w:val="0"/>
        </w:rPr>
        <w:t xml:space="preserve">Discretización del tiempo:</w:t>
      </w:r>
      <w:r w:rsidDel="00000000" w:rsidR="00000000" w:rsidRPr="00000000">
        <w:rPr>
          <w:rtl w:val="0"/>
        </w:rPr>
        <w:t xml:space="preserve"> Como ya vimos en módulos anteriores, dividimos el tiempo en pasos Δt. El objetivo es ir del tiempo t a t+Δt, de forma iterativa.</w:t>
      </w:r>
    </w:p>
    <w:p w:rsidR="00000000" w:rsidDel="00000000" w:rsidP="00000000" w:rsidRDefault="00000000" w:rsidRPr="00000000" w14:paraId="00000095">
      <w:pPr>
        <w:numPr>
          <w:ilvl w:val="0"/>
          <w:numId w:val="24"/>
        </w:numPr>
        <w:spacing w:after="0" w:afterAutospacing="0" w:before="0" w:beforeAutospacing="0" w:lineRule="auto"/>
        <w:ind w:left="720" w:hanging="360"/>
      </w:pPr>
      <w:r w:rsidDel="00000000" w:rsidR="00000000" w:rsidRPr="00000000">
        <w:rPr>
          <w:b w:val="1"/>
          <w:rtl w:val="0"/>
        </w:rPr>
        <w:t xml:space="preserve">Algoritmo de Verlet (o "leapfrog"):</w:t>
      </w:r>
      <w:r w:rsidDel="00000000" w:rsidR="00000000" w:rsidRPr="00000000">
        <w:rPr>
          <w:rtl w:val="0"/>
        </w:rPr>
        <w:t xml:space="preserve"> Este fue el método que se presentó como el </w:t>
      </w:r>
      <w:r w:rsidDel="00000000" w:rsidR="00000000" w:rsidRPr="00000000">
        <w:rPr>
          <w:i w:val="1"/>
          <w:rtl w:val="0"/>
        </w:rPr>
        <w:t xml:space="preserve">go-to</w:t>
      </w:r>
      <w:r w:rsidDel="00000000" w:rsidR="00000000" w:rsidRPr="00000000">
        <w:rPr>
          <w:rtl w:val="0"/>
        </w:rPr>
        <w:t xml:space="preserve"> para este tipo de problemas.</w:t>
      </w:r>
    </w:p>
    <w:p w:rsidR="00000000" w:rsidDel="00000000" w:rsidP="00000000" w:rsidRDefault="00000000" w:rsidRPr="00000000" w14:paraId="00000096">
      <w:pPr>
        <w:numPr>
          <w:ilvl w:val="1"/>
          <w:numId w:val="24"/>
        </w:numPr>
        <w:spacing w:after="0" w:afterAutospacing="0" w:before="0" w:beforeAutospacing="0" w:lineRule="auto"/>
        <w:ind w:left="1440" w:hanging="360"/>
      </w:pPr>
      <w:r w:rsidDel="00000000" w:rsidR="00000000" w:rsidRPr="00000000">
        <w:rPr>
          <w:b w:val="1"/>
          <w:rtl w:val="0"/>
        </w:rPr>
        <w:t xml:space="preserve">¿Cómo funciona?</w:t>
      </w:r>
      <w:r w:rsidDel="00000000" w:rsidR="00000000" w:rsidRPr="00000000">
        <w:rPr>
          <w:rtl w:val="0"/>
        </w:rPr>
        <w:t xml:space="preserve"> Actualiza la posición en un momento t+Δt usando la velocidad en t+Δt/2. Luego, actualiza la velocidad en t+3Δt/2 usando la aceleración en t+Δt. Es como "saltar" entre las posiciones y velocidades en diferentes puntos intermedios del tiempo.</w:t>
      </w:r>
    </w:p>
    <w:p w:rsidR="00000000" w:rsidDel="00000000" w:rsidP="00000000" w:rsidRDefault="00000000" w:rsidRPr="00000000" w14:paraId="00000097">
      <w:pPr>
        <w:numPr>
          <w:ilvl w:val="1"/>
          <w:numId w:val="24"/>
        </w:numPr>
        <w:spacing w:after="240" w:before="0" w:beforeAutospacing="0" w:lineRule="auto"/>
        <w:ind w:left="1440" w:hanging="360"/>
      </w:pPr>
      <w:r w:rsidDel="00000000" w:rsidR="00000000" w:rsidRPr="00000000">
        <w:rPr>
          <w:b w:val="1"/>
          <w:rtl w:val="0"/>
        </w:rPr>
        <w:t xml:space="preserve">Ventajas:</w:t>
      </w:r>
      <w:r w:rsidDel="00000000" w:rsidR="00000000" w:rsidRPr="00000000">
        <w:rPr>
          <w:rtl w:val="0"/>
        </w:rPr>
        <w:t xml:space="preserve"> Es eficiente y preciso. Esto es CRUCIAL cuando se manejan muchas partículas.</w:t>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Notas y consideraciones generales:</w:t>
      </w:r>
    </w:p>
    <w:p w:rsidR="00000000" w:rsidDel="00000000" w:rsidP="00000000" w:rsidRDefault="00000000" w:rsidRPr="00000000" w14:paraId="00000099">
      <w:pPr>
        <w:spacing w:after="240" w:before="240" w:lineRule="auto"/>
        <w:rPr/>
      </w:pPr>
      <w:r w:rsidDel="00000000" w:rsidR="00000000" w:rsidRPr="00000000">
        <w:rPr>
          <w:rtl w:val="0"/>
        </w:rPr>
        <w:t xml:space="preserve">En el algoritmo de Verlet la idea de "leapfrogging" (salto de rana) lo hace mucho más intuitivo. Parece que la clave de su eficiencia es que evita calcular la velocidad y la posición en el mismo instante, lo que simplifica los cálculos. Queda la cuestión de si habrá situaciones donde este método no sería el ideal, o si hay otros aún más eficientes para tipos de fuerzas muy específicas.</w:t>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ucxiw8xylwd" w:id="22"/>
      <w:bookmarkEnd w:id="22"/>
      <w:r w:rsidDel="00000000" w:rsidR="00000000" w:rsidRPr="00000000">
        <w:rPr>
          <w:b w:val="1"/>
          <w:color w:val="000000"/>
          <w:sz w:val="26"/>
          <w:szCs w:val="26"/>
          <w:rtl w:val="0"/>
        </w:rPr>
        <w:t xml:space="preserve">2. El Potencial de Lennard-Jones: Introducción de una distancia de corte</w:t>
      </w:r>
    </w:p>
    <w:p w:rsidR="00000000" w:rsidDel="00000000" w:rsidP="00000000" w:rsidRDefault="00000000" w:rsidRPr="00000000" w14:paraId="0000009B">
      <w:pPr>
        <w:spacing w:after="240" w:before="240" w:lineRule="auto"/>
        <w:rPr>
          <w:b w:val="1"/>
        </w:rPr>
      </w:pPr>
      <w:r w:rsidDel="00000000" w:rsidR="00000000" w:rsidRPr="00000000">
        <w:rPr>
          <w:b w:val="1"/>
          <w:rtl w:val="0"/>
        </w:rPr>
        <w:t xml:space="preserve">Apuntes clave:</w:t>
      </w:r>
    </w:p>
    <w:p w:rsidR="00000000" w:rsidDel="00000000" w:rsidP="00000000" w:rsidRDefault="00000000" w:rsidRPr="00000000" w14:paraId="0000009C">
      <w:pPr>
        <w:numPr>
          <w:ilvl w:val="0"/>
          <w:numId w:val="9"/>
        </w:numPr>
        <w:spacing w:after="0" w:afterAutospacing="0" w:before="240" w:lineRule="auto"/>
        <w:ind w:left="720" w:hanging="360"/>
      </w:pPr>
      <w:r w:rsidDel="00000000" w:rsidR="00000000" w:rsidRPr="00000000">
        <w:rPr>
          <w:b w:val="1"/>
          <w:rtl w:val="0"/>
        </w:rPr>
        <w:t xml:space="preserve">Interacciones entre N partículas:</w:t>
      </w:r>
      <w:r w:rsidDel="00000000" w:rsidR="00000000" w:rsidRPr="00000000">
        <w:rPr>
          <w:rtl w:val="0"/>
        </w:rPr>
        <w:t xml:space="preserve"> Si cada partícula interactúa con todas las demás, el cálculo de fuerzas es de orden N2 (por cada una de las N partículas, miramos otras N-1). ¡Esto escala fatal!</w:t>
      </w:r>
    </w:p>
    <w:p w:rsidR="00000000" w:rsidDel="00000000" w:rsidP="00000000" w:rsidRDefault="00000000" w:rsidRPr="00000000" w14:paraId="0000009D">
      <w:pPr>
        <w:numPr>
          <w:ilvl w:val="0"/>
          <w:numId w:val="9"/>
        </w:numPr>
        <w:spacing w:after="0" w:afterAutospacing="0" w:before="0" w:beforeAutospacing="0" w:lineRule="auto"/>
        <w:ind w:left="720" w:hanging="360"/>
      </w:pPr>
      <w:r w:rsidDel="00000000" w:rsidR="00000000" w:rsidRPr="00000000">
        <w:rPr>
          <w:b w:val="1"/>
          <w:rtl w:val="0"/>
        </w:rPr>
        <w:t xml:space="preserve">Potencial de Lennard-Jones:</w:t>
      </w:r>
      <w:r w:rsidDel="00000000" w:rsidR="00000000" w:rsidRPr="00000000">
        <w:rPr>
          <w:rtl w:val="0"/>
        </w:rPr>
        <w:t xml:space="preserve"> Un ejemplo de potencial de interacción. Se usa para modelar interacciones entre átomos o moléculas.</w:t>
      </w:r>
    </w:p>
    <w:p w:rsidR="00000000" w:rsidDel="00000000" w:rsidP="00000000" w:rsidRDefault="00000000" w:rsidRPr="00000000" w14:paraId="0000009E">
      <w:pPr>
        <w:numPr>
          <w:ilvl w:val="0"/>
          <w:numId w:val="9"/>
        </w:numPr>
        <w:spacing w:after="0" w:afterAutospacing="0" w:before="0" w:beforeAutospacing="0" w:lineRule="auto"/>
        <w:ind w:left="720" w:hanging="360"/>
      </w:pPr>
      <w:r w:rsidDel="00000000" w:rsidR="00000000" w:rsidRPr="00000000">
        <w:rPr>
          <w:b w:val="1"/>
          <w:rtl w:val="0"/>
        </w:rPr>
        <w:t xml:space="preserve">El "cuello de botella" computacional:</w:t>
      </w:r>
      <w:r w:rsidDel="00000000" w:rsidR="00000000" w:rsidRPr="00000000">
        <w:rPr>
          <w:rtl w:val="0"/>
        </w:rPr>
        <w:t xml:space="preserve"> Calcular las fuerzas es la parte más costosa de la simulación.</w:t>
      </w:r>
    </w:p>
    <w:p w:rsidR="00000000" w:rsidDel="00000000" w:rsidP="00000000" w:rsidRDefault="00000000" w:rsidRPr="00000000" w14:paraId="0000009F">
      <w:pPr>
        <w:numPr>
          <w:ilvl w:val="0"/>
          <w:numId w:val="9"/>
        </w:numPr>
        <w:spacing w:after="0" w:afterAutospacing="0" w:before="0" w:beforeAutospacing="0" w:lineRule="auto"/>
        <w:ind w:left="720" w:hanging="360"/>
      </w:pPr>
      <w:r w:rsidDel="00000000" w:rsidR="00000000" w:rsidRPr="00000000">
        <w:rPr>
          <w:b w:val="1"/>
          <w:rtl w:val="0"/>
        </w:rPr>
        <w:t xml:space="preserve">Distancia de corte (rc​):</w:t>
      </w:r>
      <w:r w:rsidDel="00000000" w:rsidR="00000000" w:rsidRPr="00000000">
        <w:rPr>
          <w:rtl w:val="0"/>
        </w:rPr>
        <w:t xml:space="preserve"> ¡La solución ingeniosa! Si la interacción disminuye muy rápidamente con la distancia (como en el potencial de Lennard-Jones), podemos asumir que las partículas más allá de cierta distancia ya no interactúan significativamente.</w:t>
      </w:r>
    </w:p>
    <w:p w:rsidR="00000000" w:rsidDel="00000000" w:rsidP="00000000" w:rsidRDefault="00000000" w:rsidRPr="00000000" w14:paraId="000000A0">
      <w:pPr>
        <w:numPr>
          <w:ilvl w:val="0"/>
          <w:numId w:val="9"/>
        </w:numPr>
        <w:spacing w:after="0" w:afterAutospacing="0" w:before="0" w:beforeAutospacing="0" w:lineRule="auto"/>
        <w:ind w:left="720" w:hanging="360"/>
      </w:pPr>
      <w:r w:rsidDel="00000000" w:rsidR="00000000" w:rsidRPr="00000000">
        <w:rPr>
          <w:b w:val="1"/>
          <w:rtl w:val="0"/>
        </w:rPr>
        <w:t xml:space="preserve">Celdas de la cuadrícula:</w:t>
      </w:r>
      <w:r w:rsidDel="00000000" w:rsidR="00000000" w:rsidRPr="00000000">
        <w:rPr>
          <w:rtl w:val="0"/>
        </w:rPr>
        <w:t xml:space="preserve"> Para implementar la distancia de corte de forma eficiente, se divide el espacio en celdas. Solo necesitamos comprobar las partículas en la celda actual y sus celdas vecinas.</w:t>
      </w:r>
    </w:p>
    <w:p w:rsidR="00000000" w:rsidDel="00000000" w:rsidP="00000000" w:rsidRDefault="00000000" w:rsidRPr="00000000" w14:paraId="000000A1">
      <w:pPr>
        <w:numPr>
          <w:ilvl w:val="0"/>
          <w:numId w:val="9"/>
        </w:numPr>
        <w:spacing w:after="240" w:before="0" w:beforeAutospacing="0" w:lineRule="auto"/>
        <w:ind w:left="720" w:hanging="360"/>
      </w:pPr>
      <w:r w:rsidDel="00000000" w:rsidR="00000000" w:rsidRPr="00000000">
        <w:rPr>
          <w:b w:val="1"/>
          <w:rtl w:val="0"/>
        </w:rPr>
        <w:t xml:space="preserve">Complejidad del algoritmo:</w:t>
      </w:r>
      <w:r w:rsidDel="00000000" w:rsidR="00000000" w:rsidRPr="00000000">
        <w:rPr>
          <w:rtl w:val="0"/>
        </w:rPr>
        <w:t xml:space="preserve"> Al usar una distancia de corte y una cuadrícula, la complejidad se reduce a orden N. ¡De N2 a N es una mejora GIGANTESCA! Si Δx (tamaño de celda) es mayor que rc​, solo se necesitan verificar 9 celdas en 2D (la propia celda y 8 vecinas) o 27 en 3D.</w:t>
      </w:r>
    </w:p>
    <w:p w:rsidR="00000000" w:rsidDel="00000000" w:rsidP="00000000" w:rsidRDefault="00000000" w:rsidRPr="00000000" w14:paraId="000000A2">
      <w:pPr>
        <w:spacing w:after="240" w:before="240" w:lineRule="auto"/>
        <w:rPr>
          <w:b w:val="1"/>
        </w:rPr>
      </w:pPr>
      <w:r w:rsidDel="00000000" w:rsidR="00000000" w:rsidRPr="00000000">
        <w:rPr>
          <w:b w:val="1"/>
          <w:rtl w:val="0"/>
        </w:rPr>
        <w:t xml:space="preserve">Notas y consideraciones generales:</w:t>
      </w:r>
    </w:p>
    <w:p w:rsidR="00000000" w:rsidDel="00000000" w:rsidP="00000000" w:rsidRDefault="00000000" w:rsidRPr="00000000" w14:paraId="000000A3">
      <w:pPr>
        <w:spacing w:after="240" w:before="240" w:lineRule="auto"/>
        <w:rPr/>
      </w:pPr>
      <w:r w:rsidDel="00000000" w:rsidR="00000000" w:rsidRPr="00000000">
        <w:rPr>
          <w:rtl w:val="0"/>
        </w:rPr>
        <w:t xml:space="preserve">La idea de la distancia de corte me parece que es una forma de aprovechar la física del problema (la rápida caída del potencial) para optimizar la computación. Me hace pensar en otros sistemas donde se podría aplicar un principio similar. Es fundamental que la longitud de corte sea mucho menor que el tamaño total del dominio para que esta optimización realmente valga la pena. </w:t>
      </w:r>
    </w:p>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x8kmb9niktya" w:id="23"/>
      <w:bookmarkEnd w:id="23"/>
      <w:r w:rsidDel="00000000" w:rsidR="00000000" w:rsidRPr="00000000">
        <w:rPr>
          <w:b w:val="1"/>
          <w:color w:val="000000"/>
          <w:sz w:val="26"/>
          <w:szCs w:val="26"/>
          <w:rtl w:val="0"/>
        </w:rPr>
        <w:t xml:space="preserve">3. El Problema de los N-Cuerpos: Evaluación de las fuerzas gravitatorias</w:t>
      </w:r>
    </w:p>
    <w:p w:rsidR="00000000" w:rsidDel="00000000" w:rsidP="00000000" w:rsidRDefault="00000000" w:rsidRPr="00000000" w14:paraId="000000A5">
      <w:pPr>
        <w:spacing w:after="240" w:before="240" w:lineRule="auto"/>
        <w:rPr>
          <w:b w:val="1"/>
        </w:rPr>
      </w:pPr>
      <w:r w:rsidDel="00000000" w:rsidR="00000000" w:rsidRPr="00000000">
        <w:rPr>
          <w:b w:val="1"/>
          <w:rtl w:val="0"/>
        </w:rPr>
        <w:t xml:space="preserve">Apuntes clave:</w:t>
      </w:r>
    </w:p>
    <w:p w:rsidR="00000000" w:rsidDel="00000000" w:rsidP="00000000" w:rsidRDefault="00000000" w:rsidRPr="00000000" w14:paraId="000000A6">
      <w:pPr>
        <w:numPr>
          <w:ilvl w:val="0"/>
          <w:numId w:val="25"/>
        </w:numPr>
        <w:spacing w:after="0" w:afterAutospacing="0" w:before="240" w:lineRule="auto"/>
        <w:ind w:left="720" w:hanging="360"/>
      </w:pPr>
      <w:r w:rsidDel="00000000" w:rsidR="00000000" w:rsidRPr="00000000">
        <w:rPr>
          <w:rtl w:val="0"/>
        </w:rPr>
        <w:t xml:space="preserve">Fuerzas de largo alcance: A diferencia del Lennard-Jones, en la gravedad </w:t>
      </w:r>
      <w:r w:rsidDel="00000000" w:rsidR="00000000" w:rsidRPr="00000000">
        <w:rPr>
          <w:i w:val="1"/>
          <w:rtl w:val="0"/>
        </w:rPr>
        <w:t xml:space="preserve">todas</w:t>
      </w:r>
      <w:r w:rsidDel="00000000" w:rsidR="00000000" w:rsidRPr="00000000">
        <w:rPr>
          <w:rtl w:val="0"/>
        </w:rPr>
        <w:t xml:space="preserve"> las partículas importan. No podemos usar una distancia de corte.</w:t>
      </w:r>
    </w:p>
    <w:p w:rsidR="00000000" w:rsidDel="00000000" w:rsidP="00000000" w:rsidRDefault="00000000" w:rsidRPr="00000000" w14:paraId="000000A7">
      <w:pPr>
        <w:numPr>
          <w:ilvl w:val="0"/>
          <w:numId w:val="25"/>
        </w:numPr>
        <w:spacing w:after="0" w:afterAutospacing="0" w:before="0" w:beforeAutospacing="0" w:lineRule="auto"/>
        <w:ind w:left="720" w:hanging="360"/>
      </w:pPr>
      <w:r w:rsidDel="00000000" w:rsidR="00000000" w:rsidRPr="00000000">
        <w:rPr>
          <w:rtl w:val="0"/>
        </w:rPr>
        <w:t xml:space="preserve">Comportamiento emergente: La rotación de las galaxias alrededor de un centro de masa común es un resultado de las interacciones individuales por pares.</w:t>
      </w:r>
    </w:p>
    <w:p w:rsidR="00000000" w:rsidDel="00000000" w:rsidP="00000000" w:rsidRDefault="00000000" w:rsidRPr="00000000" w14:paraId="000000A8">
      <w:pPr>
        <w:numPr>
          <w:ilvl w:val="0"/>
          <w:numId w:val="25"/>
        </w:numPr>
        <w:spacing w:after="0" w:afterAutospacing="0" w:before="0" w:beforeAutospacing="0" w:lineRule="auto"/>
        <w:ind w:left="720" w:hanging="360"/>
      </w:pPr>
      <w:r w:rsidDel="00000000" w:rsidR="00000000" w:rsidRPr="00000000">
        <w:rPr>
          <w:rtl w:val="0"/>
        </w:rPr>
        <w:t xml:space="preserve">Algoritmos de árbol (Barnes-Hut): Una aproximación para reducir la complejidad en problemas de N-cuerpos con fuerzas de largo alcance.</w:t>
      </w:r>
    </w:p>
    <w:p w:rsidR="00000000" w:rsidDel="00000000" w:rsidP="00000000" w:rsidRDefault="00000000" w:rsidRPr="00000000" w14:paraId="000000A9">
      <w:pPr>
        <w:numPr>
          <w:ilvl w:val="1"/>
          <w:numId w:val="25"/>
        </w:numPr>
        <w:spacing w:after="0" w:afterAutospacing="0" w:before="0" w:beforeAutospacing="0" w:lineRule="auto"/>
        <w:ind w:left="1440" w:hanging="360"/>
      </w:pPr>
      <w:r w:rsidDel="00000000" w:rsidR="00000000" w:rsidRPr="00000000">
        <w:rPr>
          <w:rtl w:val="0"/>
        </w:rPr>
        <w:t xml:space="preserve">Subdivisión del espacio: Se divide el espacio en "árboles cuádruples" (quadtrees en 2D) u "octárboles" (octrees en 3D).</w:t>
      </w:r>
    </w:p>
    <w:p w:rsidR="00000000" w:rsidDel="00000000" w:rsidP="00000000" w:rsidRDefault="00000000" w:rsidRPr="00000000" w14:paraId="000000AA">
      <w:pPr>
        <w:numPr>
          <w:ilvl w:val="1"/>
          <w:numId w:val="25"/>
        </w:numPr>
        <w:spacing w:after="0" w:afterAutospacing="0" w:before="0" w:beforeAutospacing="0" w:lineRule="auto"/>
        <w:ind w:left="1440" w:hanging="360"/>
      </w:pPr>
      <w:r w:rsidDel="00000000" w:rsidR="00000000" w:rsidRPr="00000000">
        <w:rPr>
          <w:rtl w:val="0"/>
        </w:rPr>
        <w:t xml:space="preserve">Nodos interiores y hojas: Las hojas del árbol son los cuerpos individuales. Los nodos interiores representan grupos de cuerpos.</w:t>
      </w:r>
    </w:p>
    <w:p w:rsidR="00000000" w:rsidDel="00000000" w:rsidP="00000000" w:rsidRDefault="00000000" w:rsidRPr="00000000" w14:paraId="000000AB">
      <w:pPr>
        <w:numPr>
          <w:ilvl w:val="1"/>
          <w:numId w:val="25"/>
        </w:numPr>
        <w:spacing w:after="0" w:afterAutospacing="0" w:before="0" w:beforeAutospacing="0" w:lineRule="auto"/>
        <w:ind w:left="1440" w:hanging="360"/>
      </w:pPr>
      <w:r w:rsidDel="00000000" w:rsidR="00000000" w:rsidRPr="00000000">
        <w:rPr>
          <w:rtl w:val="0"/>
        </w:rPr>
        <w:t xml:space="preserve">Centro de masa y masa total: Para los nodos interiores, se calcula un centro de masa y una masa total.</w:t>
      </w:r>
    </w:p>
    <w:p w:rsidR="00000000" w:rsidDel="00000000" w:rsidP="00000000" w:rsidRDefault="00000000" w:rsidRPr="00000000" w14:paraId="000000AC">
      <w:pPr>
        <w:numPr>
          <w:ilvl w:val="1"/>
          <w:numId w:val="25"/>
        </w:numPr>
        <w:spacing w:after="0" w:afterAutospacing="0" w:before="0" w:beforeAutospacing="0" w:lineRule="auto"/>
        <w:ind w:left="1440" w:hanging="360"/>
      </w:pPr>
      <w:r w:rsidDel="00000000" w:rsidR="00000000" w:rsidRPr="00000000">
        <w:rPr>
          <w:rtl w:val="0"/>
        </w:rPr>
        <w:t xml:space="preserve">Simplificación de interacciones: Si un grupo de cuerpos (representado por un nodo interior) está </w:t>
      </w:r>
      <w:r w:rsidDel="00000000" w:rsidR="00000000" w:rsidRPr="00000000">
        <w:rPr>
          <w:i w:val="1"/>
          <w:rtl w:val="0"/>
        </w:rPr>
        <w:t xml:space="preserve">lo suficientemente lejos</w:t>
      </w:r>
      <w:r w:rsidDel="00000000" w:rsidR="00000000" w:rsidRPr="00000000">
        <w:rPr>
          <w:rtl w:val="0"/>
        </w:rPr>
        <w:t xml:space="preserve"> de la partícula sobre la que estamos calculando la fuerza, podemos tratar todo ese grupo como una sola partícula puntual ubicada en su centro de masa. Esto reduce drásticamente el número de cálculos.</w:t>
      </w:r>
    </w:p>
    <w:p w:rsidR="00000000" w:rsidDel="00000000" w:rsidP="00000000" w:rsidRDefault="00000000" w:rsidRPr="00000000" w14:paraId="000000AD">
      <w:pPr>
        <w:numPr>
          <w:ilvl w:val="1"/>
          <w:numId w:val="25"/>
        </w:numPr>
        <w:spacing w:after="240" w:before="0" w:beforeAutospacing="0" w:lineRule="auto"/>
        <w:ind w:left="1440" w:hanging="360"/>
      </w:pPr>
      <w:r w:rsidDel="00000000" w:rsidR="00000000" w:rsidRPr="00000000">
        <w:rPr>
          <w:rtl w:val="0"/>
        </w:rPr>
        <w:t xml:space="preserve">Criterio de proximidad (parámetro θ): Define "lo suficientemente lejos". Si un cuadrante está lo suficientemente lejos, se usa su centro de masa. Si no, se subdivide y se examinan sus hijos.</w:t>
      </w:r>
    </w:p>
    <w:p w:rsidR="00000000" w:rsidDel="00000000" w:rsidP="00000000" w:rsidRDefault="00000000" w:rsidRPr="00000000" w14:paraId="000000AE">
      <w:pPr>
        <w:spacing w:after="240" w:before="240" w:lineRule="auto"/>
        <w:rPr>
          <w:b w:val="1"/>
          <w:color w:val="000000"/>
          <w:sz w:val="26"/>
          <w:szCs w:val="26"/>
        </w:rPr>
      </w:pPr>
      <w:r w:rsidDel="00000000" w:rsidR="00000000" w:rsidRPr="00000000">
        <w:rPr>
          <w:b w:val="1"/>
          <w:rtl w:val="0"/>
        </w:rPr>
        <w:t xml:space="preserve">Consideraciones generales del módulo:</w:t>
      </w:r>
      <w:r w:rsidDel="00000000" w:rsidR="00000000" w:rsidRPr="00000000">
        <w:rPr>
          <w:rtl w:val="0"/>
        </w:rPr>
      </w:r>
    </w:p>
    <w:p w:rsidR="00000000" w:rsidDel="00000000" w:rsidP="00000000" w:rsidRDefault="00000000" w:rsidRPr="00000000" w14:paraId="000000AF">
      <w:pPr>
        <w:numPr>
          <w:ilvl w:val="0"/>
          <w:numId w:val="4"/>
        </w:numPr>
        <w:spacing w:after="0" w:afterAutospacing="0" w:before="240" w:lineRule="auto"/>
        <w:ind w:left="720" w:hanging="360"/>
      </w:pPr>
      <w:r w:rsidDel="00000000" w:rsidR="00000000" w:rsidRPr="00000000">
        <w:rPr>
          <w:b w:val="1"/>
          <w:rtl w:val="0"/>
        </w:rPr>
        <w:t xml:space="preserve">Simplicidad vs. Realidad</w:t>
      </w:r>
      <w:r w:rsidDel="00000000" w:rsidR="00000000" w:rsidRPr="00000000">
        <w:rPr>
          <w:rtl w:val="0"/>
        </w:rPr>
        <w:t xml:space="preserve">: Modelos simples pueden capturar comportamientos complejos</w:t>
      </w:r>
    </w:p>
    <w:p w:rsidR="00000000" w:rsidDel="00000000" w:rsidP="00000000" w:rsidRDefault="00000000" w:rsidRPr="00000000" w14:paraId="000000B0">
      <w:pPr>
        <w:numPr>
          <w:ilvl w:val="0"/>
          <w:numId w:val="4"/>
        </w:numPr>
        <w:spacing w:after="0" w:afterAutospacing="0" w:before="0" w:beforeAutospacing="0" w:lineRule="auto"/>
        <w:ind w:left="720" w:hanging="360"/>
      </w:pPr>
      <w:r w:rsidDel="00000000" w:rsidR="00000000" w:rsidRPr="00000000">
        <w:rPr>
          <w:b w:val="1"/>
          <w:rtl w:val="0"/>
        </w:rPr>
        <w:t xml:space="preserve">Escalabilidad</w:t>
      </w:r>
      <w:r w:rsidDel="00000000" w:rsidR="00000000" w:rsidRPr="00000000">
        <w:rPr>
          <w:rtl w:val="0"/>
        </w:rPr>
        <w:t xml:space="preserve">: La complejidad computacional determina el tamaño máximo del sistema</w:t>
      </w:r>
    </w:p>
    <w:p w:rsidR="00000000" w:rsidDel="00000000" w:rsidP="00000000" w:rsidRDefault="00000000" w:rsidRPr="00000000" w14:paraId="000000B1">
      <w:pPr>
        <w:numPr>
          <w:ilvl w:val="0"/>
          <w:numId w:val="4"/>
        </w:numPr>
        <w:spacing w:after="0" w:afterAutospacing="0" w:before="0" w:beforeAutospacing="0" w:lineRule="auto"/>
        <w:ind w:left="720" w:hanging="360"/>
      </w:pPr>
      <w:r w:rsidDel="00000000" w:rsidR="00000000" w:rsidRPr="00000000">
        <w:rPr>
          <w:b w:val="1"/>
          <w:rtl w:val="0"/>
        </w:rPr>
        <w:t xml:space="preserve">Aproximaciones físicas</w:t>
      </w:r>
      <w:r w:rsidDel="00000000" w:rsidR="00000000" w:rsidRPr="00000000">
        <w:rPr>
          <w:rtl w:val="0"/>
        </w:rPr>
        <w:t xml:space="preserve">: Necesarias para hacer factibles las simulaciones</w:t>
      </w:r>
    </w:p>
    <w:p w:rsidR="00000000" w:rsidDel="00000000" w:rsidP="00000000" w:rsidRDefault="00000000" w:rsidRPr="00000000" w14:paraId="000000B2">
      <w:pPr>
        <w:numPr>
          <w:ilvl w:val="0"/>
          <w:numId w:val="4"/>
        </w:numPr>
        <w:spacing w:after="240" w:before="0" w:beforeAutospacing="0" w:lineRule="auto"/>
        <w:ind w:left="720" w:hanging="360"/>
      </w:pPr>
      <w:r w:rsidDel="00000000" w:rsidR="00000000" w:rsidRPr="00000000">
        <w:rPr>
          <w:b w:val="1"/>
          <w:rtl w:val="0"/>
        </w:rPr>
        <w:t xml:space="preserve">Importancia del algoritmo</w:t>
      </w:r>
      <w:r w:rsidDel="00000000" w:rsidR="00000000" w:rsidRPr="00000000">
        <w:rPr>
          <w:rtl w:val="0"/>
        </w:rPr>
        <w:t xml:space="preserve">: La elección del método numérico afecta precisión y eficiencia</w:t>
      </w:r>
    </w:p>
    <w:p w:rsidR="00000000" w:rsidDel="00000000" w:rsidP="00000000" w:rsidRDefault="00000000" w:rsidRPr="00000000" w14:paraId="000000B3">
      <w:pPr>
        <w:spacing w:after="240" w:before="240" w:lineRule="auto"/>
        <w:rPr/>
      </w:pPr>
      <w:r w:rsidDel="00000000" w:rsidR="00000000" w:rsidRPr="00000000">
        <w:rPr>
          <w:rtl w:val="0"/>
        </w:rPr>
        <w:t xml:space="preserve">La forma en que se estructuran los datos para optimizar los cálculos es súper inteligente. El algoritmo de Barnes-Hut es un ejemplo perfecto de cómo un buen diseño de datos puede transformar un problema intratable en uno manejable. La idea de que puedes representar una galaxia entera como un solo punto para efectos gravitacionales a larga distancia es alucinante.</w:t>
      </w:r>
    </w:p>
    <w:p w:rsidR="00000000" w:rsidDel="00000000" w:rsidP="00000000" w:rsidRDefault="00000000" w:rsidRPr="00000000" w14:paraId="000000B4">
      <w:pPr>
        <w:spacing w:after="240" w:before="240" w:lineRule="auto"/>
        <w:rPr>
          <w:i w:val="1"/>
        </w:rPr>
      </w:pPr>
      <w:r w:rsidDel="00000000" w:rsidR="00000000" w:rsidRPr="00000000">
        <w:rPr>
          <w:rtl w:val="0"/>
        </w:rPr>
      </w:r>
    </w:p>
    <w:p w:rsidR="00000000" w:rsidDel="00000000" w:rsidP="00000000" w:rsidRDefault="00000000" w:rsidRPr="00000000" w14:paraId="000000B5">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rdo">
    <w:embedRegular w:fontKey="{00000000-0000-0000-0000-000000000000}" r:id="rId1" w:subsetted="0"/>
    <w:embedBold w:fontKey="{00000000-0000-0000-0000-000000000000}" r:id="rId2" w:subsetted="0"/>
    <w:embedItalic w:fontKey="{00000000-0000-0000-0000-000000000000}" r:id="rId3" w:subsetted="0"/>
  </w:font>
  <w:font w:name="Roboto Mon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 w:name="Nova Mono">
    <w:embedRegular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Mono-regular.ttf"/><Relationship Id="rId5" Type="http://schemas.openxmlformats.org/officeDocument/2006/relationships/font" Target="fonts/RobotoMono-bold.ttf"/><Relationship Id="rId6" Type="http://schemas.openxmlformats.org/officeDocument/2006/relationships/font" Target="fonts/RobotoMono-italic.ttf"/><Relationship Id="rId7" Type="http://schemas.openxmlformats.org/officeDocument/2006/relationships/font" Target="fonts/RobotoMono-boldItalic.ttf"/><Relationship Id="rId8"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