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DB293" w14:textId="77777777" w:rsidR="00F71DD7" w:rsidRDefault="00F34FAF">
      <w:pPr>
        <w:tabs>
          <w:tab w:val="left" w:pos="180"/>
        </w:tabs>
        <w:spacing w:line="360" w:lineRule="auto"/>
        <w:ind w:firstLine="709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Nome Temporário: Náutilos ou Abismo</w:t>
      </w:r>
    </w:p>
    <w:p w14:paraId="3B3888B2" w14:textId="77777777" w:rsidR="00F71DD7" w:rsidRDefault="00F71DD7">
      <w:pPr>
        <w:tabs>
          <w:tab w:val="left" w:pos="180"/>
        </w:tabs>
        <w:spacing w:line="360" w:lineRule="auto"/>
        <w:ind w:firstLine="709"/>
        <w:jc w:val="center"/>
        <w:rPr>
          <w:rFonts w:ascii="Times New Roman" w:hAnsi="Times New Roman"/>
        </w:rPr>
      </w:pPr>
    </w:p>
    <w:p w14:paraId="02E0DF99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História</w:t>
      </w:r>
    </w:p>
    <w:p w14:paraId="07EE9646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>O jogo narra a história de um grupo de pesquisadores marinhos, que, investigando o impacto da poluição nuclear nas zonas abissais, se propõe a viajarem a região mais profunda do mundo, a Fossa das Marianas, através do submarino Náutilos. Entretanto, a quil</w:t>
      </w:r>
      <w:r>
        <w:rPr>
          <w:rFonts w:ascii="Times New Roman" w:hAnsi="Times New Roman"/>
        </w:rPr>
        <w:t xml:space="preserve">ômetros da superfície, começaram a ser atormentados por uma misteriosa e terrível presença, vinda do fundo do mar. Nisso, descobrindo, aos poucos, que aparentemente a ação do homem despertou algo ameaçador, das </w:t>
      </w:r>
      <w:r w:rsidRPr="006E5DA4">
        <w:rPr>
          <w:rFonts w:ascii="Times New Roman" w:hAnsi="Times New Roman"/>
          <w:highlight w:val="magenta"/>
        </w:rPr>
        <w:t>profundezas</w:t>
      </w:r>
      <w:r>
        <w:rPr>
          <w:rFonts w:ascii="Times New Roman" w:hAnsi="Times New Roman"/>
        </w:rPr>
        <w:t>. Das vinte pessoas que embarcaram</w:t>
      </w:r>
      <w:r>
        <w:rPr>
          <w:rFonts w:ascii="Times New Roman" w:hAnsi="Times New Roman"/>
        </w:rPr>
        <w:t xml:space="preserve"> nessa jornada, mas nenhum dos tripulantes sobreviveu.</w:t>
      </w:r>
    </w:p>
    <w:p w14:paraId="6707BCEB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 xml:space="preserve">Em ***, um grupo de biólogos, estudando o impacto ambiental que a poluição das regiões </w:t>
      </w:r>
      <w:r w:rsidRPr="006E5DA4">
        <w:rPr>
          <w:rFonts w:ascii="Times New Roman" w:hAnsi="Times New Roman"/>
          <w:highlight w:val="magenta"/>
        </w:rPr>
        <w:t>abissais</w:t>
      </w:r>
      <w:r>
        <w:rPr>
          <w:rFonts w:ascii="Times New Roman" w:hAnsi="Times New Roman"/>
        </w:rPr>
        <w:t xml:space="preserve"> trará a gerações futuras, em especial, ao </w:t>
      </w:r>
      <w:r w:rsidRPr="006E5DA4">
        <w:rPr>
          <w:rFonts w:ascii="Times New Roman" w:hAnsi="Times New Roman"/>
          <w:highlight w:val="magenta"/>
        </w:rPr>
        <w:t>lixo radioativo</w:t>
      </w:r>
      <w:r>
        <w:rPr>
          <w:rFonts w:ascii="Times New Roman" w:hAnsi="Times New Roman"/>
        </w:rPr>
        <w:t xml:space="preserve"> remanescente das décadas de </w:t>
      </w:r>
      <w:r w:rsidRPr="006E5DA4">
        <w:rPr>
          <w:rFonts w:ascii="Times New Roman" w:hAnsi="Times New Roman"/>
          <w:highlight w:val="magenta"/>
        </w:rPr>
        <w:t>50 e 60</w:t>
      </w:r>
      <w:r>
        <w:rPr>
          <w:rFonts w:ascii="Times New Roman" w:hAnsi="Times New Roman"/>
        </w:rPr>
        <w:t>, devido aos</w:t>
      </w:r>
      <w:r>
        <w:rPr>
          <w:rFonts w:ascii="Times New Roman" w:hAnsi="Times New Roman"/>
        </w:rPr>
        <w:t xml:space="preserve"> testes nucleares, decidiu viajar até a Fossa das Marianas, no submarino Náutilos, com uma tripulação de cerca de vinte pessoas. Num primeiro momento, a pesquisa aparenta ser promissora, com os pesquisadores encontrando indícios do lixo nuclear, incluindo </w:t>
      </w:r>
      <w:r>
        <w:rPr>
          <w:rFonts w:ascii="Times New Roman" w:hAnsi="Times New Roman"/>
        </w:rPr>
        <w:t xml:space="preserve">de descarte ilegal. Entretanto, quanto mais tempo permanecem nas profundezas, mais afetados os tripulantes são por alguma presença estranha e misteriosa. Começa com </w:t>
      </w:r>
      <w:r w:rsidRPr="006E5DA4">
        <w:rPr>
          <w:rFonts w:ascii="Times New Roman" w:hAnsi="Times New Roman"/>
          <w:highlight w:val="magenta"/>
        </w:rPr>
        <w:t>sinais de</w:t>
      </w:r>
      <w:r>
        <w:rPr>
          <w:rFonts w:ascii="Times New Roman" w:hAnsi="Times New Roman"/>
        </w:rPr>
        <w:t xml:space="preserve"> </w:t>
      </w:r>
      <w:r w:rsidRPr="006E5DA4">
        <w:rPr>
          <w:rFonts w:ascii="Times New Roman" w:hAnsi="Times New Roman"/>
          <w:highlight w:val="magenta"/>
        </w:rPr>
        <w:t>rádio distorcidos</w:t>
      </w:r>
      <w:r>
        <w:rPr>
          <w:rFonts w:ascii="Times New Roman" w:hAnsi="Times New Roman"/>
        </w:rPr>
        <w:t>, que formam apenas palavras desconexas, talvez de alguma mensag</w:t>
      </w:r>
      <w:r>
        <w:rPr>
          <w:rFonts w:ascii="Times New Roman" w:hAnsi="Times New Roman"/>
        </w:rPr>
        <w:t xml:space="preserve">em mal captada, que </w:t>
      </w:r>
      <w:proofErr w:type="gramStart"/>
      <w:r>
        <w:rPr>
          <w:rFonts w:ascii="Times New Roman" w:hAnsi="Times New Roman"/>
        </w:rPr>
        <w:t>revela-se</w:t>
      </w:r>
      <w:proofErr w:type="gramEnd"/>
      <w:r>
        <w:rPr>
          <w:rFonts w:ascii="Times New Roman" w:hAnsi="Times New Roman"/>
        </w:rPr>
        <w:t xml:space="preserve"> sendo uma possível ameaça, talvez uma nação rival ou empresa poluidora tentando ocultar seus rastros.</w:t>
      </w:r>
    </w:p>
    <w:p w14:paraId="2EE76AC4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>Porém logo esses indícios passam a indicar cada vez mais a insanidade da tripulação perante o ambiente do que ameaça externa</w:t>
      </w:r>
      <w:r>
        <w:rPr>
          <w:rFonts w:ascii="Times New Roman" w:hAnsi="Times New Roman"/>
        </w:rPr>
        <w:t xml:space="preserve">, conforme alguns membros tem atitudes estranhas. Alguns se desesperam, alegando terem visto algo, ser indescritível, cercando o </w:t>
      </w:r>
      <w:r w:rsidRPr="006E5DA4">
        <w:rPr>
          <w:rFonts w:ascii="Times New Roman" w:hAnsi="Times New Roman"/>
          <w:highlight w:val="magenta"/>
        </w:rPr>
        <w:t>submarino</w:t>
      </w:r>
      <w:r>
        <w:rPr>
          <w:rFonts w:ascii="Times New Roman" w:hAnsi="Times New Roman"/>
        </w:rPr>
        <w:t>. Outros acabam tomados por raiva quase homicida, hostilizando os demais, e, por causa disso, sendo mantidos presos na</w:t>
      </w:r>
      <w:r>
        <w:rPr>
          <w:rFonts w:ascii="Times New Roman" w:hAnsi="Times New Roman"/>
        </w:rPr>
        <w:t xml:space="preserve"> </w:t>
      </w:r>
      <w:r w:rsidRPr="006E5DA4">
        <w:rPr>
          <w:rFonts w:ascii="Times New Roman" w:hAnsi="Times New Roman"/>
          <w:highlight w:val="magenta"/>
        </w:rPr>
        <w:t>sala de máquinas do submarino</w:t>
      </w:r>
      <w:r>
        <w:rPr>
          <w:rFonts w:ascii="Times New Roman" w:hAnsi="Times New Roman"/>
        </w:rPr>
        <w:t xml:space="preserve">. Entretanto, a prova máxima da possível </w:t>
      </w:r>
      <w:r w:rsidRPr="006E5DA4">
        <w:rPr>
          <w:rFonts w:ascii="Times New Roman" w:hAnsi="Times New Roman"/>
          <w:highlight w:val="magenta"/>
        </w:rPr>
        <w:t>loucura</w:t>
      </w:r>
      <w:r>
        <w:rPr>
          <w:rFonts w:ascii="Times New Roman" w:hAnsi="Times New Roman"/>
        </w:rPr>
        <w:t xml:space="preserve"> ocorre quando *</w:t>
      </w:r>
      <w:r>
        <w:rPr>
          <w:rFonts w:ascii="Times New Roman" w:hAnsi="Times New Roman"/>
          <w:b/>
          <w:bCs/>
        </w:rPr>
        <w:t>**/protagonista</w:t>
      </w:r>
      <w:r>
        <w:rPr>
          <w:rFonts w:ascii="Times New Roman" w:hAnsi="Times New Roman"/>
        </w:rPr>
        <w:t xml:space="preserve">, encontra </w:t>
      </w:r>
      <w:r w:rsidRPr="006E5DA4">
        <w:rPr>
          <w:rFonts w:ascii="Times New Roman" w:hAnsi="Times New Roman"/>
          <w:highlight w:val="magenta"/>
        </w:rPr>
        <w:t>símbolos estranhos</w:t>
      </w:r>
      <w:r>
        <w:rPr>
          <w:rFonts w:ascii="Times New Roman" w:hAnsi="Times New Roman"/>
        </w:rPr>
        <w:t xml:space="preserve"> feitos por uma das tripulantes, já ensandecida.</w:t>
      </w:r>
    </w:p>
    <w:p w14:paraId="7EF79EDE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>Com isso, a preocupação com o que estaria afetando os pesquisadores s</w:t>
      </w:r>
      <w:r>
        <w:rPr>
          <w:rFonts w:ascii="Times New Roman" w:hAnsi="Times New Roman"/>
        </w:rPr>
        <w:t xml:space="preserve">urge, mas acaba sendo interrompida quando Náutilos é atingido por algo, que prende o submarino no </w:t>
      </w:r>
      <w:r w:rsidRPr="006E5DA4">
        <w:rPr>
          <w:rFonts w:ascii="Times New Roman" w:hAnsi="Times New Roman"/>
          <w:highlight w:val="magenta"/>
        </w:rPr>
        <w:t>fundo do oceano</w:t>
      </w:r>
      <w:r>
        <w:rPr>
          <w:rFonts w:ascii="Times New Roman" w:hAnsi="Times New Roman"/>
        </w:rPr>
        <w:t>. A história do jogo começa a ser narrada quando ***/protagonista desperta, não encontrando os demais, após o suposto ataque. Vagando procurand</w:t>
      </w:r>
      <w:r>
        <w:rPr>
          <w:rFonts w:ascii="Times New Roman" w:hAnsi="Times New Roman"/>
        </w:rPr>
        <w:t>o os demais e sem memórias do ocorrido, percebe haver algo estranho como a tripulação inteira desapareceu misteriosamente. Nisso o personagem é contatado por uma das tripulantes, quem o informa que o descarte de lixo despertou algo escondido no mais profun</w:t>
      </w:r>
      <w:r>
        <w:rPr>
          <w:rFonts w:ascii="Times New Roman" w:hAnsi="Times New Roman"/>
        </w:rPr>
        <w:t xml:space="preserve">do lugar do mundo, alguma </w:t>
      </w:r>
      <w:r w:rsidRPr="006E5DA4">
        <w:rPr>
          <w:rFonts w:ascii="Times New Roman" w:hAnsi="Times New Roman"/>
          <w:highlight w:val="magenta"/>
        </w:rPr>
        <w:t>coisa antiga</w:t>
      </w:r>
      <w:r>
        <w:rPr>
          <w:rFonts w:ascii="Times New Roman" w:hAnsi="Times New Roman"/>
        </w:rPr>
        <w:t xml:space="preserve">, poderosa e enlouquecedora que agora está livre vagando pelo </w:t>
      </w:r>
      <w:r w:rsidRPr="006E5DA4">
        <w:rPr>
          <w:rFonts w:ascii="Times New Roman" w:hAnsi="Times New Roman"/>
          <w:highlight w:val="magenta"/>
        </w:rPr>
        <w:t>abismo.</w:t>
      </w:r>
    </w:p>
    <w:p w14:paraId="7C96974B" w14:textId="76B34938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lastRenderedPageBreak/>
        <w:t xml:space="preserve">Segundo a voz, o que quer que tenha acordado, tornou alguns </w:t>
      </w:r>
      <w:r w:rsidRPr="006E5DA4">
        <w:rPr>
          <w:rFonts w:ascii="Times New Roman" w:hAnsi="Times New Roman"/>
          <w:highlight w:val="magenta"/>
        </w:rPr>
        <w:t>tripulantes insanos</w:t>
      </w:r>
      <w:r>
        <w:rPr>
          <w:rFonts w:ascii="Times New Roman" w:hAnsi="Times New Roman"/>
        </w:rPr>
        <w:t>, que se voltaram contra os demais. Na confusão, a “coisa” (aquilo qu</w:t>
      </w:r>
      <w:r>
        <w:rPr>
          <w:rFonts w:ascii="Times New Roman" w:hAnsi="Times New Roman"/>
        </w:rPr>
        <w:t xml:space="preserve">e despertou), afundou o submarino. Para tentar fugir, o resto da tripulação se dirigiu aos botes </w:t>
      </w:r>
      <w:r w:rsidRPr="006E5DA4">
        <w:rPr>
          <w:rFonts w:ascii="Times New Roman" w:hAnsi="Times New Roman"/>
          <w:highlight w:val="magenta"/>
        </w:rPr>
        <w:t>salva-vidas</w:t>
      </w:r>
      <w:r>
        <w:rPr>
          <w:rFonts w:ascii="Times New Roman" w:hAnsi="Times New Roman"/>
        </w:rPr>
        <w:t>, estando prontos para partirem, mas, agora que ***/protagonista revelou estar vivo (uma vez que fora atingido na cabeça, fazendo os demais crerem q</w:t>
      </w:r>
      <w:r>
        <w:rPr>
          <w:rFonts w:ascii="Times New Roman" w:hAnsi="Times New Roman"/>
        </w:rPr>
        <w:t>ue tinha morrido), vão esperá-lo, para fugirem, embora alguns discordem dessa decisão, como só resta um bot</w:t>
      </w:r>
      <w:r w:rsidR="006E5DA4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para zarpar. Assim, a moça do rádio orienta o jogador a chegar na </w:t>
      </w:r>
      <w:r w:rsidRPr="00584AE4">
        <w:rPr>
          <w:rFonts w:ascii="Times New Roman" w:hAnsi="Times New Roman"/>
          <w:highlight w:val="magenta"/>
        </w:rPr>
        <w:t>zona dos botes</w:t>
      </w:r>
      <w:r>
        <w:rPr>
          <w:rFonts w:ascii="Times New Roman" w:hAnsi="Times New Roman"/>
        </w:rPr>
        <w:t xml:space="preserve"> o mais rápido que conseguir, embora esteja tudo </w:t>
      </w:r>
      <w:r w:rsidRPr="00584AE4">
        <w:rPr>
          <w:rFonts w:ascii="Times New Roman" w:hAnsi="Times New Roman"/>
          <w:highlight w:val="magenta"/>
        </w:rPr>
        <w:t>muito escuro</w:t>
      </w:r>
      <w:r>
        <w:rPr>
          <w:rFonts w:ascii="Times New Roman" w:hAnsi="Times New Roman"/>
        </w:rPr>
        <w:t>. Além</w:t>
      </w:r>
      <w:r>
        <w:rPr>
          <w:rFonts w:ascii="Times New Roman" w:hAnsi="Times New Roman"/>
        </w:rPr>
        <w:t xml:space="preserve"> disso ela também, estranhamente, comenta para ***/protagonista fazer silêncio.</w:t>
      </w:r>
    </w:p>
    <w:p w14:paraId="383700C6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 xml:space="preserve">O problema é que o caminho direto até os botes está bloqueado com </w:t>
      </w:r>
      <w:r w:rsidRPr="00584AE4">
        <w:rPr>
          <w:rFonts w:ascii="Times New Roman" w:hAnsi="Times New Roman"/>
          <w:highlight w:val="magenta"/>
        </w:rPr>
        <w:t>entulho</w:t>
      </w:r>
      <w:r>
        <w:rPr>
          <w:rFonts w:ascii="Times New Roman" w:hAnsi="Times New Roman"/>
        </w:rPr>
        <w:t xml:space="preserve">, devido ao ataque, de modo que o personagem é obrigado a desenvolver uma </w:t>
      </w:r>
      <w:r w:rsidRPr="00584AE4">
        <w:rPr>
          <w:rFonts w:ascii="Times New Roman" w:hAnsi="Times New Roman"/>
          <w:highlight w:val="magenta"/>
        </w:rPr>
        <w:t>rota alternativa</w:t>
      </w:r>
      <w:r>
        <w:rPr>
          <w:rFonts w:ascii="Times New Roman" w:hAnsi="Times New Roman"/>
        </w:rPr>
        <w:t>, passando po</w:t>
      </w:r>
      <w:r>
        <w:rPr>
          <w:rFonts w:ascii="Times New Roman" w:hAnsi="Times New Roman"/>
        </w:rPr>
        <w:t xml:space="preserve">r outros cômodos/áreas do submarino. Nisso é surpreendido e quase morto por uma </w:t>
      </w:r>
      <w:r w:rsidRPr="00584AE4">
        <w:rPr>
          <w:rFonts w:ascii="Times New Roman" w:hAnsi="Times New Roman"/>
          <w:highlight w:val="magenta"/>
        </w:rPr>
        <w:t>criatura</w:t>
      </w:r>
      <w:r>
        <w:rPr>
          <w:rFonts w:ascii="Times New Roman" w:hAnsi="Times New Roman"/>
        </w:rPr>
        <w:t xml:space="preserve">, na cozinha, sendo só então informado pela outra tripulante que os </w:t>
      </w:r>
      <w:r w:rsidRPr="00584AE4">
        <w:rPr>
          <w:rFonts w:ascii="Times New Roman" w:hAnsi="Times New Roman"/>
          <w:highlight w:val="magenta"/>
        </w:rPr>
        <w:t>tripulantes</w:t>
      </w:r>
      <w:r>
        <w:rPr>
          <w:rFonts w:ascii="Times New Roman" w:hAnsi="Times New Roman"/>
        </w:rPr>
        <w:t xml:space="preserve"> afetados acabaram transformados pela “insanidade” (ser do abismo) em </w:t>
      </w:r>
      <w:r w:rsidRPr="00584AE4">
        <w:rPr>
          <w:rFonts w:ascii="Times New Roman" w:hAnsi="Times New Roman"/>
          <w:highlight w:val="magenta"/>
        </w:rPr>
        <w:t>monstruosidades dis</w:t>
      </w:r>
      <w:r w:rsidRPr="00584AE4">
        <w:rPr>
          <w:rFonts w:ascii="Times New Roman" w:hAnsi="Times New Roman"/>
          <w:highlight w:val="magenta"/>
        </w:rPr>
        <w:t>formes</w:t>
      </w:r>
      <w:r>
        <w:rPr>
          <w:rFonts w:ascii="Times New Roman" w:hAnsi="Times New Roman"/>
        </w:rPr>
        <w:t>. Aparentemente, como a criatura original, e demais animais das profundezas, são cegos, mas guiam-se pelo som. Informando ao personagem para ficar prestando atenção no rádio, pois os diálogos indescritíveis que fazem (barulhos mesclados pela estática</w:t>
      </w:r>
      <w:r>
        <w:rPr>
          <w:rFonts w:ascii="Times New Roman" w:hAnsi="Times New Roman"/>
        </w:rPr>
        <w:t>) ao comunicarem-se entre si ou com a “entidade”, podem ser captados pelas ondas de rádio e traduzidos, similar aos sons do “ser desperto” antes. Assim, o jogador deve explorar e, ocasionalmente, os monstros surgem, fazendo barulho (diálogos) captados pelo</w:t>
      </w:r>
      <w:r>
        <w:rPr>
          <w:rFonts w:ascii="Times New Roman" w:hAnsi="Times New Roman"/>
        </w:rPr>
        <w:t xml:space="preserve"> rádio para informá-lo da proximidade do inimigo.</w:t>
      </w:r>
    </w:p>
    <w:p w14:paraId="31256E64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color w:val="CE181E"/>
        </w:rPr>
      </w:pPr>
      <w:r>
        <w:rPr>
          <w:rFonts w:ascii="Times New Roman" w:hAnsi="Times New Roman"/>
          <w:color w:val="CE181E"/>
        </w:rPr>
        <w:t>Ao longo da jornada o personagem se lembra de alguns fatos, percebendo que ele pretendia sabotar as pesquisas, pois trabalha para uma empresa que polui a Fossa das Marianas e não deseja que essa seja descob</w:t>
      </w:r>
      <w:r>
        <w:rPr>
          <w:rFonts w:ascii="Times New Roman" w:hAnsi="Times New Roman"/>
          <w:color w:val="CE181E"/>
        </w:rPr>
        <w:t>erta.</w:t>
      </w:r>
    </w:p>
    <w:p w14:paraId="0408D098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 xml:space="preserve">Após conseguir desbloquear todas os cômodos/áreas e enfim chegar no bote, encontra o cadáver de </w:t>
      </w:r>
      <w:r>
        <w:rPr>
          <w:rFonts w:ascii="Times New Roman" w:hAnsi="Times New Roman"/>
          <w:b/>
          <w:bCs/>
        </w:rPr>
        <w:t>***/mulher do rádio</w:t>
      </w:r>
      <w:r>
        <w:rPr>
          <w:rFonts w:ascii="Times New Roman" w:hAnsi="Times New Roman"/>
        </w:rPr>
        <w:t>, percebendo que foi o próprio ***/protagonista que enlouqueceu. Trabalhando para uma empresa poluidora, ele infectou a água potável do</w:t>
      </w:r>
      <w:r>
        <w:rPr>
          <w:rFonts w:ascii="Times New Roman" w:hAnsi="Times New Roman"/>
        </w:rPr>
        <w:t xml:space="preserve"> submarino com a poluída, intoxicando os tripulantes, na esperança de matá-los. Mas foi afetado pela suposta presença (se não envenenado também), desenvolvendo um comportamento cada vez mais alucinado, até matar uma colega, percebendo que foi ela quem o vi</w:t>
      </w:r>
      <w:r>
        <w:rPr>
          <w:rFonts w:ascii="Times New Roman" w:hAnsi="Times New Roman"/>
        </w:rPr>
        <w:t xml:space="preserve">u escrevendo símbolos estranhos, não ele, a assassinando por isso. Após, ***/protagonista enlouqueceu de vez, matando os demais por vê-los como monstros (as criaturas do jogo). A história termina com ele percebendo estar </w:t>
      </w:r>
      <w:r w:rsidRPr="00584AE4">
        <w:rPr>
          <w:rFonts w:ascii="Times New Roman" w:hAnsi="Times New Roman"/>
          <w:highlight w:val="magenta"/>
        </w:rPr>
        <w:t>alucinando</w:t>
      </w:r>
      <w:r>
        <w:rPr>
          <w:rFonts w:ascii="Times New Roman" w:hAnsi="Times New Roman"/>
        </w:rPr>
        <w:t xml:space="preserve"> e ensandecido, revivendo</w:t>
      </w:r>
      <w:r>
        <w:rPr>
          <w:rFonts w:ascii="Times New Roman" w:hAnsi="Times New Roman"/>
        </w:rPr>
        <w:t xml:space="preserve"> essa situação (de perder a memória, tentar escapar, </w:t>
      </w:r>
      <w:proofErr w:type="spellStart"/>
      <w:r>
        <w:rPr>
          <w:rFonts w:ascii="Times New Roman" w:hAnsi="Times New Roman"/>
        </w:rPr>
        <w:t>etc</w:t>
      </w:r>
      <w:proofErr w:type="spellEnd"/>
      <w:r>
        <w:rPr>
          <w:rFonts w:ascii="Times New Roman" w:hAnsi="Times New Roman"/>
        </w:rPr>
        <w:t xml:space="preserve">), a dias, aparentemente devido a criatura que acordou, de modo que o final mostra o personagem acordando e falando os mesmos diálogos do </w:t>
      </w:r>
      <w:proofErr w:type="spellStart"/>
      <w:proofErr w:type="gramStart"/>
      <w:r>
        <w:rPr>
          <w:rFonts w:ascii="Times New Roman" w:hAnsi="Times New Roman"/>
        </w:rPr>
        <w:t>inicio</w:t>
      </w:r>
      <w:proofErr w:type="spellEnd"/>
      <w:proofErr w:type="gramEnd"/>
      <w:r>
        <w:rPr>
          <w:rFonts w:ascii="Times New Roman" w:hAnsi="Times New Roman"/>
        </w:rPr>
        <w:t>.</w:t>
      </w:r>
    </w:p>
    <w:p w14:paraId="6136F7A9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>Ninguém conseguiu fugir…</w:t>
      </w:r>
    </w:p>
    <w:p w14:paraId="14C80130" w14:textId="77777777" w:rsidR="00F71DD7" w:rsidRDefault="00F71DD7">
      <w:pPr>
        <w:tabs>
          <w:tab w:val="left" w:pos="180"/>
        </w:tabs>
        <w:spacing w:line="360" w:lineRule="auto"/>
        <w:ind w:firstLine="709"/>
        <w:jc w:val="both"/>
      </w:pPr>
    </w:p>
    <w:p w14:paraId="57E24C67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Personagens</w:t>
      </w:r>
    </w:p>
    <w:p w14:paraId="1F99ED94" w14:textId="690D1B20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  <w:color w:val="CE181E"/>
        </w:rPr>
        <w:t>***/protagonista</w:t>
      </w:r>
      <w:r>
        <w:rPr>
          <w:rFonts w:ascii="Times New Roman" w:hAnsi="Times New Roman"/>
          <w:color w:val="CE181E"/>
        </w:rPr>
        <w:t xml:space="preserve"> – de poucos escrúpulos, ganancioso, não tão inteligente</w:t>
      </w:r>
      <w:r w:rsidR="00584AE4">
        <w:rPr>
          <w:rFonts w:ascii="Times New Roman" w:hAnsi="Times New Roman"/>
          <w:color w:val="CE181E"/>
        </w:rPr>
        <w:t xml:space="preserve"> – </w:t>
      </w:r>
      <w:proofErr w:type="spellStart"/>
      <w:r w:rsidR="00584AE4">
        <w:rPr>
          <w:rFonts w:ascii="Times New Roman" w:hAnsi="Times New Roman"/>
          <w:color w:val="CE181E"/>
        </w:rPr>
        <w:t>Idéia</w:t>
      </w:r>
      <w:proofErr w:type="spellEnd"/>
      <w:r w:rsidR="00584AE4">
        <w:rPr>
          <w:rFonts w:ascii="Times New Roman" w:hAnsi="Times New Roman"/>
          <w:color w:val="CE181E"/>
        </w:rPr>
        <w:t xml:space="preserve"> de um Marujo do </w:t>
      </w:r>
      <w:proofErr w:type="spellStart"/>
      <w:r w:rsidR="00584AE4">
        <w:rPr>
          <w:rFonts w:ascii="Times New Roman" w:hAnsi="Times New Roman"/>
          <w:color w:val="CE181E"/>
        </w:rPr>
        <w:t>tim</w:t>
      </w:r>
      <w:proofErr w:type="spellEnd"/>
      <w:r w:rsidR="00584AE4">
        <w:rPr>
          <w:rFonts w:ascii="Times New Roman" w:hAnsi="Times New Roman"/>
          <w:color w:val="CE181E"/>
        </w:rPr>
        <w:t xml:space="preserve"> </w:t>
      </w:r>
      <w:proofErr w:type="spellStart"/>
      <w:r w:rsidR="00584AE4">
        <w:rPr>
          <w:rFonts w:ascii="Times New Roman" w:hAnsi="Times New Roman"/>
          <w:color w:val="CE181E"/>
        </w:rPr>
        <w:t>tim</w:t>
      </w:r>
      <w:proofErr w:type="spellEnd"/>
    </w:p>
    <w:p w14:paraId="6F3BF84A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  <w:color w:val="CE181E"/>
        </w:rPr>
        <w:t>***/mulher da voz – falsa, preocupada, manipuladora</w:t>
      </w:r>
    </w:p>
    <w:p w14:paraId="6AB1318E" w14:textId="77777777" w:rsidR="00F71DD7" w:rsidRDefault="00F71DD7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CE181E"/>
        </w:rPr>
      </w:pPr>
    </w:p>
    <w:p w14:paraId="2AC70C66" w14:textId="77777777" w:rsidR="00F71DD7" w:rsidRDefault="00F71DD7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CE181E"/>
        </w:rPr>
      </w:pPr>
    </w:p>
    <w:p w14:paraId="3133698A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</w:rPr>
      </w:pPr>
      <w:bookmarkStart w:id="0" w:name="__DdeLink__72_4276566958"/>
      <w:r>
        <w:rPr>
          <w:rFonts w:ascii="Times New Roman" w:hAnsi="Times New Roman"/>
          <w:b/>
          <w:bCs/>
          <w:color w:val="000000"/>
        </w:rPr>
        <w:t>Sprites para fazer</w:t>
      </w:r>
      <w:bookmarkEnd w:id="0"/>
    </w:p>
    <w:p w14:paraId="1C64ADB9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Personagem – movimentação</w:t>
      </w:r>
    </w:p>
    <w:p w14:paraId="5D695CD6" w14:textId="0A2694E8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Inimigo – movimentação</w:t>
      </w:r>
      <w:r w:rsidR="00584AE4">
        <w:rPr>
          <w:rFonts w:ascii="Times New Roman" w:hAnsi="Times New Roman"/>
          <w:color w:val="000000"/>
        </w:rPr>
        <w:t xml:space="preserve"> – Peixe Abissal com lanterna ou Alien estilo Arquivo X (</w:t>
      </w:r>
      <w:r w:rsidR="00584AE4" w:rsidRPr="00584AE4">
        <w:rPr>
          <w:rFonts w:ascii="Times New Roman" w:hAnsi="Times New Roman"/>
          <w:color w:val="000000"/>
          <w:highlight w:val="magenta"/>
        </w:rPr>
        <w:t>Episódio Submarino e Navio Fantasma</w:t>
      </w:r>
      <w:r w:rsidR="00584AE4">
        <w:rPr>
          <w:rFonts w:ascii="Times New Roman" w:hAnsi="Times New Roman"/>
          <w:color w:val="000000"/>
        </w:rPr>
        <w:t>)</w:t>
      </w:r>
    </w:p>
    <w:p w14:paraId="2E1B5449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 xml:space="preserve">Cozinha/Dispensa – </w:t>
      </w:r>
      <w:r>
        <w:rPr>
          <w:rFonts w:ascii="Times New Roman" w:hAnsi="Times New Roman"/>
          <w:color w:val="CE181E"/>
        </w:rPr>
        <w:t>Sprites: Armário de parede, talvez geladeira fogão</w:t>
      </w:r>
    </w:p>
    <w:p w14:paraId="697D467D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>Dormitó</w:t>
      </w:r>
      <w:r>
        <w:rPr>
          <w:rFonts w:ascii="Times New Roman" w:hAnsi="Times New Roman"/>
        </w:rPr>
        <w:t xml:space="preserve">rios – </w:t>
      </w:r>
      <w:r>
        <w:rPr>
          <w:rFonts w:ascii="Times New Roman" w:hAnsi="Times New Roman"/>
          <w:color w:val="CE181E"/>
        </w:rPr>
        <w:t>Sprites: Camas e escrivaninhas</w:t>
      </w:r>
    </w:p>
    <w:p w14:paraId="06061EAD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 xml:space="preserve">Sala de máquinas – </w:t>
      </w:r>
      <w:r>
        <w:rPr>
          <w:rFonts w:ascii="Times New Roman" w:hAnsi="Times New Roman"/>
          <w:color w:val="CE181E"/>
        </w:rPr>
        <w:t>Sprites: Engrenagens gigantes, canos,</w:t>
      </w:r>
    </w:p>
    <w:p w14:paraId="33D39097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CE181E"/>
        </w:rPr>
      </w:pPr>
      <w:r>
        <w:rPr>
          <w:rFonts w:ascii="Times New Roman" w:hAnsi="Times New Roman"/>
          <w:color w:val="CE181E"/>
        </w:rPr>
        <w:t>Sala/área principal – onde ficam os botes. Sprites: mesa, sofá, poltronas</w:t>
      </w:r>
    </w:p>
    <w:p w14:paraId="565EBE1B" w14:textId="77777777" w:rsidR="00F71DD7" w:rsidRDefault="00F71DD7">
      <w:pPr>
        <w:tabs>
          <w:tab w:val="left" w:pos="180"/>
        </w:tabs>
        <w:spacing w:line="360" w:lineRule="auto"/>
        <w:ind w:firstLine="709"/>
        <w:jc w:val="both"/>
      </w:pPr>
    </w:p>
    <w:p w14:paraId="0BAFF611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CE181E"/>
        </w:rPr>
      </w:pPr>
      <w:r>
        <w:rPr>
          <w:rFonts w:ascii="Times New Roman" w:hAnsi="Times New Roman"/>
          <w:color w:val="CE181E"/>
        </w:rPr>
        <w:t>Outros: portas, espirais/runas vikings/espiral quadrado,</w:t>
      </w:r>
    </w:p>
    <w:p w14:paraId="787F9EFF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CE181E"/>
        </w:rPr>
      </w:pPr>
      <w:r>
        <w:rPr>
          <w:rFonts w:ascii="Times New Roman" w:hAnsi="Times New Roman"/>
          <w:color w:val="CE181E"/>
        </w:rPr>
        <w:t>Ideia: Janelas, corais</w:t>
      </w:r>
    </w:p>
    <w:p w14:paraId="53039F03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CE181E"/>
        </w:rPr>
      </w:pPr>
      <w:r>
        <w:rPr>
          <w:rFonts w:ascii="Times New Roman" w:hAnsi="Times New Roman"/>
          <w:color w:val="CE181E"/>
        </w:rPr>
        <w:t>Animação: baleia, peixes, algas, olhos sinistros (reptilianos)</w:t>
      </w:r>
    </w:p>
    <w:p w14:paraId="4CF81207" w14:textId="77777777" w:rsidR="00F71DD7" w:rsidRDefault="00F71DD7">
      <w:pPr>
        <w:tabs>
          <w:tab w:val="left" w:pos="180"/>
        </w:tabs>
        <w:spacing w:line="360" w:lineRule="auto"/>
        <w:ind w:firstLine="709"/>
        <w:jc w:val="both"/>
      </w:pPr>
    </w:p>
    <w:p w14:paraId="63D86B83" w14:textId="77777777" w:rsidR="00F71DD7" w:rsidRDefault="00F71DD7">
      <w:pPr>
        <w:tabs>
          <w:tab w:val="left" w:pos="180"/>
        </w:tabs>
        <w:spacing w:line="360" w:lineRule="auto"/>
        <w:ind w:firstLine="709"/>
        <w:jc w:val="both"/>
      </w:pPr>
    </w:p>
    <w:p w14:paraId="00A159AF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  <w:b/>
          <w:bCs/>
        </w:rPr>
        <w:t>Náutilos (áreas e itens para coletar)</w:t>
      </w:r>
    </w:p>
    <w:p w14:paraId="48FA40ED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>Cozinha/Dispensa – Chave dos dormitórios.</w:t>
      </w:r>
    </w:p>
    <w:p w14:paraId="4399A056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>Dormitórios – Ferramenta para desbloquear a sala de máquinas.</w:t>
      </w:r>
    </w:p>
    <w:p w14:paraId="77A8D92F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>Sala de máquinas – Alavanca que aciona os botes.</w:t>
      </w:r>
    </w:p>
    <w:p w14:paraId="23A0C707" w14:textId="77777777" w:rsidR="00F71DD7" w:rsidRDefault="00F71DD7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</w:rPr>
      </w:pPr>
    </w:p>
    <w:p w14:paraId="6A002132" w14:textId="77777777" w:rsidR="00F71DD7" w:rsidRDefault="00F71DD7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</w:rPr>
      </w:pPr>
    </w:p>
    <w:p w14:paraId="22066A36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Mecânicas para fazer</w:t>
      </w:r>
    </w:p>
    <w:p w14:paraId="6B25546F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Física – Gravidade, Colisão</w:t>
      </w:r>
    </w:p>
    <w:p w14:paraId="122516B8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Personagem – Movimentação</w:t>
      </w:r>
    </w:p>
    <w:p w14:paraId="33E55601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I.A dos Inimigos – Movimentação limitada, “</w:t>
      </w:r>
      <w:proofErr w:type="gramStart"/>
      <w:r>
        <w:rPr>
          <w:rFonts w:ascii="Times New Roman" w:hAnsi="Times New Roman"/>
          <w:color w:val="000000"/>
        </w:rPr>
        <w:t>barulho”/</w:t>
      </w:r>
      <w:proofErr w:type="gramEnd"/>
      <w:r>
        <w:rPr>
          <w:rFonts w:ascii="Times New Roman" w:hAnsi="Times New Roman"/>
          <w:color w:val="000000"/>
        </w:rPr>
        <w:t>emissão de diálogos quando se aproxima</w:t>
      </w:r>
    </w:p>
    <w:p w14:paraId="002130F2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Diálogos acionados por colisão/trigger com itens/objetos do cenário para contar a histór</w:t>
      </w:r>
      <w:r>
        <w:rPr>
          <w:rFonts w:ascii="Times New Roman" w:hAnsi="Times New Roman"/>
          <w:color w:val="000000"/>
        </w:rPr>
        <w:t>ia.</w:t>
      </w:r>
    </w:p>
    <w:p w14:paraId="145F5975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Level</w:t>
      </w:r>
      <w:proofErr w:type="spellEnd"/>
      <w:r>
        <w:rPr>
          <w:rFonts w:ascii="Times New Roman" w:hAnsi="Times New Roman"/>
          <w:color w:val="000000"/>
        </w:rPr>
        <w:t xml:space="preserve"> Design</w:t>
      </w:r>
    </w:p>
    <w:p w14:paraId="28F7910F" w14:textId="77777777" w:rsidR="00F71DD7" w:rsidRDefault="00F71DD7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</w:rPr>
      </w:pPr>
    </w:p>
    <w:p w14:paraId="3C84AD18" w14:textId="77777777" w:rsidR="00F71DD7" w:rsidRDefault="00F71DD7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</w:rPr>
      </w:pPr>
    </w:p>
    <w:p w14:paraId="48F14A0F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Referências</w:t>
      </w:r>
    </w:p>
    <w:p w14:paraId="6BB30135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</w:rPr>
        <w:t>Subnautica</w:t>
      </w:r>
      <w:proofErr w:type="spellEnd"/>
    </w:p>
    <w:p w14:paraId="4D422D56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>Ameaça Profunda</w:t>
      </w:r>
    </w:p>
    <w:p w14:paraId="7ED22969" w14:textId="77777777" w:rsidR="00F71DD7" w:rsidRPr="006E5DA4" w:rsidRDefault="00F34FAF">
      <w:pPr>
        <w:tabs>
          <w:tab w:val="left" w:pos="180"/>
        </w:tabs>
        <w:spacing w:line="360" w:lineRule="auto"/>
        <w:ind w:firstLine="709"/>
        <w:jc w:val="both"/>
        <w:rPr>
          <w:lang w:val="en-US"/>
        </w:rPr>
      </w:pPr>
      <w:r w:rsidRPr="006E5DA4">
        <w:rPr>
          <w:rFonts w:ascii="Times New Roman" w:hAnsi="Times New Roman"/>
          <w:lang w:val="en-US"/>
        </w:rPr>
        <w:t>Green Hell</w:t>
      </w:r>
    </w:p>
    <w:p w14:paraId="5F8B93EF" w14:textId="77777777" w:rsidR="00F71DD7" w:rsidRPr="006E5DA4" w:rsidRDefault="00F34FAF">
      <w:pPr>
        <w:tabs>
          <w:tab w:val="left" w:pos="180"/>
        </w:tabs>
        <w:spacing w:line="360" w:lineRule="auto"/>
        <w:ind w:firstLine="709"/>
        <w:jc w:val="both"/>
        <w:rPr>
          <w:lang w:val="en-US"/>
        </w:rPr>
      </w:pPr>
      <w:r w:rsidRPr="006E5DA4">
        <w:rPr>
          <w:rFonts w:ascii="Times New Roman" w:hAnsi="Times New Roman"/>
          <w:lang w:val="en-US"/>
        </w:rPr>
        <w:t>The Last of Us</w:t>
      </w:r>
    </w:p>
    <w:p w14:paraId="08B71C28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>O Chamado de C</w:t>
      </w:r>
    </w:p>
    <w:p w14:paraId="73BFE652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>Nas Montanhas da Loucura</w:t>
      </w:r>
    </w:p>
    <w:p w14:paraId="23F3D60C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hyperlink r:id="rId4">
        <w:r>
          <w:rPr>
            <w:rStyle w:val="LinkdaInternet"/>
            <w:rFonts w:ascii="Times New Roman" w:hAnsi="Times New Roman"/>
          </w:rPr>
          <w:t>https://pt.wikipedia.org/wiki/Fossa_das_Marianas</w:t>
        </w:r>
      </w:hyperlink>
    </w:p>
    <w:p w14:paraId="5C674062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hyperlink r:id="rId5">
        <w:r>
          <w:rPr>
            <w:rStyle w:val="LinkdaInternet"/>
            <w:rFonts w:ascii="Times New Roman" w:hAnsi="Times New Roman"/>
          </w:rPr>
          <w:t>https://marsemfim.com.br/poluicao-fossas-marianas-plastico-radioatividade/</w:t>
        </w:r>
      </w:hyperlink>
    </w:p>
    <w:p w14:paraId="001DC805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hyperlink r:id="rId6">
        <w:r>
          <w:rPr>
            <w:rStyle w:val="LinkdaInternet"/>
            <w:rFonts w:ascii="Times New Roman" w:hAnsi="Times New Roman"/>
          </w:rPr>
          <w:t>https://gizmodo.uol.com.br/lixo-na-fossa-das-marianas/</w:t>
        </w:r>
      </w:hyperlink>
    </w:p>
    <w:p w14:paraId="118F282F" w14:textId="77777777" w:rsidR="00F71DD7" w:rsidRDefault="00F34FAF">
      <w:pPr>
        <w:tabs>
          <w:tab w:val="left" w:pos="180"/>
        </w:tabs>
        <w:spacing w:line="360" w:lineRule="auto"/>
        <w:ind w:firstLine="709"/>
        <w:jc w:val="both"/>
      </w:pPr>
      <w:hyperlink r:id="rId7">
        <w:r>
          <w:rPr>
            <w:rStyle w:val="LinkdaInternet"/>
            <w:rFonts w:ascii="Times New Roman" w:hAnsi="Times New Roman"/>
          </w:rPr>
          <w:t>https://www.bbc.com/portuguese/geral-48261879</w:t>
        </w:r>
      </w:hyperlink>
    </w:p>
    <w:sectPr w:rsidR="00F71DD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DD7"/>
    <w:rsid w:val="00584AE4"/>
    <w:rsid w:val="006E5DA4"/>
    <w:rsid w:val="00F34FAF"/>
    <w:rsid w:val="00F7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8D53"/>
  <w15:docId w15:val="{26020BF1-4920-473A-868F-06281CB5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ListLabel1">
    <w:name w:val="ListLabel 1"/>
    <w:qFormat/>
    <w:rPr>
      <w:rFonts w:ascii="Times New Roman" w:hAnsi="Times New Roman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bc.com/portuguese/geral-482618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zmodo.uol.com.br/lixo-na-fossa-das-marianas/" TargetMode="External"/><Relationship Id="rId5" Type="http://schemas.openxmlformats.org/officeDocument/2006/relationships/hyperlink" Target="https://marsemfim.com.br/poluicao-fossas-marianas-plastico-radioatividade/" TargetMode="External"/><Relationship Id="rId4" Type="http://schemas.openxmlformats.org/officeDocument/2006/relationships/hyperlink" Target="https://pt.wikipedia.org/wiki/Fossa_das_Marian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1167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 Ferreira</cp:lastModifiedBy>
  <cp:revision>15</cp:revision>
  <dcterms:created xsi:type="dcterms:W3CDTF">2021-03-11T08:46:00Z</dcterms:created>
  <dcterms:modified xsi:type="dcterms:W3CDTF">2021-03-12T17:39:00Z</dcterms:modified>
  <dc:language>pt-BR</dc:language>
</cp:coreProperties>
</file>