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documento-de-visão-do-produto"/>
    <w:p>
      <w:pPr>
        <w:pStyle w:val="Heading1"/>
      </w:pPr>
      <w:r>
        <w:t xml:space="preserve">DOCUMENTO DE VISÃO DO PRODUTO</w:t>
      </w:r>
    </w:p>
    <w:bookmarkStart w:id="9" w:name="projeto-stockflow-api"/>
    <w:p>
      <w:pPr>
        <w:pStyle w:val="Heading2"/>
      </w:pPr>
      <w:r>
        <w:t xml:space="preserve">Projeto: StockFlow API</w:t>
      </w:r>
    </w:p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Em desenvolvimento</w:t>
      </w:r>
      <w:r>
        <w:br/>
      </w:r>
      <w:r>
        <w:rPr>
          <w:b/>
          <w:bCs/>
        </w:rPr>
        <w:t xml:space="preserve">Tipo:</w:t>
      </w:r>
      <w:r>
        <w:t xml:space="preserve"> </w:t>
      </w:r>
      <w:r>
        <w:t xml:space="preserve">API REST para Gestão de Estoque</w:t>
      </w:r>
      <w:r>
        <w:br/>
      </w:r>
      <w:r>
        <w:rPr>
          <w:b/>
          <w:bCs/>
        </w:rPr>
        <w:t xml:space="preserve">Tecnologia principal:</w:t>
      </w:r>
      <w:r>
        <w:t xml:space="preserve"> </w:t>
      </w:r>
      <w:r>
        <w:t xml:space="preserve">Python + FastAPI</w:t>
      </w:r>
      <w:r>
        <w:br/>
      </w:r>
      <w:r>
        <w:rPr>
          <w:b/>
          <w:bCs/>
        </w:rPr>
        <w:t xml:space="preserve">Banco de dados:</w:t>
      </w:r>
      <w:r>
        <w:t xml:space="preserve"> </w:t>
      </w:r>
      <w:r>
        <w:t xml:space="preserve">PostgreSQL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introdução"/>
    <w:p>
      <w:pPr>
        <w:pStyle w:val="Heading1"/>
      </w:pPr>
      <w:r>
        <w:t xml:space="preserve">1. Introdução</w:t>
      </w:r>
    </w:p>
    <w:p>
      <w:pPr>
        <w:pStyle w:val="FirstParagraph"/>
      </w:pPr>
      <w:r>
        <w:t xml:space="preserve">O StockFlow API é uma aplicação Back-End desenvolvida em Python utilizando o framework FastAPI, destinada ao gerenciamento de operações relacionadas ao controle de estoque.</w:t>
      </w:r>
    </w:p>
    <w:p>
      <w:pPr>
        <w:pStyle w:val="BodyText"/>
      </w:pPr>
      <w:r>
        <w:t xml:space="preserve">O sistema será responsável por disponibilizar uma API REST capaz de realizar operações de cadastro, consulta, atualização e exclusão de dados, além de controlar movimentações de entrada e saída de produtos.</w:t>
      </w:r>
    </w:p>
    <w:p>
      <w:pPr>
        <w:pStyle w:val="BodyText"/>
      </w:pPr>
      <w:r>
        <w:t xml:space="preserve">A aplicação será desenvolvida seguindo princípios de Engenharia de Software, arquitetura modular, separação de responsabilidades, validação de dados, testes automatizados, documentação de API e boas práticas de desenvolvimento.</w:t>
      </w:r>
    </w:p>
    <w:p>
      <w:r>
        <w:pict>
          <v:rect style="width:0;height:1.5pt" o:hralign="center" o:hrstd="t" o:hr="t"/>
        </w:pict>
      </w:r>
    </w:p>
    <w:bookmarkEnd w:id="11"/>
    <w:bookmarkStart w:id="12" w:name="problema"/>
    <w:p>
      <w:pPr>
        <w:pStyle w:val="Heading1"/>
      </w:pPr>
      <w:r>
        <w:t xml:space="preserve">2. Problema</w:t>
      </w:r>
    </w:p>
    <w:p>
      <w:pPr>
        <w:pStyle w:val="FirstParagraph"/>
      </w:pPr>
      <w:r>
        <w:t xml:space="preserve">Pequenas e médias operações podem apresentar dificuldades no controle de estoque quando utilizam processos manuais ou sistemas que não disponibilizam uma API estruturada para integração com outras aplicações.</w:t>
      </w:r>
    </w:p>
    <w:p>
      <w:pPr>
        <w:pStyle w:val="BodyText"/>
      </w:pPr>
      <w:r>
        <w:t xml:space="preserve">Entre os principais problemas estão:</w:t>
      </w:r>
    </w:p>
    <w:p>
      <w:pPr>
        <w:pStyle w:val="Compact"/>
        <w:numPr>
          <w:ilvl w:val="0"/>
          <w:numId w:val="1001"/>
        </w:numPr>
      </w:pPr>
      <w:r>
        <w:t xml:space="preserve">dificuldade no acompanhamento do estoque;</w:t>
      </w:r>
    </w:p>
    <w:p>
      <w:pPr>
        <w:pStyle w:val="Compact"/>
        <w:numPr>
          <w:ilvl w:val="0"/>
          <w:numId w:val="1001"/>
        </w:numPr>
      </w:pPr>
      <w:r>
        <w:t xml:space="preserve">ausência de histórico estruturado das movimentações;</w:t>
      </w:r>
    </w:p>
    <w:p>
      <w:pPr>
        <w:pStyle w:val="Compact"/>
        <w:numPr>
          <w:ilvl w:val="0"/>
          <w:numId w:val="1001"/>
        </w:numPr>
      </w:pPr>
      <w:r>
        <w:t xml:space="preserve">inconsistências nos registros de entrada e saída;</w:t>
      </w:r>
    </w:p>
    <w:p>
      <w:pPr>
        <w:pStyle w:val="Compact"/>
        <w:numPr>
          <w:ilvl w:val="0"/>
          <w:numId w:val="1001"/>
        </w:numPr>
      </w:pPr>
      <w:r>
        <w:t xml:space="preserve">dificuldade para identificar produtos com estoque baixo;</w:t>
      </w:r>
    </w:p>
    <w:p>
      <w:pPr>
        <w:pStyle w:val="Compact"/>
        <w:numPr>
          <w:ilvl w:val="0"/>
          <w:numId w:val="1001"/>
        </w:numPr>
      </w:pPr>
      <w:r>
        <w:t xml:space="preserve">falta de integração com outras aplicações;</w:t>
      </w:r>
    </w:p>
    <w:p>
      <w:pPr>
        <w:pStyle w:val="Compact"/>
        <w:numPr>
          <w:ilvl w:val="0"/>
          <w:numId w:val="1001"/>
        </w:numPr>
      </w:pPr>
      <w:r>
        <w:t xml:space="preserve">dificuldade para disponibilizar os dados para dashboards e ferramentas de análise;</w:t>
      </w:r>
    </w:p>
    <w:p>
      <w:pPr>
        <w:pStyle w:val="Compact"/>
        <w:numPr>
          <w:ilvl w:val="0"/>
          <w:numId w:val="1001"/>
        </w:numPr>
      </w:pPr>
      <w:r>
        <w:t xml:space="preserve">baixa rastreabilidade das operações.</w:t>
      </w:r>
    </w:p>
    <w:p>
      <w:pPr>
        <w:pStyle w:val="FirstParagraph"/>
      </w:pPr>
      <w:r>
        <w:t xml:space="preserve">O StockFlow API busca solucionar esses problemas disponibilizando uma camada Back-End centralizada para gerenciamento das informações de estoque.</w:t>
      </w:r>
    </w:p>
    <w:p>
      <w:r>
        <w:pict>
          <v:rect style="width:0;height:1.5pt" o:hralign="center" o:hrstd="t" o:hr="t"/>
        </w:pict>
      </w:r>
    </w:p>
    <w:bookmarkEnd w:id="12"/>
    <w:bookmarkStart w:id="13" w:name="objetivo-geral"/>
    <w:p>
      <w:pPr>
        <w:pStyle w:val="Heading1"/>
      </w:pPr>
      <w:r>
        <w:t xml:space="preserve">3. Objetivo Geral</w:t>
      </w:r>
    </w:p>
    <w:p>
      <w:pPr>
        <w:pStyle w:val="FirstParagraph"/>
      </w:pPr>
      <w:r>
        <w:t xml:space="preserve">Desenvolver uma API REST profissional para gerenciamento de estoque, utilizando Python e FastAPI, permitindo controlar produtos, categorias, quantidades em estoque e movimentações.</w:t>
      </w:r>
    </w:p>
    <w:p>
      <w:r>
        <w:pict>
          <v:rect style="width:0;height:1.5pt" o:hralign="center" o:hrstd="t" o:hr="t"/>
        </w:pict>
      </w:r>
    </w:p>
    <w:bookmarkEnd w:id="13"/>
    <w:bookmarkStart w:id="14" w:name="objetivos-específicos"/>
    <w:p>
      <w:pPr>
        <w:pStyle w:val="Heading1"/>
      </w:pPr>
      <w:r>
        <w:t xml:space="preserve">4. Objetivos Específicos</w:t>
      </w:r>
    </w:p>
    <w:p>
      <w:pPr>
        <w:pStyle w:val="FirstParagraph"/>
      </w:pPr>
      <w:r>
        <w:t xml:space="preserve">O sistema deverá:</w:t>
      </w:r>
    </w:p>
    <w:p>
      <w:pPr>
        <w:pStyle w:val="Compact"/>
        <w:numPr>
          <w:ilvl w:val="0"/>
          <w:numId w:val="1002"/>
        </w:numPr>
      </w:pPr>
      <w:r>
        <w:t xml:space="preserve">Permitir o cadastro de produtos.</w:t>
      </w:r>
    </w:p>
    <w:p>
      <w:pPr>
        <w:pStyle w:val="Compact"/>
        <w:numPr>
          <w:ilvl w:val="0"/>
          <w:numId w:val="1002"/>
        </w:numPr>
      </w:pPr>
      <w:r>
        <w:t xml:space="preserve">Permitir consulta de produtos.</w:t>
      </w:r>
    </w:p>
    <w:p>
      <w:pPr>
        <w:pStyle w:val="Compact"/>
        <w:numPr>
          <w:ilvl w:val="0"/>
          <w:numId w:val="1002"/>
        </w:numPr>
      </w:pPr>
      <w:r>
        <w:t xml:space="preserve">Permitir atualização de produtos.</w:t>
      </w:r>
    </w:p>
    <w:p>
      <w:pPr>
        <w:pStyle w:val="Compact"/>
        <w:numPr>
          <w:ilvl w:val="0"/>
          <w:numId w:val="1002"/>
        </w:numPr>
      </w:pPr>
      <w:r>
        <w:t xml:space="preserve">Permitir exclusão de produtos.</w:t>
      </w:r>
    </w:p>
    <w:p>
      <w:pPr>
        <w:pStyle w:val="Compact"/>
        <w:numPr>
          <w:ilvl w:val="0"/>
          <w:numId w:val="1002"/>
        </w:numPr>
      </w:pPr>
      <w:r>
        <w:t xml:space="preserve">Permitir cadastro e gerenciamento de categorias.</w:t>
      </w:r>
    </w:p>
    <w:p>
      <w:pPr>
        <w:pStyle w:val="Compact"/>
        <w:numPr>
          <w:ilvl w:val="0"/>
          <w:numId w:val="1002"/>
        </w:numPr>
      </w:pPr>
      <w:r>
        <w:t xml:space="preserve">Controlar entradas de produtos.</w:t>
      </w:r>
    </w:p>
    <w:p>
      <w:pPr>
        <w:pStyle w:val="Compact"/>
        <w:numPr>
          <w:ilvl w:val="0"/>
          <w:numId w:val="1002"/>
        </w:numPr>
      </w:pPr>
      <w:r>
        <w:t xml:space="preserve">Controlar saídas de produtos.</w:t>
      </w:r>
    </w:p>
    <w:p>
      <w:pPr>
        <w:pStyle w:val="Compact"/>
        <w:numPr>
          <w:ilvl w:val="0"/>
          <w:numId w:val="1002"/>
        </w:numPr>
      </w:pPr>
      <w:r>
        <w:t xml:space="preserve">Manter histórico das movimentações.</w:t>
      </w:r>
    </w:p>
    <w:p>
      <w:pPr>
        <w:pStyle w:val="Compact"/>
        <w:numPr>
          <w:ilvl w:val="0"/>
          <w:numId w:val="1002"/>
        </w:numPr>
      </w:pPr>
      <w:r>
        <w:t xml:space="preserve">Calcular o saldo atual dos produtos.</w:t>
      </w:r>
    </w:p>
    <w:p>
      <w:pPr>
        <w:pStyle w:val="Compact"/>
        <w:numPr>
          <w:ilvl w:val="0"/>
          <w:numId w:val="1002"/>
        </w:numPr>
      </w:pPr>
      <w:r>
        <w:t xml:space="preserve">Identificar produtos com estoque abaixo do limite definido.</w:t>
      </w:r>
    </w:p>
    <w:p>
      <w:pPr>
        <w:pStyle w:val="Compact"/>
        <w:numPr>
          <w:ilvl w:val="0"/>
          <w:numId w:val="1002"/>
        </w:numPr>
      </w:pPr>
      <w:r>
        <w:t xml:space="preserve">Permitir filtros e consultas.</w:t>
      </w:r>
    </w:p>
    <w:p>
      <w:pPr>
        <w:pStyle w:val="Compact"/>
        <w:numPr>
          <w:ilvl w:val="0"/>
          <w:numId w:val="1002"/>
        </w:numPr>
      </w:pPr>
      <w:r>
        <w:t xml:space="preserve">Disponibilizar documentação automática da API.</w:t>
      </w:r>
    </w:p>
    <w:p>
      <w:pPr>
        <w:pStyle w:val="Compact"/>
        <w:numPr>
          <w:ilvl w:val="0"/>
          <w:numId w:val="1002"/>
        </w:numPr>
      </w:pPr>
      <w:r>
        <w:t xml:space="preserve">Permitir integração com sistemas externos.</w:t>
      </w:r>
    </w:p>
    <w:p>
      <w:pPr>
        <w:pStyle w:val="Compact"/>
        <w:numPr>
          <w:ilvl w:val="0"/>
          <w:numId w:val="1002"/>
        </w:numPr>
      </w:pPr>
      <w:r>
        <w:t xml:space="preserve">Possibilitar futura integração com dashboards.</w:t>
      </w:r>
    </w:p>
    <w:p>
      <w:pPr>
        <w:pStyle w:val="Compact"/>
        <w:numPr>
          <w:ilvl w:val="0"/>
          <w:numId w:val="1002"/>
        </w:numPr>
      </w:pPr>
      <w:r>
        <w:t xml:space="preserve">Possibilitar futura integração com modelos de Machine Learning.</w:t>
      </w:r>
    </w:p>
    <w:p>
      <w:r>
        <w:pict>
          <v:rect style="width:0;height:1.5pt" o:hralign="center" o:hrstd="t" o:hr="t"/>
        </w:pict>
      </w:r>
    </w:p>
    <w:bookmarkEnd w:id="14"/>
    <w:bookmarkStart w:id="15" w:name="público-alvo"/>
    <w:p>
      <w:pPr>
        <w:pStyle w:val="Heading1"/>
      </w:pPr>
      <w:r>
        <w:t xml:space="preserve">5. Público-Alvo</w:t>
      </w:r>
    </w:p>
    <w:p>
      <w:pPr>
        <w:pStyle w:val="FirstParagraph"/>
      </w:pPr>
      <w:r>
        <w:t xml:space="preserve">O sistema poderá ser utilizado por:</w:t>
      </w:r>
    </w:p>
    <w:p>
      <w:pPr>
        <w:pStyle w:val="Compact"/>
        <w:numPr>
          <w:ilvl w:val="0"/>
          <w:numId w:val="1003"/>
        </w:numPr>
      </w:pPr>
      <w:r>
        <w:t xml:space="preserve">pequenas empresas;</w:t>
      </w:r>
    </w:p>
    <w:p>
      <w:pPr>
        <w:pStyle w:val="Compact"/>
        <w:numPr>
          <w:ilvl w:val="0"/>
          <w:numId w:val="1003"/>
        </w:numPr>
      </w:pPr>
      <w:r>
        <w:t xml:space="preserve">médias empresas;</w:t>
      </w:r>
    </w:p>
    <w:p>
      <w:pPr>
        <w:pStyle w:val="Compact"/>
        <w:numPr>
          <w:ilvl w:val="0"/>
          <w:numId w:val="1003"/>
        </w:numPr>
      </w:pPr>
      <w:r>
        <w:t xml:space="preserve">operações logísticas;</w:t>
      </w:r>
    </w:p>
    <w:p>
      <w:pPr>
        <w:pStyle w:val="Compact"/>
        <w:numPr>
          <w:ilvl w:val="0"/>
          <w:numId w:val="1003"/>
        </w:numPr>
      </w:pPr>
      <w:r>
        <w:t xml:space="preserve">setores de almoxarifado;</w:t>
      </w:r>
    </w:p>
    <w:p>
      <w:pPr>
        <w:pStyle w:val="Compact"/>
        <w:numPr>
          <w:ilvl w:val="0"/>
          <w:numId w:val="1003"/>
        </w:numPr>
      </w:pPr>
      <w:r>
        <w:t xml:space="preserve">equipes de operações;</w:t>
      </w:r>
    </w:p>
    <w:p>
      <w:pPr>
        <w:pStyle w:val="Compact"/>
        <w:numPr>
          <w:ilvl w:val="0"/>
          <w:numId w:val="1003"/>
        </w:numPr>
      </w:pPr>
      <w:r>
        <w:t xml:space="preserve">sistemas ERP;</w:t>
      </w:r>
    </w:p>
    <w:p>
      <w:pPr>
        <w:pStyle w:val="Compact"/>
        <w:numPr>
          <w:ilvl w:val="0"/>
          <w:numId w:val="1003"/>
        </w:numPr>
      </w:pPr>
      <w:r>
        <w:t xml:space="preserve">aplicações Web;</w:t>
      </w:r>
    </w:p>
    <w:p>
      <w:pPr>
        <w:pStyle w:val="Compact"/>
        <w:numPr>
          <w:ilvl w:val="0"/>
          <w:numId w:val="1003"/>
        </w:numPr>
      </w:pPr>
      <w:r>
        <w:t xml:space="preserve">aplicações Mobile;</w:t>
      </w:r>
    </w:p>
    <w:p>
      <w:pPr>
        <w:pStyle w:val="Compact"/>
        <w:numPr>
          <w:ilvl w:val="0"/>
          <w:numId w:val="1003"/>
        </w:numPr>
      </w:pPr>
      <w:r>
        <w:t xml:space="preserve">analistas de dados;</w:t>
      </w:r>
    </w:p>
    <w:p>
      <w:pPr>
        <w:pStyle w:val="Compact"/>
        <w:numPr>
          <w:ilvl w:val="0"/>
          <w:numId w:val="1003"/>
        </w:numPr>
      </w:pPr>
      <w:r>
        <w:t xml:space="preserve">sistemas de Business Intelligence.</w:t>
      </w:r>
    </w:p>
    <w:p>
      <w:r>
        <w:pict>
          <v:rect style="width:0;height:1.5pt" o:hralign="center" o:hrstd="t" o:hr="t"/>
        </w:pict>
      </w:r>
    </w:p>
    <w:bookmarkEnd w:id="15"/>
    <w:bookmarkStart w:id="20" w:name="escopo-inicial"/>
    <w:p>
      <w:pPr>
        <w:pStyle w:val="Heading1"/>
      </w:pPr>
      <w:r>
        <w:t xml:space="preserve">6. Escopo Inicial</w:t>
      </w:r>
    </w:p>
    <w:p>
      <w:pPr>
        <w:pStyle w:val="FirstParagraph"/>
      </w:pPr>
      <w:r>
        <w:t xml:space="preserve">A primeira versão do sistema contemplará:</w:t>
      </w:r>
    </w:p>
    <w:bookmarkStart w:id="16" w:name="produtos"/>
    <w:p>
      <w:pPr>
        <w:pStyle w:val="Heading3"/>
      </w:pPr>
      <w:r>
        <w:t xml:space="preserve">Produtos</w:t>
      </w:r>
    </w:p>
    <w:p>
      <w:pPr>
        <w:pStyle w:val="Compact"/>
        <w:numPr>
          <w:ilvl w:val="0"/>
          <w:numId w:val="1004"/>
        </w:numPr>
      </w:pPr>
      <w:r>
        <w:t xml:space="preserve">cadastro;</w:t>
      </w:r>
    </w:p>
    <w:p>
      <w:pPr>
        <w:pStyle w:val="Compact"/>
        <w:numPr>
          <w:ilvl w:val="0"/>
          <w:numId w:val="1004"/>
        </w:numPr>
      </w:pPr>
      <w:r>
        <w:t xml:space="preserve">consulta;</w:t>
      </w:r>
    </w:p>
    <w:p>
      <w:pPr>
        <w:pStyle w:val="Compact"/>
        <w:numPr>
          <w:ilvl w:val="0"/>
          <w:numId w:val="1004"/>
        </w:numPr>
      </w:pPr>
      <w:r>
        <w:t xml:space="preserve">atualização;</w:t>
      </w:r>
    </w:p>
    <w:p>
      <w:pPr>
        <w:pStyle w:val="Compact"/>
        <w:numPr>
          <w:ilvl w:val="0"/>
          <w:numId w:val="1004"/>
        </w:numPr>
      </w:pPr>
      <w:r>
        <w:t xml:space="preserve">exclusão;</w:t>
      </w:r>
    </w:p>
    <w:p>
      <w:pPr>
        <w:pStyle w:val="Compact"/>
        <w:numPr>
          <w:ilvl w:val="0"/>
          <w:numId w:val="1004"/>
        </w:numPr>
      </w:pPr>
      <w:r>
        <w:t xml:space="preserve">controle de estoque mínimo;</w:t>
      </w:r>
    </w:p>
    <w:p>
      <w:pPr>
        <w:pStyle w:val="Compact"/>
        <w:numPr>
          <w:ilvl w:val="0"/>
          <w:numId w:val="1004"/>
        </w:numPr>
      </w:pPr>
      <w:r>
        <w:t xml:space="preserve">identificação de produtos ativos/inativos.</w:t>
      </w:r>
    </w:p>
    <w:bookmarkEnd w:id="16"/>
    <w:bookmarkStart w:id="17" w:name="categorias"/>
    <w:p>
      <w:pPr>
        <w:pStyle w:val="Heading3"/>
      </w:pPr>
      <w:r>
        <w:t xml:space="preserve">Categorias</w:t>
      </w:r>
    </w:p>
    <w:p>
      <w:pPr>
        <w:pStyle w:val="Compact"/>
        <w:numPr>
          <w:ilvl w:val="0"/>
          <w:numId w:val="1005"/>
        </w:numPr>
      </w:pPr>
      <w:r>
        <w:t xml:space="preserve">cadastro;</w:t>
      </w:r>
    </w:p>
    <w:p>
      <w:pPr>
        <w:pStyle w:val="Compact"/>
        <w:numPr>
          <w:ilvl w:val="0"/>
          <w:numId w:val="1005"/>
        </w:numPr>
      </w:pPr>
      <w:r>
        <w:t xml:space="preserve">consulta;</w:t>
      </w:r>
    </w:p>
    <w:p>
      <w:pPr>
        <w:pStyle w:val="Compact"/>
        <w:numPr>
          <w:ilvl w:val="0"/>
          <w:numId w:val="1005"/>
        </w:numPr>
      </w:pPr>
      <w:r>
        <w:t xml:space="preserve">atualização;</w:t>
      </w:r>
    </w:p>
    <w:p>
      <w:pPr>
        <w:pStyle w:val="Compact"/>
        <w:numPr>
          <w:ilvl w:val="0"/>
          <w:numId w:val="1005"/>
        </w:numPr>
      </w:pPr>
      <w:r>
        <w:t xml:space="preserve">exclusão.</w:t>
      </w:r>
    </w:p>
    <w:bookmarkEnd w:id="17"/>
    <w:bookmarkStart w:id="18" w:name="estoque"/>
    <w:p>
      <w:pPr>
        <w:pStyle w:val="Heading3"/>
      </w:pPr>
      <w:r>
        <w:t xml:space="preserve">Estoque</w:t>
      </w:r>
    </w:p>
    <w:p>
      <w:pPr>
        <w:pStyle w:val="Compact"/>
        <w:numPr>
          <w:ilvl w:val="0"/>
          <w:numId w:val="1006"/>
        </w:numPr>
      </w:pPr>
      <w:r>
        <w:t xml:space="preserve">entrada;</w:t>
      </w:r>
    </w:p>
    <w:p>
      <w:pPr>
        <w:pStyle w:val="Compact"/>
        <w:numPr>
          <w:ilvl w:val="0"/>
          <w:numId w:val="1006"/>
        </w:numPr>
      </w:pPr>
      <w:r>
        <w:t xml:space="preserve">saída;</w:t>
      </w:r>
    </w:p>
    <w:p>
      <w:pPr>
        <w:pStyle w:val="Compact"/>
        <w:numPr>
          <w:ilvl w:val="0"/>
          <w:numId w:val="1006"/>
        </w:numPr>
      </w:pPr>
      <w:r>
        <w:t xml:space="preserve">consulta do saldo;</w:t>
      </w:r>
    </w:p>
    <w:p>
      <w:pPr>
        <w:pStyle w:val="Compact"/>
        <w:numPr>
          <w:ilvl w:val="0"/>
          <w:numId w:val="1006"/>
        </w:numPr>
      </w:pPr>
      <w:r>
        <w:t xml:space="preserve">consulta de estoque mínimo;</w:t>
      </w:r>
    </w:p>
    <w:p>
      <w:pPr>
        <w:pStyle w:val="Compact"/>
        <w:numPr>
          <w:ilvl w:val="0"/>
          <w:numId w:val="1006"/>
        </w:numPr>
      </w:pPr>
      <w:r>
        <w:t xml:space="preserve">identificação de estoque baixo.</w:t>
      </w:r>
    </w:p>
    <w:bookmarkEnd w:id="18"/>
    <w:bookmarkStart w:id="19" w:name="movimentações"/>
    <w:p>
      <w:pPr>
        <w:pStyle w:val="Heading3"/>
      </w:pPr>
      <w:r>
        <w:t xml:space="preserve">Movimentações</w:t>
      </w:r>
    </w:p>
    <w:p>
      <w:pPr>
        <w:pStyle w:val="Compact"/>
        <w:numPr>
          <w:ilvl w:val="0"/>
          <w:numId w:val="1007"/>
        </w:numPr>
      </w:pPr>
      <w:r>
        <w:t xml:space="preserve">registro;</w:t>
      </w:r>
    </w:p>
    <w:p>
      <w:pPr>
        <w:pStyle w:val="Compact"/>
        <w:numPr>
          <w:ilvl w:val="0"/>
          <w:numId w:val="1007"/>
        </w:numPr>
      </w:pPr>
      <w:r>
        <w:t xml:space="preserve">consulta;</w:t>
      </w:r>
    </w:p>
    <w:p>
      <w:pPr>
        <w:pStyle w:val="Compact"/>
        <w:numPr>
          <w:ilvl w:val="0"/>
          <w:numId w:val="1007"/>
        </w:numPr>
      </w:pPr>
      <w:r>
        <w:t xml:space="preserve">histórico;</w:t>
      </w:r>
    </w:p>
    <w:p>
      <w:pPr>
        <w:pStyle w:val="Compact"/>
        <w:numPr>
          <w:ilvl w:val="0"/>
          <w:numId w:val="1007"/>
        </w:numPr>
      </w:pPr>
      <w:r>
        <w:t xml:space="preserve">identificação do tipo de movimentação.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fora-do-escopo-da-primeira-versão"/>
    <w:p>
      <w:pPr>
        <w:pStyle w:val="Heading1"/>
      </w:pPr>
      <w:r>
        <w:t xml:space="preserve">7. Fora do Escopo da Primeira Versão</w:t>
      </w:r>
    </w:p>
    <w:p>
      <w:pPr>
        <w:pStyle w:val="FirstParagraph"/>
      </w:pPr>
      <w:r>
        <w:t xml:space="preserve">Não serão implementados inicialmente:</w:t>
      </w:r>
    </w:p>
    <w:p>
      <w:pPr>
        <w:pStyle w:val="Compact"/>
        <w:numPr>
          <w:ilvl w:val="0"/>
          <w:numId w:val="1008"/>
        </w:numPr>
      </w:pPr>
      <w:r>
        <w:t xml:space="preserve">integração com fornecedores;</w:t>
      </w:r>
    </w:p>
    <w:p>
      <w:pPr>
        <w:pStyle w:val="Compact"/>
        <w:numPr>
          <w:ilvl w:val="0"/>
          <w:numId w:val="1008"/>
        </w:numPr>
      </w:pPr>
      <w:r>
        <w:t xml:space="preserve">emissão de notas fiscais;</w:t>
      </w:r>
    </w:p>
    <w:p>
      <w:pPr>
        <w:pStyle w:val="Compact"/>
        <w:numPr>
          <w:ilvl w:val="0"/>
          <w:numId w:val="1008"/>
        </w:numPr>
      </w:pPr>
      <w:r>
        <w:t xml:space="preserve">pagamentos;</w:t>
      </w:r>
    </w:p>
    <w:p>
      <w:pPr>
        <w:pStyle w:val="Compact"/>
        <w:numPr>
          <w:ilvl w:val="0"/>
          <w:numId w:val="1008"/>
        </w:numPr>
      </w:pPr>
      <w:r>
        <w:t xml:space="preserve">controle financeiro;</w:t>
      </w:r>
    </w:p>
    <w:p>
      <w:pPr>
        <w:pStyle w:val="Compact"/>
        <w:numPr>
          <w:ilvl w:val="0"/>
          <w:numId w:val="1008"/>
        </w:numPr>
      </w:pPr>
      <w:r>
        <w:t xml:space="preserve">integração com ERP externo;</w:t>
      </w:r>
    </w:p>
    <w:p>
      <w:pPr>
        <w:pStyle w:val="Compact"/>
        <w:numPr>
          <w:ilvl w:val="0"/>
          <w:numId w:val="1008"/>
        </w:numPr>
      </w:pPr>
      <w:r>
        <w:t xml:space="preserve">aplicativo mobile;</w:t>
      </w:r>
    </w:p>
    <w:p>
      <w:pPr>
        <w:pStyle w:val="Compact"/>
        <w:numPr>
          <w:ilvl w:val="0"/>
          <w:numId w:val="1008"/>
        </w:numPr>
      </w:pPr>
      <w:r>
        <w:t xml:space="preserve">inteligência artificial;</w:t>
      </w:r>
    </w:p>
    <w:p>
      <w:pPr>
        <w:pStyle w:val="Compact"/>
        <w:numPr>
          <w:ilvl w:val="0"/>
          <w:numId w:val="1008"/>
        </w:numPr>
      </w:pPr>
      <w:r>
        <w:t xml:space="preserve">previsão automática de demanda.</w:t>
      </w:r>
    </w:p>
    <w:p>
      <w:pPr>
        <w:pStyle w:val="FirstParagraph"/>
      </w:pPr>
      <w:r>
        <w:t xml:space="preserve">Essas funcionalidades poderão ser incorporadas em versões futuras.</w:t>
      </w:r>
    </w:p>
    <w:p>
      <w:r>
        <w:pict>
          <v:rect style="width:0;height:1.5pt" o:hralign="center" o:hrstd="t" o:hr="t"/>
        </w:pict>
      </w:r>
    </w:p>
    <w:bookmarkEnd w:id="21"/>
    <w:bookmarkStart w:id="22" w:name="resultado-esperado"/>
    <w:p>
      <w:pPr>
        <w:pStyle w:val="Heading1"/>
      </w:pPr>
      <w:r>
        <w:t xml:space="preserve">8. Resultado Esperado</w:t>
      </w:r>
    </w:p>
    <w:p>
      <w:pPr>
        <w:pStyle w:val="FirstParagraph"/>
      </w:pPr>
      <w:r>
        <w:t xml:space="preserve">Ao final do projeto deverá existir uma API REST funcional, documentada, testada e preparada para execução em ambiente containerizado.</w:t>
      </w:r>
    </w:p>
    <w:p>
      <w:pPr>
        <w:pStyle w:val="BodyText"/>
      </w:pPr>
      <w:r>
        <w:t xml:space="preserve">A API deverá permitir que aplicações externas consumam os recursos de estoque através de endpoints HTTP.</w:t>
      </w:r>
    </w:p>
    <w:p>
      <w:r>
        <w:pict>
          <v:rect style="width:0;height:1.5pt" o:hralign="center" o:hrstd="t" o:hr="t"/>
        </w:pict>
      </w:r>
    </w:p>
    <w:bookmarkEnd w:id="22"/>
    <w:bookmarkStart w:id="23" w:name="evolução-futura"/>
    <w:p>
      <w:pPr>
        <w:pStyle w:val="Heading1"/>
      </w:pPr>
      <w:r>
        <w:t xml:space="preserve">9. Evolução Futura</w:t>
      </w:r>
    </w:p>
    <w:p>
      <w:pPr>
        <w:pStyle w:val="FirstParagraph"/>
      </w:pPr>
      <w:r>
        <w:t xml:space="preserve">O projeto deverá possuir arquitetura suficientemente organizada para permitir futuras extensões, incluindo:</w:t>
      </w:r>
    </w:p>
    <w:p>
      <w:pPr>
        <w:pStyle w:val="Compact"/>
        <w:numPr>
          <w:ilvl w:val="0"/>
          <w:numId w:val="1009"/>
        </w:numPr>
      </w:pPr>
      <w:r>
        <w:t xml:space="preserve">autenticação JWT;</w:t>
      </w:r>
    </w:p>
    <w:p>
      <w:pPr>
        <w:pStyle w:val="Compact"/>
        <w:numPr>
          <w:ilvl w:val="0"/>
          <w:numId w:val="1009"/>
        </w:numPr>
      </w:pPr>
      <w:r>
        <w:t xml:space="preserve">controle de usuários;</w:t>
      </w:r>
    </w:p>
    <w:p>
      <w:pPr>
        <w:pStyle w:val="Compact"/>
        <w:numPr>
          <w:ilvl w:val="0"/>
          <w:numId w:val="1009"/>
        </w:numPr>
      </w:pPr>
      <w:r>
        <w:t xml:space="preserve">controle de permissões;</w:t>
      </w:r>
    </w:p>
    <w:p>
      <w:pPr>
        <w:pStyle w:val="Compact"/>
        <w:numPr>
          <w:ilvl w:val="0"/>
          <w:numId w:val="1009"/>
        </w:numPr>
      </w:pPr>
      <w:r>
        <w:t xml:space="preserve">dashboard;</w:t>
      </w:r>
    </w:p>
    <w:p>
      <w:pPr>
        <w:pStyle w:val="Compact"/>
        <w:numPr>
          <w:ilvl w:val="0"/>
          <w:numId w:val="1009"/>
        </w:numPr>
      </w:pPr>
      <w:r>
        <w:t xml:space="preserve">integração com Power BI;</w:t>
      </w:r>
    </w:p>
    <w:p>
      <w:pPr>
        <w:pStyle w:val="Compact"/>
        <w:numPr>
          <w:ilvl w:val="0"/>
          <w:numId w:val="1009"/>
        </w:numPr>
      </w:pPr>
      <w:r>
        <w:t xml:space="preserve">previsão de demanda;</w:t>
      </w:r>
    </w:p>
    <w:p>
      <w:pPr>
        <w:pStyle w:val="Compact"/>
        <w:numPr>
          <w:ilvl w:val="0"/>
          <w:numId w:val="1009"/>
        </w:numPr>
      </w:pPr>
      <w:r>
        <w:t xml:space="preserve">alertas automáticos;</w:t>
      </w:r>
    </w:p>
    <w:p>
      <w:pPr>
        <w:pStyle w:val="Compact"/>
        <w:numPr>
          <w:ilvl w:val="0"/>
          <w:numId w:val="1009"/>
        </w:numPr>
      </w:pPr>
      <w:r>
        <w:t xml:space="preserve">integração com sistemas ERP;</w:t>
      </w:r>
    </w:p>
    <w:p>
      <w:pPr>
        <w:pStyle w:val="Compact"/>
        <w:numPr>
          <w:ilvl w:val="0"/>
          <w:numId w:val="1009"/>
        </w:numPr>
      </w:pPr>
      <w:r>
        <w:t xml:space="preserve">mensageria;</w:t>
      </w:r>
    </w:p>
    <w:p>
      <w:pPr>
        <w:pStyle w:val="Compact"/>
        <w:numPr>
          <w:ilvl w:val="0"/>
          <w:numId w:val="1009"/>
        </w:numPr>
      </w:pPr>
      <w:r>
        <w:t xml:space="preserve">monitoramento;</w:t>
      </w:r>
    </w:p>
    <w:p>
      <w:pPr>
        <w:pStyle w:val="Compact"/>
        <w:numPr>
          <w:ilvl w:val="0"/>
          <w:numId w:val="1009"/>
        </w:numPr>
      </w:pPr>
      <w:r>
        <w:t xml:space="preserve">deploy em ambiente cloud.</w:t>
      </w:r>
    </w:p>
    <w:p>
      <w:r>
        <w:pict>
          <v:rect style="width:0;height:1.5pt" o:hralign="center" o:hrstd="t" o:hr="t"/>
        </w:pict>
      </w:r>
    </w:p>
    <w:bookmarkEnd w:id="23"/>
    <w:bookmarkStart w:id="24" w:name="visão-arquitetural-inicial"/>
    <w:p>
      <w:pPr>
        <w:pStyle w:val="Heading1"/>
      </w:pPr>
      <w:r>
        <w:t xml:space="preserve">10. Visão Arquitetural Inicial</w:t>
      </w:r>
    </w:p>
    <w:p>
      <w:pPr>
        <w:pStyle w:val="FirstParagraph"/>
      </w:pPr>
      <w:r>
        <w:t xml:space="preserve">A arquitetura conceitual será:</w:t>
      </w:r>
    </w:p>
    <w:p>
      <w:pPr>
        <w:pStyle w:val="BodyText"/>
      </w:pPr>
      <w:r>
        <w:t xml:space="preserve">Cliente</w:t>
      </w:r>
      <w:r>
        <w:t xml:space="preserve"> </w:t>
      </w:r>
      <w:r>
        <w:t xml:space="preserve">↓</w:t>
      </w:r>
      <w:r>
        <w:t xml:space="preserve"> </w:t>
      </w:r>
      <w:r>
        <w:t xml:space="preserve">API REST</w:t>
      </w:r>
      <w:r>
        <w:t xml:space="preserve"> </w:t>
      </w:r>
      <w:r>
        <w:t xml:space="preserve">↓</w:t>
      </w:r>
      <w:r>
        <w:t xml:space="preserve"> </w:t>
      </w:r>
      <w:r>
        <w:t xml:space="preserve">FastAPI</w:t>
      </w:r>
      <w:r>
        <w:t xml:space="preserve"> </w:t>
      </w:r>
      <w:r>
        <w:t xml:space="preserve">↓</w:t>
      </w:r>
      <w:r>
        <w:t xml:space="preserve"> </w:t>
      </w:r>
      <w:r>
        <w:t xml:space="preserve">Camada de Serviços</w:t>
      </w:r>
      <w:r>
        <w:t xml:space="preserve"> </w:t>
      </w:r>
      <w:r>
        <w:t xml:space="preserve">↓</w:t>
      </w:r>
      <w:r>
        <w:t xml:space="preserve"> </w:t>
      </w:r>
      <w:r>
        <w:t xml:space="preserve">Camada de Persistência</w:t>
      </w:r>
      <w:r>
        <w:t xml:space="preserve"> </w:t>
      </w:r>
      <w:r>
        <w:t xml:space="preserve">↓</w:t>
      </w:r>
      <w:r>
        <w:t xml:space="preserve"> </w:t>
      </w:r>
      <w:r>
        <w:t xml:space="preserve">SQLAlchemy</w:t>
      </w:r>
      <w:r>
        <w:t xml:space="preserve"> </w:t>
      </w:r>
      <w:r>
        <w:t xml:space="preserve">↓</w:t>
      </w:r>
      <w:r>
        <w:t xml:space="preserve"> </w:t>
      </w:r>
      <w:r>
        <w:t xml:space="preserve">PostgreSQL</w:t>
      </w:r>
    </w:p>
    <w:p>
      <w:pPr>
        <w:pStyle w:val="BodyText"/>
      </w:pPr>
      <w:r>
        <w:t xml:space="preserve">A aplicação será estruturada de forma modular para evitar que regras de negócio, acesso ao banco e definição dos endpoints fiquem concentrados em um único arquivo.</w:t>
      </w:r>
    </w:p>
    <w:p>
      <w:r>
        <w:pict>
          <v:rect style="width:0;height:1.5pt" o:hralign="center" o:hrstd="t" o:hr="t"/>
        </w:pict>
      </w:r>
    </w:p>
    <w:bookmarkEnd w:id="24"/>
    <w:bookmarkStart w:id="25" w:name="critérios-de-sucesso"/>
    <w:p>
      <w:pPr>
        <w:pStyle w:val="Heading1"/>
      </w:pPr>
      <w:r>
        <w:t xml:space="preserve">11. Critérios de Sucesso</w:t>
      </w:r>
    </w:p>
    <w:p>
      <w:pPr>
        <w:pStyle w:val="FirstParagraph"/>
      </w:pPr>
      <w:r>
        <w:t xml:space="preserve">O projeto será considerado bem-sucedido quando:</w:t>
      </w:r>
    </w:p>
    <w:p>
      <w:pPr>
        <w:pStyle w:val="Compact"/>
        <w:numPr>
          <w:ilvl w:val="0"/>
          <w:numId w:val="1010"/>
        </w:numPr>
      </w:pPr>
      <w:r>
        <w:t xml:space="preserve">todos os requisitos funcionais principais estiverem implementados;</w:t>
      </w:r>
    </w:p>
    <w:p>
      <w:pPr>
        <w:pStyle w:val="Compact"/>
        <w:numPr>
          <w:ilvl w:val="0"/>
          <w:numId w:val="1010"/>
        </w:numPr>
      </w:pPr>
      <w:r>
        <w:t xml:space="preserve">os endpoints estiverem funcionando;</w:t>
      </w:r>
    </w:p>
    <w:p>
      <w:pPr>
        <w:pStyle w:val="Compact"/>
        <w:numPr>
          <w:ilvl w:val="0"/>
          <w:numId w:val="1010"/>
        </w:numPr>
      </w:pPr>
      <w:r>
        <w:t xml:space="preserve">os dados estiverem persistidos no PostgreSQL;</w:t>
      </w:r>
    </w:p>
    <w:p>
      <w:pPr>
        <w:pStyle w:val="Compact"/>
        <w:numPr>
          <w:ilvl w:val="0"/>
          <w:numId w:val="1010"/>
        </w:numPr>
      </w:pPr>
      <w:r>
        <w:t xml:space="preserve">as entradas e saídas atualizarem corretamente o estoque;</w:t>
      </w:r>
    </w:p>
    <w:p>
      <w:pPr>
        <w:pStyle w:val="Compact"/>
        <w:numPr>
          <w:ilvl w:val="0"/>
          <w:numId w:val="1010"/>
        </w:numPr>
      </w:pPr>
      <w:r>
        <w:t xml:space="preserve">os dados forem validados;</w:t>
      </w:r>
    </w:p>
    <w:p>
      <w:pPr>
        <w:pStyle w:val="Compact"/>
        <w:numPr>
          <w:ilvl w:val="0"/>
          <w:numId w:val="1010"/>
        </w:numPr>
      </w:pPr>
      <w:r>
        <w:t xml:space="preserve">erros forem tratados adequadamente;</w:t>
      </w:r>
    </w:p>
    <w:p>
      <w:pPr>
        <w:pStyle w:val="Compact"/>
        <w:numPr>
          <w:ilvl w:val="0"/>
          <w:numId w:val="1010"/>
        </w:numPr>
      </w:pPr>
      <w:r>
        <w:t xml:space="preserve">testes automatizados forem implementados;</w:t>
      </w:r>
    </w:p>
    <w:p>
      <w:pPr>
        <w:pStyle w:val="Compact"/>
        <w:numPr>
          <w:ilvl w:val="0"/>
          <w:numId w:val="1010"/>
        </w:numPr>
      </w:pPr>
      <w:r>
        <w:t xml:space="preserve">a aplicação puder ser executada via Docker;</w:t>
      </w:r>
    </w:p>
    <w:p>
      <w:pPr>
        <w:pStyle w:val="Compact"/>
        <w:numPr>
          <w:ilvl w:val="0"/>
          <w:numId w:val="1010"/>
        </w:numPr>
      </w:pPr>
      <w:r>
        <w:t xml:space="preserve">a API possuir documentação Swagger/OpenAPI;</w:t>
      </w:r>
    </w:p>
    <w:p>
      <w:pPr>
        <w:pStyle w:val="Compact"/>
        <w:numPr>
          <w:ilvl w:val="0"/>
          <w:numId w:val="1010"/>
        </w:numPr>
      </w:pPr>
      <w:r>
        <w:t xml:space="preserve">o código estiver organizado e versionado com Git;</w:t>
      </w:r>
    </w:p>
    <w:p>
      <w:pPr>
        <w:pStyle w:val="Compact"/>
        <w:numPr>
          <w:ilvl w:val="0"/>
          <w:numId w:val="1010"/>
        </w:numPr>
      </w:pPr>
      <w:r>
        <w:t xml:space="preserve">o projeto possuir documentação suficiente para publicação no GitHub.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