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CB5E" w14:textId="1A6004BA" w:rsidR="009406D8" w:rsidRDefault="003E24B2">
      <w:r w:rsidRPr="003E24B2">
        <w:drawing>
          <wp:inline distT="0" distB="0" distL="0" distR="0" wp14:anchorId="70A2240A" wp14:editId="128DCA59">
            <wp:extent cx="6817019" cy="5972175"/>
            <wp:effectExtent l="0" t="0" r="3175" b="0"/>
            <wp:docPr id="191572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22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0596" cy="59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2"/>
    <w:rsid w:val="003E24B2"/>
    <w:rsid w:val="009406D8"/>
    <w:rsid w:val="00F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BA92"/>
  <w15:chartTrackingRefBased/>
  <w15:docId w15:val="{CA9447AE-F31A-45A8-982D-E6B96273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 Marie Baylon</dc:creator>
  <cp:keywords/>
  <dc:description/>
  <cp:lastModifiedBy>Elois Marie Baylon</cp:lastModifiedBy>
  <cp:revision>1</cp:revision>
  <dcterms:created xsi:type="dcterms:W3CDTF">2024-02-06T15:14:00Z</dcterms:created>
  <dcterms:modified xsi:type="dcterms:W3CDTF">2024-02-06T15:14:00Z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87552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