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968" w:rsidRDefault="00560968" w:rsidP="00560968">
      <w:pPr>
        <w:pStyle w:val="Ttulo"/>
        <w:rPr>
          <w:sz w:val="80"/>
          <w:szCs w:val="80"/>
        </w:rPr>
      </w:pPr>
      <w:r w:rsidRPr="007E43E6">
        <w:rPr>
          <w:noProof/>
          <w:sz w:val="22"/>
          <w:szCs w:val="22"/>
        </w:rPr>
        <w:drawing>
          <wp:anchor distT="0" distB="0" distL="114300" distR="114300" simplePos="0" relativeHeight="251686912" behindDoc="0" locked="0" layoutInCell="1" allowOverlap="1" wp14:anchorId="67F40338" wp14:editId="172C763B">
            <wp:simplePos x="0" y="0"/>
            <wp:positionH relativeFrom="margin">
              <wp:align>right</wp:align>
            </wp:positionH>
            <wp:positionV relativeFrom="paragraph">
              <wp:posOffset>9525</wp:posOffset>
            </wp:positionV>
            <wp:extent cx="1485265" cy="110109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007E43E6" w:rsidRPr="007E43E6">
        <w:t>Fundamentación ciclo de vida</w:t>
      </w:r>
      <w:r w:rsidR="007E43E6">
        <w:rPr>
          <w:sz w:val="80"/>
          <w:szCs w:val="80"/>
        </w:rPr>
        <w:t xml:space="preserve"> </w:t>
      </w:r>
      <w:r>
        <w:rPr>
          <w:sz w:val="80"/>
          <w:szCs w:val="80"/>
        </w:rPr>
        <w:t xml:space="preserve"> </w:t>
      </w:r>
    </w:p>
    <w:p w:rsidR="00862FA9" w:rsidRDefault="00862FA9" w:rsidP="00862FA9">
      <w:pPr>
        <w:rPr>
          <w:sz w:val="28"/>
          <w:szCs w:val="28"/>
        </w:rPr>
      </w:pPr>
      <w:r>
        <w:rPr>
          <w:sz w:val="28"/>
          <w:szCs w:val="28"/>
        </w:rPr>
        <w:t>Primera entrega 26/6/2019</w:t>
      </w:r>
    </w:p>
    <w:p w:rsidR="00560968" w:rsidRPr="00182108" w:rsidRDefault="00560968" w:rsidP="00560968">
      <w:pPr>
        <w:rPr>
          <w:sz w:val="24"/>
          <w:szCs w:val="24"/>
        </w:rPr>
      </w:pPr>
      <w:bookmarkStart w:id="0" w:name="_GoBack"/>
      <w:bookmarkEnd w:id="0"/>
      <w:r w:rsidRPr="00182108">
        <w:rPr>
          <w:sz w:val="24"/>
          <w:szCs w:val="24"/>
        </w:rPr>
        <w:t>Ruta en GitLab: /Actividades/BD01005/DML.SQL</w:t>
      </w:r>
      <w:r w:rsidRPr="00182108">
        <w:rPr>
          <w:noProof/>
          <w:sz w:val="24"/>
          <w:szCs w:val="24"/>
        </w:rPr>
        <mc:AlternateContent>
          <mc:Choice Requires="wps">
            <w:drawing>
              <wp:anchor distT="0" distB="0" distL="114300" distR="114300" simplePos="0" relativeHeight="251687936" behindDoc="0" locked="0" layoutInCell="1" allowOverlap="1" wp14:anchorId="1FC064B7" wp14:editId="32E48B8F">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DB682" id="Conector recto 2" o:spid="_x0000_s1026" style="position:absolute;z-index:25168793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p>
    <w:p w:rsidR="00560968" w:rsidRDefault="00560968" w:rsidP="0082672F">
      <w:pPr>
        <w:jc w:val="both"/>
        <w:rPr>
          <w:rFonts w:ascii="Times New Roman" w:hAnsi="Times New Roman" w:cs="Times New Roman"/>
          <w:sz w:val="28"/>
        </w:rPr>
      </w:pPr>
    </w:p>
    <w:p w:rsidR="009A518C" w:rsidRPr="00E15598" w:rsidRDefault="00554551" w:rsidP="0082672F">
      <w:pPr>
        <w:jc w:val="both"/>
        <w:rPr>
          <w:rFonts w:ascii="Times New Roman" w:hAnsi="Times New Roman" w:cs="Times New Roman"/>
          <w:sz w:val="28"/>
          <w:szCs w:val="28"/>
        </w:rPr>
      </w:pPr>
      <w:r w:rsidRPr="00E15598">
        <w:rPr>
          <w:rFonts w:ascii="Times New Roman" w:hAnsi="Times New Roman" w:cs="Times New Roman"/>
          <w:sz w:val="32"/>
          <w:szCs w:val="24"/>
        </w:rPr>
        <w:t xml:space="preserve"> </w:t>
      </w:r>
      <w:r w:rsidR="00ED5B55" w:rsidRPr="00E15598">
        <w:rPr>
          <w:rFonts w:ascii="Times New Roman" w:hAnsi="Times New Roman" w:cs="Times New Roman"/>
          <w:sz w:val="28"/>
          <w:szCs w:val="28"/>
        </w:rPr>
        <w:t xml:space="preserve">Como todo proyecto de desarrollo de software deberemos elegir un ciclo de vida. El mismo es vital para el desarrollo de todo el proyecto, ya que nos </w:t>
      </w:r>
      <w:r w:rsidR="007179F0" w:rsidRPr="00E15598">
        <w:rPr>
          <w:rFonts w:ascii="Times New Roman" w:hAnsi="Times New Roman" w:cs="Times New Roman"/>
          <w:sz w:val="28"/>
          <w:szCs w:val="28"/>
        </w:rPr>
        <w:t xml:space="preserve">permitirá una mejor planificación del trabajo y de la documentación, que como resultado obtendremos un software de mayor calidad. </w:t>
      </w:r>
    </w:p>
    <w:p w:rsidR="007179F0" w:rsidRPr="00E15598" w:rsidRDefault="007179F0" w:rsidP="0082672F">
      <w:pPr>
        <w:jc w:val="both"/>
        <w:rPr>
          <w:rFonts w:ascii="Times New Roman" w:hAnsi="Times New Roman" w:cs="Times New Roman"/>
          <w:sz w:val="28"/>
          <w:szCs w:val="28"/>
        </w:rPr>
      </w:pPr>
      <w:r w:rsidRPr="00E15598">
        <w:rPr>
          <w:rFonts w:ascii="Times New Roman" w:hAnsi="Times New Roman" w:cs="Times New Roman"/>
          <w:sz w:val="28"/>
          <w:szCs w:val="28"/>
        </w:rPr>
        <w:t xml:space="preserve">Las opciones de ciclo de vida son muchas y muy variadas, algunas de estas son la </w:t>
      </w:r>
      <w:r w:rsidR="00E475C2" w:rsidRPr="00E15598">
        <w:rPr>
          <w:rFonts w:ascii="Times New Roman" w:hAnsi="Times New Roman" w:cs="Times New Roman"/>
          <w:sz w:val="28"/>
          <w:szCs w:val="28"/>
        </w:rPr>
        <w:t>de prototipos</w:t>
      </w:r>
      <w:r w:rsidRPr="00E15598">
        <w:rPr>
          <w:rFonts w:ascii="Times New Roman" w:hAnsi="Times New Roman" w:cs="Times New Roman"/>
          <w:sz w:val="28"/>
          <w:szCs w:val="28"/>
        </w:rPr>
        <w:t xml:space="preserve">, en V, </w:t>
      </w:r>
      <w:r w:rsidR="00E475C2" w:rsidRPr="00E15598">
        <w:rPr>
          <w:rFonts w:ascii="Times New Roman" w:hAnsi="Times New Roman" w:cs="Times New Roman"/>
          <w:sz w:val="28"/>
          <w:szCs w:val="28"/>
        </w:rPr>
        <w:t xml:space="preserve">incremental, cíclica, entre otras. Cada una de las antes planteadas fue diseñada para un determinado tipo de proyecto. En nuestro caso, luego de considerar y estudiar cada uno de estos ciclos, hemos optado por unanimidad el ciclo de vida </w:t>
      </w:r>
      <w:r w:rsidR="002E1AE5" w:rsidRPr="00E15598">
        <w:rPr>
          <w:rFonts w:ascii="Times New Roman" w:hAnsi="Times New Roman" w:cs="Times New Roman"/>
          <w:sz w:val="28"/>
          <w:szCs w:val="28"/>
        </w:rPr>
        <w:t>implementar</w:t>
      </w:r>
      <w:r w:rsidR="00E475C2" w:rsidRPr="00E15598">
        <w:rPr>
          <w:rFonts w:ascii="Times New Roman" w:hAnsi="Times New Roman" w:cs="Times New Roman"/>
          <w:sz w:val="28"/>
          <w:szCs w:val="28"/>
        </w:rPr>
        <w:t xml:space="preserve">, se </w:t>
      </w:r>
      <w:r w:rsidR="002E1AE5" w:rsidRPr="00E15598">
        <w:rPr>
          <w:rFonts w:ascii="Times New Roman" w:hAnsi="Times New Roman" w:cs="Times New Roman"/>
          <w:sz w:val="28"/>
          <w:szCs w:val="28"/>
        </w:rPr>
        <w:t>procederá</w:t>
      </w:r>
      <w:r w:rsidR="00E475C2" w:rsidRPr="00E15598">
        <w:rPr>
          <w:rFonts w:ascii="Times New Roman" w:hAnsi="Times New Roman" w:cs="Times New Roman"/>
          <w:sz w:val="28"/>
          <w:szCs w:val="28"/>
        </w:rPr>
        <w:t xml:space="preserve"> a </w:t>
      </w:r>
      <w:r w:rsidR="002E1AE5" w:rsidRPr="00E15598">
        <w:rPr>
          <w:rFonts w:ascii="Times New Roman" w:hAnsi="Times New Roman" w:cs="Times New Roman"/>
          <w:sz w:val="28"/>
          <w:szCs w:val="28"/>
        </w:rPr>
        <w:t>fundamentar dicha decisión.</w:t>
      </w:r>
    </w:p>
    <w:p w:rsidR="002E1AE5" w:rsidRPr="00E15598" w:rsidRDefault="00E15598" w:rsidP="0082672F">
      <w:pPr>
        <w:jc w:val="both"/>
        <w:rPr>
          <w:rFonts w:ascii="Times New Roman" w:hAnsi="Times New Roman" w:cs="Times New Roman"/>
          <w:sz w:val="28"/>
          <w:szCs w:val="28"/>
        </w:rPr>
      </w:pPr>
      <w:r w:rsidRPr="00E15598">
        <w:rPr>
          <w:noProof/>
          <w:sz w:val="24"/>
          <w:szCs w:val="24"/>
        </w:rPr>
        <w:drawing>
          <wp:anchor distT="0" distB="0" distL="114300" distR="114300" simplePos="0" relativeHeight="251688960" behindDoc="0" locked="0" layoutInCell="1" allowOverlap="1">
            <wp:simplePos x="0" y="0"/>
            <wp:positionH relativeFrom="margin">
              <wp:align>left</wp:align>
            </wp:positionH>
            <wp:positionV relativeFrom="paragraph">
              <wp:posOffset>1344903</wp:posOffset>
            </wp:positionV>
            <wp:extent cx="6336030" cy="428942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6030" cy="428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1AE5" w:rsidRPr="00E15598">
        <w:rPr>
          <w:rFonts w:ascii="Times New Roman" w:hAnsi="Times New Roman" w:cs="Times New Roman"/>
          <w:sz w:val="28"/>
          <w:szCs w:val="28"/>
        </w:rPr>
        <w:t xml:space="preserve">El ciclo de vida implementar se basa en incrementos, cada uno de estos incrementos </w:t>
      </w:r>
      <w:r w:rsidR="00C849DA" w:rsidRPr="00E15598">
        <w:rPr>
          <w:rFonts w:ascii="Times New Roman" w:hAnsi="Times New Roman" w:cs="Times New Roman"/>
          <w:sz w:val="28"/>
          <w:szCs w:val="28"/>
        </w:rPr>
        <w:t>comienza</w:t>
      </w:r>
      <w:r w:rsidR="002E1AE5" w:rsidRPr="00E15598">
        <w:rPr>
          <w:rFonts w:ascii="Times New Roman" w:hAnsi="Times New Roman" w:cs="Times New Roman"/>
          <w:sz w:val="28"/>
          <w:szCs w:val="28"/>
        </w:rPr>
        <w:t xml:space="preserve"> nuevos requerimientos </w:t>
      </w:r>
      <w:r w:rsidR="00C849DA" w:rsidRPr="00E15598">
        <w:rPr>
          <w:rFonts w:ascii="Times New Roman" w:hAnsi="Times New Roman" w:cs="Times New Roman"/>
          <w:sz w:val="28"/>
          <w:szCs w:val="28"/>
        </w:rPr>
        <w:t>del</w:t>
      </w:r>
      <w:r w:rsidR="002E1AE5" w:rsidRPr="00E15598">
        <w:rPr>
          <w:rFonts w:ascii="Times New Roman" w:hAnsi="Times New Roman" w:cs="Times New Roman"/>
          <w:sz w:val="28"/>
          <w:szCs w:val="28"/>
        </w:rPr>
        <w:t xml:space="preserve"> problema</w:t>
      </w:r>
      <w:r w:rsidR="00C849DA" w:rsidRPr="00E15598">
        <w:rPr>
          <w:rFonts w:ascii="Times New Roman" w:hAnsi="Times New Roman" w:cs="Times New Roman"/>
          <w:sz w:val="28"/>
          <w:szCs w:val="28"/>
        </w:rPr>
        <w:t>, se ejecuta el ciclo de vida en cascada con dichos requerimientos</w:t>
      </w:r>
      <w:r w:rsidR="002E1AE5" w:rsidRPr="00E15598">
        <w:rPr>
          <w:rFonts w:ascii="Times New Roman" w:hAnsi="Times New Roman" w:cs="Times New Roman"/>
          <w:sz w:val="28"/>
          <w:szCs w:val="28"/>
        </w:rPr>
        <w:t xml:space="preserve"> y al finalizar obtenemos un</w:t>
      </w:r>
      <w:r w:rsidR="00C849DA" w:rsidRPr="00E15598">
        <w:rPr>
          <w:rFonts w:ascii="Times New Roman" w:hAnsi="Times New Roman" w:cs="Times New Roman"/>
          <w:sz w:val="28"/>
          <w:szCs w:val="28"/>
        </w:rPr>
        <w:t>a</w:t>
      </w:r>
      <w:r w:rsidR="002E1AE5" w:rsidRPr="00E15598">
        <w:rPr>
          <w:rFonts w:ascii="Times New Roman" w:hAnsi="Times New Roman" w:cs="Times New Roman"/>
          <w:sz w:val="28"/>
          <w:szCs w:val="28"/>
        </w:rPr>
        <w:t xml:space="preserve"> nueva versión del producto. En nuestro caso consideramos que el proyecto consta de 3 incrementos</w:t>
      </w:r>
      <w:r w:rsidR="00D66C91" w:rsidRPr="00E15598">
        <w:rPr>
          <w:rFonts w:ascii="Times New Roman" w:hAnsi="Times New Roman" w:cs="Times New Roman"/>
          <w:sz w:val="28"/>
          <w:szCs w:val="28"/>
        </w:rPr>
        <w:t xml:space="preserve">, los cuales se representaran a continuación </w:t>
      </w:r>
      <w:r w:rsidR="002E1AE5" w:rsidRPr="00E15598">
        <w:rPr>
          <w:rFonts w:ascii="Times New Roman" w:hAnsi="Times New Roman" w:cs="Times New Roman"/>
          <w:sz w:val="28"/>
          <w:szCs w:val="28"/>
        </w:rPr>
        <w:t xml:space="preserve"> </w:t>
      </w:r>
    </w:p>
    <w:p w:rsidR="00241799" w:rsidRPr="00E15598" w:rsidRDefault="005800DD" w:rsidP="00554551">
      <w:pPr>
        <w:tabs>
          <w:tab w:val="left" w:pos="4236"/>
        </w:tabs>
        <w:jc w:val="both"/>
        <w:rPr>
          <w:rFonts w:ascii="Times New Roman" w:hAnsi="Times New Roman" w:cs="Times New Roman"/>
          <w:sz w:val="28"/>
          <w:szCs w:val="28"/>
        </w:rPr>
      </w:pPr>
      <w:r w:rsidRPr="00E15598">
        <w:rPr>
          <w:rFonts w:ascii="Times New Roman" w:hAnsi="Times New Roman" w:cs="Times New Roman"/>
          <w:sz w:val="28"/>
          <w:szCs w:val="28"/>
        </w:rPr>
        <w:lastRenderedPageBreak/>
        <w:t xml:space="preserve">En nuestro caso, </w:t>
      </w:r>
      <w:r w:rsidR="00F23458" w:rsidRPr="00E15598">
        <w:rPr>
          <w:rFonts w:ascii="Times New Roman" w:hAnsi="Times New Roman" w:cs="Times New Roman"/>
          <w:sz w:val="28"/>
          <w:szCs w:val="28"/>
        </w:rPr>
        <w:t>debemos considerar la realidad de nuestro proyecto, no posemos un cliente (especializado en el área a tratar) con un verdadero interés en el producto a</w:t>
      </w:r>
      <w:r w:rsidR="00F23458" w:rsidRPr="00E15598">
        <w:rPr>
          <w:rFonts w:ascii="Times New Roman" w:hAnsi="Times New Roman" w:cs="Times New Roman"/>
          <w:sz w:val="32"/>
          <w:szCs w:val="24"/>
        </w:rPr>
        <w:t xml:space="preserve"> </w:t>
      </w:r>
      <w:r w:rsidR="00F23458" w:rsidRPr="00E15598">
        <w:rPr>
          <w:rFonts w:ascii="Times New Roman" w:hAnsi="Times New Roman" w:cs="Times New Roman"/>
          <w:sz w:val="28"/>
          <w:szCs w:val="28"/>
        </w:rPr>
        <w:t xml:space="preserve">desarrollar, por </w:t>
      </w:r>
      <w:r w:rsidR="0054701C" w:rsidRPr="00E15598">
        <w:rPr>
          <w:rFonts w:ascii="Times New Roman" w:hAnsi="Times New Roman" w:cs="Times New Roman"/>
          <w:sz w:val="28"/>
          <w:szCs w:val="28"/>
        </w:rPr>
        <w:t>ende,</w:t>
      </w:r>
      <w:r w:rsidR="00F23458" w:rsidRPr="00E15598">
        <w:rPr>
          <w:rFonts w:ascii="Times New Roman" w:hAnsi="Times New Roman" w:cs="Times New Roman"/>
          <w:sz w:val="28"/>
          <w:szCs w:val="28"/>
        </w:rPr>
        <w:t xml:space="preserve"> el numero de reuniones con </w:t>
      </w:r>
      <w:r w:rsidR="0054701C" w:rsidRPr="00E15598">
        <w:rPr>
          <w:rFonts w:ascii="Times New Roman" w:hAnsi="Times New Roman" w:cs="Times New Roman"/>
          <w:sz w:val="28"/>
          <w:szCs w:val="28"/>
        </w:rPr>
        <w:t>dichos clientes</w:t>
      </w:r>
      <w:r w:rsidR="00F23458" w:rsidRPr="00E15598">
        <w:rPr>
          <w:rFonts w:ascii="Times New Roman" w:hAnsi="Times New Roman" w:cs="Times New Roman"/>
          <w:sz w:val="28"/>
          <w:szCs w:val="28"/>
        </w:rPr>
        <w:t xml:space="preserve"> debe ser las menores posibles</w:t>
      </w:r>
      <w:r w:rsidR="0054701C" w:rsidRPr="00E15598">
        <w:rPr>
          <w:rFonts w:ascii="Times New Roman" w:hAnsi="Times New Roman" w:cs="Times New Roman"/>
          <w:sz w:val="28"/>
          <w:szCs w:val="28"/>
        </w:rPr>
        <w:t>, por lo tanto, el ciclo de vida en prototipo se debe descartar. El ciclo de vida</w:t>
      </w:r>
      <w:r w:rsidR="00563BF4" w:rsidRPr="00E15598">
        <w:rPr>
          <w:rFonts w:ascii="Times New Roman" w:hAnsi="Times New Roman" w:cs="Times New Roman"/>
          <w:sz w:val="28"/>
          <w:szCs w:val="28"/>
        </w:rPr>
        <w:t xml:space="preserve"> cíclico</w:t>
      </w:r>
      <w:r w:rsidR="0054701C" w:rsidRPr="00E15598">
        <w:rPr>
          <w:rFonts w:ascii="Times New Roman" w:hAnsi="Times New Roman" w:cs="Times New Roman"/>
          <w:sz w:val="28"/>
          <w:szCs w:val="28"/>
        </w:rPr>
        <w:t xml:space="preserve"> es ideal para mostrarle pequeños avances al cliente a la vez que se avanza, en muy utilizado en proyectos grandes y cuando los requerimientos pueden cambiar o aun no son sabidos </w:t>
      </w:r>
      <w:r w:rsidR="00563BF4" w:rsidRPr="00E15598">
        <w:rPr>
          <w:rFonts w:ascii="Times New Roman" w:hAnsi="Times New Roman" w:cs="Times New Roman"/>
          <w:sz w:val="28"/>
          <w:szCs w:val="28"/>
        </w:rPr>
        <w:t>en su totalidad.</w:t>
      </w:r>
      <w:r w:rsidR="005D7989" w:rsidRPr="00E15598">
        <w:rPr>
          <w:rFonts w:ascii="Times New Roman" w:hAnsi="Times New Roman" w:cs="Times New Roman"/>
          <w:sz w:val="28"/>
          <w:szCs w:val="28"/>
        </w:rPr>
        <w:t xml:space="preserve"> En cada ciclo al final le debemos mostrar al cliente los avances, esto produce que tendríamos que tener un contacto frecuente con el cliente, cosa que ya se explicó que no viable.</w:t>
      </w:r>
    </w:p>
    <w:p w:rsidR="005660A6" w:rsidRPr="00E15598" w:rsidRDefault="00241799" w:rsidP="00554551">
      <w:pPr>
        <w:tabs>
          <w:tab w:val="left" w:pos="4236"/>
        </w:tabs>
        <w:jc w:val="both"/>
        <w:rPr>
          <w:rFonts w:ascii="Times New Roman" w:hAnsi="Times New Roman" w:cs="Times New Roman"/>
          <w:sz w:val="28"/>
          <w:szCs w:val="28"/>
        </w:rPr>
      </w:pPr>
      <w:r w:rsidRPr="00E15598">
        <w:rPr>
          <w:rFonts w:ascii="Times New Roman" w:hAnsi="Times New Roman" w:cs="Times New Roman"/>
          <w:sz w:val="28"/>
          <w:szCs w:val="28"/>
        </w:rPr>
        <w:t>Ademas la solicitud del cliente es clara</w:t>
      </w:r>
      <w:r w:rsidR="008E1A69" w:rsidRPr="00E15598">
        <w:rPr>
          <w:rFonts w:ascii="Times New Roman" w:hAnsi="Times New Roman" w:cs="Times New Roman"/>
          <w:sz w:val="28"/>
          <w:szCs w:val="28"/>
        </w:rPr>
        <w:t xml:space="preserve"> y final, por ende, los requerimientos no deberían cambiar. </w:t>
      </w:r>
      <w:r w:rsidR="00563BF4" w:rsidRPr="00E15598">
        <w:rPr>
          <w:rFonts w:ascii="Times New Roman" w:hAnsi="Times New Roman" w:cs="Times New Roman"/>
          <w:sz w:val="28"/>
          <w:szCs w:val="28"/>
        </w:rPr>
        <w:t xml:space="preserve">Aunque no por ello podemos usar un ciclo de vida en cascada, ya que aunque los requerimientos no van a estar cambiando constantemente consideramos que pueden variar en dos ocasiones luego de comenzado el desarrollo del proyecto, estas dos instancias serán las correcciones de la 1º y 2º entrega, en las cuales se nos añadirá los requerimientos faltantes o se corregirán los incorrectos, por eso es vital escoger un ciclo de vida que aunque no </w:t>
      </w:r>
      <w:r w:rsidR="008E1A69" w:rsidRPr="00E15598">
        <w:rPr>
          <w:rFonts w:ascii="Times New Roman" w:hAnsi="Times New Roman" w:cs="Times New Roman"/>
          <w:sz w:val="28"/>
          <w:szCs w:val="28"/>
        </w:rPr>
        <w:t>esté</w:t>
      </w:r>
      <w:r w:rsidR="00563BF4" w:rsidRPr="00E15598">
        <w:rPr>
          <w:rFonts w:ascii="Times New Roman" w:hAnsi="Times New Roman" w:cs="Times New Roman"/>
          <w:sz w:val="28"/>
          <w:szCs w:val="28"/>
        </w:rPr>
        <w:t xml:space="preserve"> pensado en </w:t>
      </w:r>
      <w:r w:rsidR="008E1A69" w:rsidRPr="00E15598">
        <w:rPr>
          <w:rFonts w:ascii="Times New Roman" w:hAnsi="Times New Roman" w:cs="Times New Roman"/>
          <w:sz w:val="28"/>
          <w:szCs w:val="28"/>
        </w:rPr>
        <w:t xml:space="preserve">cambiar </w:t>
      </w:r>
      <w:r w:rsidR="00563BF4" w:rsidRPr="00E15598">
        <w:rPr>
          <w:rFonts w:ascii="Times New Roman" w:hAnsi="Times New Roman" w:cs="Times New Roman"/>
          <w:sz w:val="28"/>
          <w:szCs w:val="28"/>
        </w:rPr>
        <w:t xml:space="preserve">los requerimientos constantemente, nos permita el cambio de los mismo de ser necesario. Por todo lo antes dicho consideramos que el ciclo de vida </w:t>
      </w:r>
      <w:r w:rsidR="00F45E8A" w:rsidRPr="00E15598">
        <w:rPr>
          <w:rFonts w:ascii="Times New Roman" w:hAnsi="Times New Roman" w:cs="Times New Roman"/>
          <w:sz w:val="28"/>
          <w:szCs w:val="28"/>
        </w:rPr>
        <w:t>incremental</w:t>
      </w:r>
      <w:r w:rsidR="00563BF4" w:rsidRPr="00E15598">
        <w:rPr>
          <w:rFonts w:ascii="Times New Roman" w:hAnsi="Times New Roman" w:cs="Times New Roman"/>
          <w:sz w:val="28"/>
          <w:szCs w:val="28"/>
        </w:rPr>
        <w:t xml:space="preserve"> será el </w:t>
      </w:r>
      <w:r w:rsidR="00F45E8A" w:rsidRPr="00E15598">
        <w:rPr>
          <w:rFonts w:ascii="Times New Roman" w:hAnsi="Times New Roman" w:cs="Times New Roman"/>
          <w:sz w:val="28"/>
          <w:szCs w:val="28"/>
        </w:rPr>
        <w:t>más</w:t>
      </w:r>
      <w:r w:rsidR="00563BF4" w:rsidRPr="00E15598">
        <w:rPr>
          <w:rFonts w:ascii="Times New Roman" w:hAnsi="Times New Roman" w:cs="Times New Roman"/>
          <w:sz w:val="28"/>
          <w:szCs w:val="28"/>
        </w:rPr>
        <w:t xml:space="preserve"> adecuado para la realización de </w:t>
      </w:r>
      <w:r w:rsidR="00F45E8A" w:rsidRPr="00E15598">
        <w:rPr>
          <w:rFonts w:ascii="Times New Roman" w:hAnsi="Times New Roman" w:cs="Times New Roman"/>
          <w:sz w:val="28"/>
          <w:szCs w:val="28"/>
        </w:rPr>
        <w:t>nuestro</w:t>
      </w:r>
      <w:r w:rsidR="00563BF4" w:rsidRPr="00E15598">
        <w:rPr>
          <w:rFonts w:ascii="Times New Roman" w:hAnsi="Times New Roman" w:cs="Times New Roman"/>
          <w:sz w:val="28"/>
          <w:szCs w:val="28"/>
        </w:rPr>
        <w:t xml:space="preserve"> proyecto</w:t>
      </w:r>
      <w:r w:rsidR="00F45E8A" w:rsidRPr="00E15598">
        <w:rPr>
          <w:rFonts w:ascii="Times New Roman" w:hAnsi="Times New Roman" w:cs="Times New Roman"/>
          <w:sz w:val="28"/>
          <w:szCs w:val="28"/>
        </w:rPr>
        <w:t>.</w:t>
      </w:r>
    </w:p>
    <w:p w:rsidR="0054701C" w:rsidRPr="00E15598" w:rsidRDefault="0054701C" w:rsidP="00554551">
      <w:pPr>
        <w:tabs>
          <w:tab w:val="left" w:pos="4236"/>
        </w:tabs>
        <w:jc w:val="both"/>
        <w:rPr>
          <w:rFonts w:ascii="Times New Roman" w:hAnsi="Times New Roman" w:cs="Times New Roman"/>
          <w:sz w:val="32"/>
          <w:szCs w:val="24"/>
        </w:rPr>
      </w:pPr>
    </w:p>
    <w:p w:rsidR="0054701C" w:rsidRPr="00E15598" w:rsidRDefault="0054701C" w:rsidP="00554551">
      <w:pPr>
        <w:tabs>
          <w:tab w:val="left" w:pos="4236"/>
        </w:tabs>
        <w:jc w:val="both"/>
        <w:rPr>
          <w:sz w:val="24"/>
          <w:szCs w:val="24"/>
        </w:rPr>
      </w:pPr>
    </w:p>
    <w:sectPr w:rsidR="0054701C" w:rsidRPr="00E15598" w:rsidSect="0010431E">
      <w:headerReference w:type="even" r:id="rId9"/>
      <w:headerReference w:type="default" r:id="rId10"/>
      <w:footerReference w:type="default" r:id="rId11"/>
      <w:headerReference w:type="first" r:id="rId12"/>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36E" w:rsidRDefault="002B036E" w:rsidP="00FB6267">
      <w:pPr>
        <w:spacing w:after="0" w:line="240" w:lineRule="auto"/>
      </w:pPr>
      <w:r>
        <w:separator/>
      </w:r>
    </w:p>
  </w:endnote>
  <w:endnote w:type="continuationSeparator" w:id="0">
    <w:p w:rsidR="002B036E" w:rsidRDefault="002B036E"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267" w:rsidRPr="005660A6" w:rsidRDefault="005660A6">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006C5EAD" w:rsidRPr="005660A6">
          <w:rPr>
            <w:rFonts w:ascii="Times New Roman" w:hAnsi="Times New Roman" w:cs="Times New Roman"/>
            <w:sz w:val="32"/>
          </w:rPr>
          <w:fldChar w:fldCharType="begin"/>
        </w:r>
        <w:r w:rsidR="006C5EAD" w:rsidRPr="005660A6">
          <w:rPr>
            <w:rFonts w:ascii="Times New Roman" w:hAnsi="Times New Roman" w:cs="Times New Roman"/>
            <w:sz w:val="32"/>
          </w:rPr>
          <w:instrText>PAGE   \* MERGEFORMAT</w:instrText>
        </w:r>
        <w:r w:rsidR="006C5EAD" w:rsidRPr="005660A6">
          <w:rPr>
            <w:rFonts w:ascii="Times New Roman" w:hAnsi="Times New Roman" w:cs="Times New Roman"/>
            <w:sz w:val="32"/>
          </w:rPr>
          <w:fldChar w:fldCharType="separate"/>
        </w:r>
        <w:r w:rsidR="006C5EAD" w:rsidRPr="005660A6">
          <w:rPr>
            <w:rFonts w:ascii="Times New Roman" w:hAnsi="Times New Roman" w:cs="Times New Roman"/>
            <w:sz w:val="32"/>
          </w:rPr>
          <w:t>2</w:t>
        </w:r>
        <w:r w:rsidR="006C5EAD"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36E" w:rsidRDefault="002B036E" w:rsidP="00FB6267">
      <w:pPr>
        <w:spacing w:after="0" w:line="240" w:lineRule="auto"/>
      </w:pPr>
      <w:r>
        <w:separator/>
      </w:r>
    </w:p>
  </w:footnote>
  <w:footnote w:type="continuationSeparator" w:id="0">
    <w:p w:rsidR="002B036E" w:rsidRDefault="002B036E"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EAD" w:rsidRDefault="006C5E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267" w:rsidRDefault="00FB626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EAD" w:rsidRDefault="006C5E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3E"/>
    <w:rsid w:val="0003433E"/>
    <w:rsid w:val="000F5591"/>
    <w:rsid w:val="0010431E"/>
    <w:rsid w:val="0011379F"/>
    <w:rsid w:val="001A2F2D"/>
    <w:rsid w:val="001D1F11"/>
    <w:rsid w:val="00214A39"/>
    <w:rsid w:val="00241799"/>
    <w:rsid w:val="002819BC"/>
    <w:rsid w:val="002B036E"/>
    <w:rsid w:val="002E1AE5"/>
    <w:rsid w:val="0035495B"/>
    <w:rsid w:val="003A75C1"/>
    <w:rsid w:val="003F052E"/>
    <w:rsid w:val="00431621"/>
    <w:rsid w:val="004B4B60"/>
    <w:rsid w:val="0054701C"/>
    <w:rsid w:val="00554551"/>
    <w:rsid w:val="00560968"/>
    <w:rsid w:val="00563BF4"/>
    <w:rsid w:val="005660A6"/>
    <w:rsid w:val="005800DD"/>
    <w:rsid w:val="0059548A"/>
    <w:rsid w:val="005D778B"/>
    <w:rsid w:val="005D7989"/>
    <w:rsid w:val="00613DBA"/>
    <w:rsid w:val="00625E9F"/>
    <w:rsid w:val="00626752"/>
    <w:rsid w:val="0064391D"/>
    <w:rsid w:val="006C5EAD"/>
    <w:rsid w:val="006E6E33"/>
    <w:rsid w:val="0070781E"/>
    <w:rsid w:val="007179F0"/>
    <w:rsid w:val="00784602"/>
    <w:rsid w:val="00786331"/>
    <w:rsid w:val="00791282"/>
    <w:rsid w:val="007B3017"/>
    <w:rsid w:val="007E43E6"/>
    <w:rsid w:val="0082672F"/>
    <w:rsid w:val="00831466"/>
    <w:rsid w:val="00862FA9"/>
    <w:rsid w:val="008677CC"/>
    <w:rsid w:val="00876129"/>
    <w:rsid w:val="008960F8"/>
    <w:rsid w:val="008A12DA"/>
    <w:rsid w:val="008C3C81"/>
    <w:rsid w:val="008E1A69"/>
    <w:rsid w:val="0092104C"/>
    <w:rsid w:val="009A518C"/>
    <w:rsid w:val="009F2AA0"/>
    <w:rsid w:val="00A2606B"/>
    <w:rsid w:val="00A70B05"/>
    <w:rsid w:val="00A80441"/>
    <w:rsid w:val="00AA2D68"/>
    <w:rsid w:val="00AF730B"/>
    <w:rsid w:val="00B73663"/>
    <w:rsid w:val="00B85D57"/>
    <w:rsid w:val="00BD711D"/>
    <w:rsid w:val="00C849DA"/>
    <w:rsid w:val="00CB7C05"/>
    <w:rsid w:val="00CF5C63"/>
    <w:rsid w:val="00D539E3"/>
    <w:rsid w:val="00D66C91"/>
    <w:rsid w:val="00D71091"/>
    <w:rsid w:val="00DC5ACB"/>
    <w:rsid w:val="00E15598"/>
    <w:rsid w:val="00E16E93"/>
    <w:rsid w:val="00E475C2"/>
    <w:rsid w:val="00E53BB6"/>
    <w:rsid w:val="00E6751F"/>
    <w:rsid w:val="00ED5B55"/>
    <w:rsid w:val="00F07E35"/>
    <w:rsid w:val="00F1637E"/>
    <w:rsid w:val="00F23458"/>
    <w:rsid w:val="00F45E8A"/>
    <w:rsid w:val="00FA0D85"/>
    <w:rsid w:val="00FB6267"/>
    <w:rsid w:val="00FD43C2"/>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675E3-4F8D-4465-98F2-5A46182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paragraph" w:styleId="Ttulo">
    <w:name w:val="Title"/>
    <w:basedOn w:val="Normal"/>
    <w:next w:val="Normal"/>
    <w:link w:val="TtuloCar"/>
    <w:uiPriority w:val="10"/>
    <w:qFormat/>
    <w:rsid w:val="00560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09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81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410</Words>
  <Characters>2256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Tomás Camacho Sinigaglia</cp:lastModifiedBy>
  <cp:revision>11</cp:revision>
  <dcterms:created xsi:type="dcterms:W3CDTF">2019-05-05T02:35:00Z</dcterms:created>
  <dcterms:modified xsi:type="dcterms:W3CDTF">2019-06-26T03:09:00Z</dcterms:modified>
</cp:coreProperties>
</file>