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4C5D35">
              <w:rPr>
                <w:rFonts w:ascii="Times New Roman" w:hAnsi="Times New Roman" w:cs="Times New Roman"/>
                <w:i/>
                <w:sz w:val="48"/>
                <w:szCs w:val="48"/>
              </w:rPr>
              <w:t>15</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A83746" w:rsidP="005D5365">
            <w:pPr>
              <w:jc w:val="center"/>
              <w:rPr>
                <w:rFonts w:ascii="Times New Roman" w:hAnsi="Times New Roman" w:cs="Times New Roman"/>
              </w:rPr>
            </w:pPr>
            <w:r>
              <w:rPr>
                <w:rFonts w:ascii="Times New Roman" w:hAnsi="Times New Roman" w:cs="Times New Roman"/>
              </w:rPr>
              <w:t>Panel de información de lotes</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847211" w:rsidRPr="005D5365" w:rsidRDefault="00BA4E52" w:rsidP="00847211">
            <w:pPr>
              <w:jc w:val="center"/>
              <w:rPr>
                <w:rFonts w:ascii="Times New Roman" w:hAnsi="Times New Roman" w:cs="Times New Roman"/>
              </w:rPr>
            </w:pPr>
            <w:r>
              <w:rPr>
                <w:rFonts w:ascii="Times New Roman" w:hAnsi="Times New Roman" w:cs="Times New Roman"/>
              </w:rPr>
              <w:t>Administrador, operario</w:t>
            </w:r>
            <w:r w:rsidR="00847211">
              <w:rPr>
                <w:rFonts w:ascii="Times New Roman" w:hAnsi="Times New Roman" w:cs="Times New Roman"/>
              </w:rPr>
              <w:t>, 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5D5365">
            <w:pPr>
              <w:jc w:val="center"/>
              <w:rPr>
                <w:rFonts w:ascii="Times New Roman" w:hAnsi="Times New Roman" w:cs="Times New Roman"/>
              </w:rPr>
            </w:pPr>
            <w:r>
              <w:rPr>
                <w:rFonts w:ascii="Times New Roman" w:hAnsi="Times New Roman" w:cs="Times New Roman"/>
              </w:rPr>
              <w:t>RF [</w:t>
            </w:r>
            <w:r w:rsidR="004C5D35">
              <w:rPr>
                <w:rFonts w:ascii="Times New Roman" w:hAnsi="Times New Roman" w:cs="Times New Roman"/>
              </w:rPr>
              <w:t>17</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0F5069" w:rsidRPr="000F5069" w:rsidRDefault="000F5069" w:rsidP="000F5069">
            <w:pPr>
              <w:jc w:val="center"/>
              <w:rPr>
                <w:rFonts w:ascii="Times New Roman" w:hAnsi="Times New Roman" w:cs="Times New Roman"/>
              </w:rPr>
            </w:pPr>
            <w:r w:rsidRPr="000F5069">
              <w:rPr>
                <w:rFonts w:ascii="Times New Roman" w:hAnsi="Times New Roman" w:cs="Times New Roman"/>
              </w:rPr>
              <w:t>El sistema proporcionará un panel de información completa del lote el cual constará de las siguientes funciones:</w:t>
            </w:r>
          </w:p>
          <w:p w:rsidR="005D5365" w:rsidRPr="005D5365" w:rsidRDefault="005D5365" w:rsidP="005D5365">
            <w:pPr>
              <w:jc w:val="center"/>
              <w:rPr>
                <w:rFonts w:ascii="Times New Roman" w:hAnsi="Times New Roman" w:cs="Times New Roman"/>
              </w:rPr>
            </w:pP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0F5069" w:rsidRPr="000F5069" w:rsidRDefault="000F5069" w:rsidP="000F5069">
            <w:pPr>
              <w:pStyle w:val="Prrafodelista"/>
              <w:ind w:left="502"/>
              <w:jc w:val="center"/>
              <w:rPr>
                <w:rFonts w:ascii="Times New Roman" w:hAnsi="Times New Roman" w:cs="Times New Roman"/>
              </w:rPr>
            </w:pPr>
            <w:r w:rsidRPr="000F5069">
              <w:rPr>
                <w:rFonts w:ascii="Times New Roman" w:hAnsi="Times New Roman" w:cs="Times New Roman"/>
              </w:rPr>
              <w:t>El sistema proporcionará información básica del lote (nombre, descripción, fecha de creación).</w:t>
            </w:r>
          </w:p>
          <w:p w:rsidR="000F5069" w:rsidRPr="000F5069" w:rsidRDefault="000F5069" w:rsidP="000F5069">
            <w:pPr>
              <w:pStyle w:val="Prrafodelista"/>
              <w:ind w:left="502"/>
              <w:jc w:val="center"/>
              <w:rPr>
                <w:rFonts w:ascii="Times New Roman" w:hAnsi="Times New Roman" w:cs="Times New Roman"/>
              </w:rPr>
            </w:pPr>
            <w:r w:rsidRPr="000F5069">
              <w:rPr>
                <w:rFonts w:ascii="Times New Roman" w:hAnsi="Times New Roman" w:cs="Times New Roman"/>
              </w:rPr>
              <w:t>El sistema proporcionará el nombre del usuario creador del lote y permitirá acceder a su panel de información (Solo si es un administrador).</w:t>
            </w:r>
          </w:p>
          <w:p w:rsidR="000F5069" w:rsidRPr="000F5069" w:rsidRDefault="000F5069" w:rsidP="000F5069">
            <w:pPr>
              <w:ind w:left="142"/>
              <w:jc w:val="center"/>
              <w:rPr>
                <w:rFonts w:ascii="Times New Roman" w:hAnsi="Times New Roman" w:cs="Times New Roman"/>
              </w:rPr>
            </w:pPr>
            <w:r w:rsidRPr="000F5069">
              <w:rPr>
                <w:rFonts w:ascii="Times New Roman" w:hAnsi="Times New Roman" w:cs="Times New Roman"/>
              </w:rPr>
              <w:t>El sistema proporcionará una lista con todos los vehículos que pertenezcan al lote, dentro de cada ítem se pondrán los siguientes datos básicos del vehículo: VIM, Marca y Modelo, también se pondrá la fecha en la que fue agregado al lote si fue inspeccionado y un botón de acceso al panel de información del mismo.</w:t>
            </w:r>
          </w:p>
          <w:p w:rsidR="000F5069" w:rsidRPr="000F5069" w:rsidRDefault="000F5069" w:rsidP="000F5069">
            <w:pPr>
              <w:ind w:left="142"/>
              <w:jc w:val="center"/>
              <w:rPr>
                <w:rFonts w:ascii="Times New Roman" w:hAnsi="Times New Roman" w:cs="Times New Roman"/>
              </w:rPr>
            </w:pPr>
            <w:r w:rsidRPr="000F5069">
              <w:rPr>
                <w:rFonts w:ascii="Times New Roman" w:hAnsi="Times New Roman" w:cs="Times New Roman"/>
              </w:rPr>
              <w:t>También brindará un gráfico el cual nos informará de la fase del lote (unidades sin inspeccionar, esperando aprobación y listo para partir).</w:t>
            </w:r>
          </w:p>
          <w:p w:rsidR="000F5069" w:rsidRPr="000F5069" w:rsidRDefault="000F5069" w:rsidP="000F5069">
            <w:pPr>
              <w:ind w:left="142"/>
              <w:jc w:val="center"/>
              <w:rPr>
                <w:rFonts w:ascii="Times New Roman" w:hAnsi="Times New Roman" w:cs="Times New Roman"/>
              </w:rPr>
            </w:pPr>
            <w:r w:rsidRPr="000F5069">
              <w:rPr>
                <w:rFonts w:ascii="Times New Roman" w:hAnsi="Times New Roman" w:cs="Times New Roman"/>
              </w:rPr>
              <w:t>Si el lote está en fase “Esperando aprobación” significa que todos los vehículos se encuentran inspeccionados, por lo tanto, el sistema brindará un botón para aprobar este lote lo que significa que el mismo se cerrará permitiendo que sea visualizado por los transportistas como “lote pronto para ser trasladado”, aunque el lote en este estado no se le podrán agregar nuev</w:t>
            </w:r>
            <w:bookmarkStart w:id="0" w:name="_GoBack"/>
            <w:bookmarkEnd w:id="0"/>
            <w:r w:rsidRPr="000F5069">
              <w:rPr>
                <w:rFonts w:ascii="Times New Roman" w:hAnsi="Times New Roman" w:cs="Times New Roman"/>
              </w:rPr>
              <w:t>as unidades.</w:t>
            </w:r>
          </w:p>
          <w:p w:rsidR="000F5069" w:rsidRPr="000F5069" w:rsidRDefault="000F5069" w:rsidP="000F5069">
            <w:pPr>
              <w:ind w:left="142"/>
              <w:jc w:val="center"/>
              <w:rPr>
                <w:rFonts w:ascii="Times New Roman" w:hAnsi="Times New Roman" w:cs="Times New Roman"/>
              </w:rPr>
            </w:pPr>
            <w:r w:rsidRPr="000F5069">
              <w:rPr>
                <w:rFonts w:ascii="Times New Roman" w:hAnsi="Times New Roman" w:cs="Times New Roman"/>
              </w:rPr>
              <w:t>El sistema permitirá volver a “abrir” un lote, lo que habilitará incluir o mover nuevas unidades del mismo. Aunque eso signifique que en el momento que se abra el lote dejará de ser visible para los transportistas hasta que se vuelva a cerrar.</w:t>
            </w:r>
          </w:p>
          <w:p w:rsidR="005D5365" w:rsidRPr="005D5365" w:rsidRDefault="005D5365" w:rsidP="00BA4E52">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4C5D35" w:rsidP="005D5365">
            <w:pPr>
              <w:jc w:val="center"/>
              <w:rPr>
                <w:rFonts w:ascii="Times New Roman" w:hAnsi="Times New Roman" w:cs="Times New Roman"/>
              </w:rPr>
            </w:pPr>
            <w:r>
              <w:rPr>
                <w:rFonts w:ascii="Times New Roman" w:hAnsi="Times New Roman" w:cs="Times New Roman"/>
              </w:rPr>
              <w:t>Ninguna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4C5D35" w:rsidP="005D5365">
            <w:pPr>
              <w:jc w:val="center"/>
              <w:rPr>
                <w:rFonts w:ascii="Times New Roman" w:hAnsi="Times New Roman" w:cs="Times New Roman"/>
              </w:rPr>
            </w:pPr>
            <w:r>
              <w:rPr>
                <w:rFonts w:ascii="Times New Roman" w:hAnsi="Times New Roman" w:cs="Times New Roman"/>
              </w:rPr>
              <w:t>Podrá acceder a las distintas funciones ya sea modificando, visualizando o hasta ingresando datos del lote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D34882" w:rsidP="00E42F34">
            <w:pPr>
              <w:jc w:val="center"/>
              <w:rPr>
                <w:rFonts w:ascii="Times New Roman" w:hAnsi="Times New Roman" w:cs="Times New Roman"/>
              </w:rPr>
            </w:pPr>
            <w:proofErr w:type="spellStart"/>
            <w:r>
              <w:rPr>
                <w:rFonts w:ascii="Times New Roman" w:hAnsi="Times New Roman" w:cs="Times New Roman"/>
              </w:rPr>
              <w:t>Includes</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xml:space="preserve">: </w:t>
            </w:r>
            <w:r w:rsidR="00E42F34">
              <w:rPr>
                <w:rFonts w:ascii="Times New Roman" w:hAnsi="Times New Roman" w:cs="Times New Roman"/>
              </w:rPr>
              <w:t xml:space="preserve">Abrir lote  RF [17.6], Cerrar lote  RF [17.5] </w:t>
            </w:r>
            <w:r>
              <w:rPr>
                <w:rFonts w:ascii="Times New Roman" w:hAnsi="Times New Roman" w:cs="Times New Roman"/>
              </w:rPr>
              <w:t>.</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Flujo principal</w:t>
            </w:r>
          </w:p>
        </w:tc>
        <w:tc>
          <w:tcPr>
            <w:tcW w:w="8544" w:type="dxa"/>
            <w:vAlign w:val="center"/>
          </w:tcPr>
          <w:p w:rsidR="005D5365" w:rsidRDefault="00FC3322" w:rsidP="007A56CA">
            <w:pPr>
              <w:rPr>
                <w:rFonts w:ascii="Times New Roman" w:hAnsi="Times New Roman" w:cs="Times New Roman"/>
              </w:rPr>
            </w:pPr>
            <w:r>
              <w:rPr>
                <w:rFonts w:ascii="Times New Roman" w:hAnsi="Times New Roman" w:cs="Times New Roman"/>
              </w:rPr>
              <w:t>Panel de información de lotes</w:t>
            </w:r>
          </w:p>
          <w:p w:rsidR="00C62783" w:rsidRPr="007A56CA" w:rsidRDefault="007A56CA" w:rsidP="00740912">
            <w:pPr>
              <w:pStyle w:val="Prrafodelista"/>
              <w:numPr>
                <w:ilvl w:val="0"/>
                <w:numId w:val="3"/>
              </w:numPr>
              <w:rPr>
                <w:rFonts w:ascii="Times New Roman" w:hAnsi="Times New Roman" w:cs="Times New Roman"/>
              </w:rPr>
            </w:pPr>
            <w:r>
              <w:rPr>
                <w:rFonts w:ascii="Times New Roman" w:hAnsi="Times New Roman" w:cs="Times New Roman"/>
              </w:rPr>
              <w:t xml:space="preserve">Usuario: </w:t>
            </w:r>
            <w:r w:rsidR="00C62783">
              <w:rPr>
                <w:rFonts w:ascii="Times New Roman" w:hAnsi="Times New Roman" w:cs="Times New Roman"/>
              </w:rPr>
              <w:t xml:space="preserve">Ingresa </w:t>
            </w:r>
            <w:r w:rsidR="00740912">
              <w:rPr>
                <w:rFonts w:ascii="Times New Roman" w:hAnsi="Times New Roman" w:cs="Times New Roman"/>
              </w:rPr>
              <w:t>al panel de información</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C62783" w:rsidRPr="00740912" w:rsidRDefault="00740912" w:rsidP="00740912">
            <w:pPr>
              <w:rPr>
                <w:rFonts w:ascii="Times New Roman" w:hAnsi="Times New Roman" w:cs="Times New Roman"/>
              </w:rPr>
            </w:pPr>
            <w:r>
              <w:rPr>
                <w:rFonts w:ascii="Times New Roman" w:hAnsi="Times New Roman" w:cs="Times New Roman"/>
              </w:rPr>
              <w:t>No se presenta ningún fallo posible</w:t>
            </w:r>
          </w:p>
        </w:tc>
      </w:tr>
    </w:tbl>
    <w:p w:rsidR="00D56CFF" w:rsidRPr="00D56CFF" w:rsidRDefault="00D56CFF" w:rsidP="00D56CFF">
      <w:pPr>
        <w:tabs>
          <w:tab w:val="left" w:pos="1845"/>
        </w:tabs>
      </w:pPr>
    </w:p>
    <w:sectPr w:rsidR="00D56CFF" w:rsidRPr="00D56CFF" w:rsidSect="005D5365">
      <w:headerReference w:type="even" r:id="rId9"/>
      <w:head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1B9" w:rsidRDefault="004C21B9" w:rsidP="00BF5E56">
      <w:pPr>
        <w:spacing w:after="0" w:line="240" w:lineRule="auto"/>
      </w:pPr>
      <w:r>
        <w:separator/>
      </w:r>
    </w:p>
  </w:endnote>
  <w:endnote w:type="continuationSeparator" w:id="0">
    <w:p w:rsidR="004C21B9" w:rsidRDefault="004C21B9"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1B9" w:rsidRDefault="004C21B9" w:rsidP="00BF5E56">
      <w:pPr>
        <w:spacing w:after="0" w:line="240" w:lineRule="auto"/>
      </w:pPr>
      <w:r>
        <w:separator/>
      </w:r>
    </w:p>
  </w:footnote>
  <w:footnote w:type="continuationSeparator" w:id="0">
    <w:p w:rsidR="004C21B9" w:rsidRDefault="004C21B9" w:rsidP="00BF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4C21B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4C21B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4C21B9">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277199D"/>
    <w:multiLevelType w:val="hybridMultilevel"/>
    <w:tmpl w:val="11343364"/>
    <w:lvl w:ilvl="0" w:tplc="E5464B3C">
      <w:start w:val="1"/>
      <w:numFmt w:val="decimal"/>
      <w:lvlText w:val="RF[017.%1]."/>
      <w:lvlJc w:val="left"/>
      <w:pPr>
        <w:ind w:left="502" w:hanging="360"/>
      </w:pPr>
      <w:rPr>
        <w:rFonts w:ascii="Times New Roman" w:hAnsi="Times New Roman" w:hint="default"/>
        <w:b w:val="0"/>
        <w:bCs/>
        <w:i w:val="0"/>
        <w:sz w:val="24"/>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A3"/>
    <w:rsid w:val="00002C4F"/>
    <w:rsid w:val="00085ED5"/>
    <w:rsid w:val="000A1A66"/>
    <w:rsid w:val="000F5069"/>
    <w:rsid w:val="0014724B"/>
    <w:rsid w:val="0015235F"/>
    <w:rsid w:val="00163736"/>
    <w:rsid w:val="002232F2"/>
    <w:rsid w:val="00226FF1"/>
    <w:rsid w:val="003D5272"/>
    <w:rsid w:val="0049759B"/>
    <w:rsid w:val="004C21B9"/>
    <w:rsid w:val="004C5D35"/>
    <w:rsid w:val="0059205D"/>
    <w:rsid w:val="005D5365"/>
    <w:rsid w:val="00606DC7"/>
    <w:rsid w:val="00623793"/>
    <w:rsid w:val="00684ABF"/>
    <w:rsid w:val="006A1AD3"/>
    <w:rsid w:val="00740912"/>
    <w:rsid w:val="007A56CA"/>
    <w:rsid w:val="00847211"/>
    <w:rsid w:val="0089021A"/>
    <w:rsid w:val="008B7792"/>
    <w:rsid w:val="008F6B06"/>
    <w:rsid w:val="009D6041"/>
    <w:rsid w:val="00A83746"/>
    <w:rsid w:val="00A873DA"/>
    <w:rsid w:val="00A9678E"/>
    <w:rsid w:val="00AC1D3D"/>
    <w:rsid w:val="00B74A6C"/>
    <w:rsid w:val="00BA4E52"/>
    <w:rsid w:val="00BF5E56"/>
    <w:rsid w:val="00C62783"/>
    <w:rsid w:val="00C97A45"/>
    <w:rsid w:val="00CA65B2"/>
    <w:rsid w:val="00CD1BA3"/>
    <w:rsid w:val="00D120C4"/>
    <w:rsid w:val="00D34882"/>
    <w:rsid w:val="00D56CFF"/>
    <w:rsid w:val="00D779B8"/>
    <w:rsid w:val="00E42F34"/>
    <w:rsid w:val="00EC0AF9"/>
    <w:rsid w:val="00EE544E"/>
    <w:rsid w:val="00F23E39"/>
    <w:rsid w:val="00FC3322"/>
    <w:rsid w:val="00FC5B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B74A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4A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B74A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4A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2</Pages>
  <Words>308</Words>
  <Characters>1695</Characters>
  <Application>Microsoft Office Word</Application>
  <DocSecurity>0</DocSecurity>
  <Lines>14</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alumno</cp:lastModifiedBy>
  <cp:revision>15</cp:revision>
  <dcterms:created xsi:type="dcterms:W3CDTF">2019-05-29T23:22:00Z</dcterms:created>
  <dcterms:modified xsi:type="dcterms:W3CDTF">2019-08-12T20:02:00Z</dcterms:modified>
</cp:coreProperties>
</file>