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80B63">
              <w:rPr>
                <w:rFonts w:ascii="Times New Roman" w:hAnsi="Times New Roman" w:cs="Times New Roman"/>
                <w:i/>
                <w:sz w:val="48"/>
                <w:szCs w:val="48"/>
              </w:rPr>
              <w:t>37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 zonas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</w:t>
            </w:r>
            <w:r w:rsidR="00F1756B">
              <w:rPr>
                <w:rFonts w:ascii="Times New Roman" w:hAnsi="Times New Roman" w:cs="Times New Roman"/>
              </w:rPr>
              <w:t>, Administrador</w:t>
            </w:r>
          </w:p>
        </w:tc>
      </w:tr>
      <w:tr w:rsidR="00002C4F" w:rsidRPr="00F60C6E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F60C6E" w:rsidRDefault="00380B63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60C6E">
              <w:rPr>
                <w:rFonts w:ascii="Times New Roman" w:hAnsi="Times New Roman" w:cs="Times New Roman"/>
                <w:lang w:val="en-US"/>
              </w:rPr>
              <w:t>RF [18.1] RF [18.2]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 xml:space="preserve">, </w:t>
            </w:r>
            <w:bookmarkStart w:id="0" w:name="_GoBack"/>
            <w:bookmarkEnd w:id="0"/>
            <w:r w:rsidR="00F60C6E">
              <w:rPr>
                <w:rFonts w:ascii="Times New Roman" w:hAnsi="Times New Roman" w:cs="Times New Roman"/>
                <w:lang w:val="en-US"/>
              </w:rPr>
              <w:t>RF [18.3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>]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F60C6E">
              <w:rPr>
                <w:rFonts w:ascii="Times New Roman" w:hAnsi="Times New Roman" w:cs="Times New Roman"/>
                <w:lang w:val="en-US"/>
              </w:rPr>
              <w:t>RF [18.4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>]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F60C6E">
              <w:rPr>
                <w:rFonts w:ascii="Times New Roman" w:hAnsi="Times New Roman" w:cs="Times New Roman"/>
                <w:lang w:val="en-US"/>
              </w:rPr>
              <w:t>RF [18.5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>]</w:t>
            </w:r>
            <w:r w:rsidR="00F60C6E">
              <w:rPr>
                <w:rFonts w:ascii="Times New Roman" w:hAnsi="Times New Roman" w:cs="Times New Roman"/>
                <w:lang w:val="en-US"/>
              </w:rPr>
              <w:t>,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0C6E">
              <w:rPr>
                <w:rFonts w:ascii="Times New Roman" w:hAnsi="Times New Roman" w:cs="Times New Roman"/>
                <w:lang w:val="en-US"/>
              </w:rPr>
              <w:t>RF [18.6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>]</w:t>
            </w:r>
            <w:r w:rsidR="00F60C6E">
              <w:rPr>
                <w:rFonts w:ascii="Times New Roman" w:hAnsi="Times New Roman" w:cs="Times New Roman"/>
                <w:lang w:val="en-US"/>
              </w:rPr>
              <w:t>,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0C6E">
              <w:rPr>
                <w:rFonts w:ascii="Times New Roman" w:hAnsi="Times New Roman" w:cs="Times New Roman"/>
                <w:lang w:val="en-US"/>
              </w:rPr>
              <w:t>RF [18.7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F60C6E" w:rsidRPr="00F60C6E" w:rsidRDefault="00F60C6E" w:rsidP="00F60C6E">
            <w:pPr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 xml:space="preserve">El sistema proporcionara una lista con todas las zonas y </w:t>
            </w:r>
            <w:proofErr w:type="spellStart"/>
            <w:r w:rsidRPr="00F60C6E">
              <w:rPr>
                <w:rFonts w:ascii="Times New Roman" w:hAnsi="Times New Roman" w:cs="Times New Roman"/>
              </w:rPr>
              <w:t>subzonas</w:t>
            </w:r>
            <w:proofErr w:type="spellEnd"/>
            <w:r w:rsidRPr="00F60C6E">
              <w:rPr>
                <w:rFonts w:ascii="Times New Roman" w:hAnsi="Times New Roman" w:cs="Times New Roman"/>
              </w:rPr>
              <w:t xml:space="preserve"> del patio. Este panel puede verse determinado según el rol del usuario que lo </w:t>
            </w:r>
            <w:proofErr w:type="spellStart"/>
            <w:r w:rsidRPr="00F60C6E">
              <w:rPr>
                <w:rFonts w:ascii="Times New Roman" w:hAnsi="Times New Roman" w:cs="Times New Roman"/>
              </w:rPr>
              <w:t>este</w:t>
            </w:r>
            <w:proofErr w:type="spellEnd"/>
            <w:r w:rsidRPr="00F60C6E">
              <w:rPr>
                <w:rFonts w:ascii="Times New Roman" w:hAnsi="Times New Roman" w:cs="Times New Roman"/>
              </w:rPr>
              <w:t xml:space="preserve"> visualizando.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F60C6E" w:rsidRPr="00F60C6E" w:rsidRDefault="00F60C6E" w:rsidP="00F60C6E">
            <w:pPr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>Para el administrador se desplegará la siguiente vista:</w:t>
            </w:r>
          </w:p>
          <w:p w:rsidR="00F60C6E" w:rsidRPr="00F60C6E" w:rsidRDefault="00F60C6E" w:rsidP="00F60C6E">
            <w:pPr>
              <w:ind w:left="284"/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 xml:space="preserve">El sistema proporcionará una lista con todas las zonas del patio. En cada ítem de cada zona se podrá desplegar nuevos sub-ítem en la lista los cuales cada uno de ellos representan una </w:t>
            </w:r>
            <w:proofErr w:type="spellStart"/>
            <w:r w:rsidRPr="00F60C6E">
              <w:rPr>
                <w:rFonts w:ascii="Times New Roman" w:hAnsi="Times New Roman" w:cs="Times New Roman"/>
              </w:rPr>
              <w:t>subzona</w:t>
            </w:r>
            <w:proofErr w:type="spellEnd"/>
            <w:r w:rsidRPr="00F60C6E">
              <w:rPr>
                <w:rFonts w:ascii="Times New Roman" w:hAnsi="Times New Roman" w:cs="Times New Roman"/>
              </w:rPr>
              <w:t>.</w:t>
            </w:r>
          </w:p>
          <w:p w:rsidR="00F60C6E" w:rsidRPr="00F60C6E" w:rsidRDefault="00F60C6E" w:rsidP="00F60C6E">
            <w:pPr>
              <w:ind w:left="284"/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 xml:space="preserve">Cada ítem de la lista mostrará los datos básicos de cada zona, dentro de los cuales algunos de los datos a representar serán los siguientes: nombre, capacidad, número de </w:t>
            </w:r>
            <w:proofErr w:type="spellStart"/>
            <w:r w:rsidRPr="00F60C6E">
              <w:rPr>
                <w:rFonts w:ascii="Times New Roman" w:hAnsi="Times New Roman" w:cs="Times New Roman"/>
              </w:rPr>
              <w:t>subzonas</w:t>
            </w:r>
            <w:proofErr w:type="spellEnd"/>
            <w:r w:rsidRPr="00F60C6E">
              <w:rPr>
                <w:rFonts w:ascii="Times New Roman" w:hAnsi="Times New Roman" w:cs="Times New Roman"/>
              </w:rPr>
              <w:t xml:space="preserve"> y unidades almacenadas. Además, dará acceso al panel de información de la zona.</w:t>
            </w:r>
          </w:p>
          <w:p w:rsidR="00F60C6E" w:rsidRPr="00F60C6E" w:rsidRDefault="00F60C6E" w:rsidP="00F60C6E">
            <w:pPr>
              <w:pStyle w:val="Prrafodelista"/>
              <w:ind w:left="2008"/>
              <w:jc w:val="center"/>
              <w:rPr>
                <w:rFonts w:ascii="Times New Roman" w:hAnsi="Times New Roman" w:cs="Times New Roman"/>
              </w:rPr>
            </w:pPr>
          </w:p>
          <w:p w:rsidR="00F60C6E" w:rsidRPr="00F60C6E" w:rsidRDefault="00F60C6E" w:rsidP="00F60C6E">
            <w:pPr>
              <w:ind w:left="284"/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 xml:space="preserve">Cada sub-ítem del ítem zona de la lista mostrara los datos básicos de cada </w:t>
            </w:r>
            <w:proofErr w:type="spellStart"/>
            <w:r w:rsidRPr="00F60C6E">
              <w:rPr>
                <w:rFonts w:ascii="Times New Roman" w:hAnsi="Times New Roman" w:cs="Times New Roman"/>
              </w:rPr>
              <w:t>subzona</w:t>
            </w:r>
            <w:proofErr w:type="spellEnd"/>
            <w:r w:rsidRPr="00F60C6E">
              <w:rPr>
                <w:rFonts w:ascii="Times New Roman" w:hAnsi="Times New Roman" w:cs="Times New Roman"/>
              </w:rPr>
              <w:t xml:space="preserve">, estos datos serán los siguientes: nombre, capacidad y espacio en uso. Además, dará acceso al panel de información de la </w:t>
            </w:r>
            <w:proofErr w:type="spellStart"/>
            <w:r w:rsidRPr="00F60C6E">
              <w:rPr>
                <w:rFonts w:ascii="Times New Roman" w:hAnsi="Times New Roman" w:cs="Times New Roman"/>
              </w:rPr>
              <w:t>subzona</w:t>
            </w:r>
            <w:proofErr w:type="spellEnd"/>
            <w:r w:rsidRPr="00F60C6E">
              <w:rPr>
                <w:rFonts w:ascii="Times New Roman" w:hAnsi="Times New Roman" w:cs="Times New Roman"/>
              </w:rPr>
              <w:t>.</w:t>
            </w:r>
          </w:p>
          <w:p w:rsidR="00F60C6E" w:rsidRPr="00F60C6E" w:rsidRDefault="00F60C6E" w:rsidP="00F60C6E">
            <w:pPr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 xml:space="preserve">Para el caso de los operarios tenemos </w:t>
            </w:r>
            <w:proofErr w:type="spellStart"/>
            <w:r w:rsidRPr="00F60C6E">
              <w:rPr>
                <w:rFonts w:ascii="Times New Roman" w:hAnsi="Times New Roman" w:cs="Times New Roman"/>
              </w:rPr>
              <w:t>lo</w:t>
            </w:r>
            <w:proofErr w:type="spellEnd"/>
            <w:r w:rsidRPr="00F60C6E">
              <w:rPr>
                <w:rFonts w:ascii="Times New Roman" w:hAnsi="Times New Roman" w:cs="Times New Roman"/>
              </w:rPr>
              <w:t xml:space="preserve"> siguientes requerimientos</w:t>
            </w:r>
          </w:p>
          <w:p w:rsidR="00F60C6E" w:rsidRPr="00F60C6E" w:rsidRDefault="00F60C6E" w:rsidP="00F60C6E">
            <w:pPr>
              <w:ind w:left="284"/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>Se desplegará una lista con las zonas disponibles en el lugar de trabajo actual del operario.</w:t>
            </w:r>
          </w:p>
          <w:p w:rsidR="00F60C6E" w:rsidRPr="00F60C6E" w:rsidRDefault="00F60C6E" w:rsidP="00F60C6E">
            <w:pPr>
              <w:ind w:left="284"/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 xml:space="preserve">Elegido la zona se podrá visualizar las </w:t>
            </w:r>
            <w:proofErr w:type="spellStart"/>
            <w:r w:rsidRPr="00F60C6E">
              <w:rPr>
                <w:rFonts w:ascii="Times New Roman" w:hAnsi="Times New Roman" w:cs="Times New Roman"/>
              </w:rPr>
              <w:t>subzonas</w:t>
            </w:r>
            <w:proofErr w:type="spellEnd"/>
            <w:r w:rsidRPr="00F60C6E">
              <w:rPr>
                <w:rFonts w:ascii="Times New Roman" w:hAnsi="Times New Roman" w:cs="Times New Roman"/>
              </w:rPr>
              <w:t xml:space="preserve"> que corresponden a dicha zona</w:t>
            </w:r>
          </w:p>
          <w:p w:rsidR="00F60C6E" w:rsidRPr="00F60C6E" w:rsidRDefault="00F60C6E" w:rsidP="00F60C6E">
            <w:pPr>
              <w:ind w:left="284"/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 xml:space="preserve">Tanto en las zonas como en las </w:t>
            </w:r>
            <w:proofErr w:type="spellStart"/>
            <w:r w:rsidRPr="00F60C6E">
              <w:rPr>
                <w:rFonts w:ascii="Times New Roman" w:hAnsi="Times New Roman" w:cs="Times New Roman"/>
              </w:rPr>
              <w:t>subzonas</w:t>
            </w:r>
            <w:proofErr w:type="spellEnd"/>
            <w:r w:rsidRPr="00F60C6E">
              <w:rPr>
                <w:rFonts w:ascii="Times New Roman" w:hAnsi="Times New Roman" w:cs="Times New Roman"/>
              </w:rPr>
              <w:t xml:space="preserve"> de desplegar el nombre, capacidad y uso de la misma.</w:t>
            </w:r>
          </w:p>
          <w:p w:rsidR="00F60C6E" w:rsidRPr="00F60C6E" w:rsidRDefault="00F60C6E" w:rsidP="00F60C6E">
            <w:pPr>
              <w:ind w:left="284"/>
              <w:jc w:val="center"/>
              <w:rPr>
                <w:rFonts w:ascii="Times New Roman" w:hAnsi="Times New Roman" w:cs="Times New Roman"/>
                <w:sz w:val="24"/>
              </w:rPr>
            </w:pPr>
            <w:r w:rsidRPr="00F60C6E">
              <w:rPr>
                <w:rFonts w:ascii="Times New Roman" w:hAnsi="Times New Roman" w:cs="Times New Roman"/>
              </w:rPr>
              <w:t xml:space="preserve">Elegido la </w:t>
            </w:r>
            <w:proofErr w:type="spellStart"/>
            <w:r w:rsidRPr="00F60C6E">
              <w:rPr>
                <w:rFonts w:ascii="Times New Roman" w:hAnsi="Times New Roman" w:cs="Times New Roman"/>
              </w:rPr>
              <w:t>subzona</w:t>
            </w:r>
            <w:proofErr w:type="spellEnd"/>
            <w:r w:rsidRPr="00F60C6E">
              <w:rPr>
                <w:rFonts w:ascii="Times New Roman" w:hAnsi="Times New Roman" w:cs="Times New Roman"/>
              </w:rPr>
              <w:t xml:space="preserve"> se desplegará una lista con todos los vehículos de la misma que lo componen.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un operario</w:t>
            </w:r>
            <w:r w:rsidR="00F1756B">
              <w:rPr>
                <w:rFonts w:ascii="Times New Roman" w:hAnsi="Times New Roman" w:cs="Times New Roman"/>
              </w:rPr>
              <w:t xml:space="preserve"> o un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puede ser llamado por el panel de información de lugar de trabajo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lista y se vuelve a la ventana de inicio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Panel de información de zonas (RF [19]),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 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380B63" w:rsidP="00380B6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</w:t>
            </w:r>
            <w:r w:rsidR="00D4410F">
              <w:rPr>
                <w:rFonts w:ascii="Times New Roman" w:hAnsi="Times New Roman" w:cs="Times New Roman"/>
              </w:rPr>
              <w:t xml:space="preserve"> muestra la lista de zonas</w:t>
            </w:r>
          </w:p>
          <w:p w:rsidR="00D4410F" w:rsidRDefault="00D4410F" w:rsidP="00D4410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 las zonas</w:t>
            </w:r>
          </w:p>
          <w:p w:rsidR="00D4410F" w:rsidRPr="00D4410F" w:rsidRDefault="00D4410F" w:rsidP="00D4410F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al panel de información de zonas</w:t>
            </w:r>
          </w:p>
          <w:p w:rsidR="00D4410F" w:rsidRPr="00D4410F" w:rsidRDefault="00D4410F" w:rsidP="00D4410F">
            <w:pPr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D4410F" w:rsidRDefault="00D4410F" w:rsidP="00D4410F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29B" w:rsidRDefault="0015429B" w:rsidP="00BF5E56">
      <w:pPr>
        <w:spacing w:after="0" w:line="240" w:lineRule="auto"/>
      </w:pPr>
      <w:r>
        <w:separator/>
      </w:r>
    </w:p>
  </w:endnote>
  <w:endnote w:type="continuationSeparator" w:id="0">
    <w:p w:rsidR="0015429B" w:rsidRDefault="0015429B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29B" w:rsidRDefault="0015429B" w:rsidP="00BF5E56">
      <w:pPr>
        <w:spacing w:after="0" w:line="240" w:lineRule="auto"/>
      </w:pPr>
      <w:r>
        <w:separator/>
      </w:r>
    </w:p>
  </w:footnote>
  <w:footnote w:type="continuationSeparator" w:id="0">
    <w:p w:rsidR="0015429B" w:rsidRDefault="0015429B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5429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5429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15429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A0FF8"/>
    <w:multiLevelType w:val="multilevel"/>
    <w:tmpl w:val="93C09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27E63"/>
    <w:multiLevelType w:val="multilevel"/>
    <w:tmpl w:val="93C09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3EEC312A"/>
    <w:multiLevelType w:val="hybridMultilevel"/>
    <w:tmpl w:val="06C8A214"/>
    <w:lvl w:ilvl="0" w:tplc="8EFE4822">
      <w:start w:val="1"/>
      <w:numFmt w:val="decimal"/>
      <w:lvlText w:val="RF[018.%1]."/>
      <w:lvlJc w:val="left"/>
      <w:pPr>
        <w:ind w:left="644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359" w:hanging="360"/>
      </w:pPr>
    </w:lvl>
    <w:lvl w:ilvl="2" w:tplc="0C0A001B" w:tentative="1">
      <w:start w:val="1"/>
      <w:numFmt w:val="lowerRoman"/>
      <w:lvlText w:val="%3."/>
      <w:lvlJc w:val="right"/>
      <w:pPr>
        <w:ind w:left="1079" w:hanging="180"/>
      </w:pPr>
    </w:lvl>
    <w:lvl w:ilvl="3" w:tplc="0C0A000F" w:tentative="1">
      <w:start w:val="1"/>
      <w:numFmt w:val="decimal"/>
      <w:lvlText w:val="%4."/>
      <w:lvlJc w:val="left"/>
      <w:pPr>
        <w:ind w:left="1799" w:hanging="360"/>
      </w:pPr>
    </w:lvl>
    <w:lvl w:ilvl="4" w:tplc="0C0A0019" w:tentative="1">
      <w:start w:val="1"/>
      <w:numFmt w:val="lowerLetter"/>
      <w:lvlText w:val="%5."/>
      <w:lvlJc w:val="left"/>
      <w:pPr>
        <w:ind w:left="2519" w:hanging="360"/>
      </w:pPr>
    </w:lvl>
    <w:lvl w:ilvl="5" w:tplc="0C0A001B" w:tentative="1">
      <w:start w:val="1"/>
      <w:numFmt w:val="lowerRoman"/>
      <w:lvlText w:val="%6."/>
      <w:lvlJc w:val="right"/>
      <w:pPr>
        <w:ind w:left="3239" w:hanging="180"/>
      </w:pPr>
    </w:lvl>
    <w:lvl w:ilvl="6" w:tplc="0C0A000F" w:tentative="1">
      <w:start w:val="1"/>
      <w:numFmt w:val="decimal"/>
      <w:lvlText w:val="%7."/>
      <w:lvlJc w:val="left"/>
      <w:pPr>
        <w:ind w:left="3959" w:hanging="360"/>
      </w:pPr>
    </w:lvl>
    <w:lvl w:ilvl="7" w:tplc="0C0A0019" w:tentative="1">
      <w:start w:val="1"/>
      <w:numFmt w:val="lowerLetter"/>
      <w:lvlText w:val="%8."/>
      <w:lvlJc w:val="left"/>
      <w:pPr>
        <w:ind w:left="4679" w:hanging="360"/>
      </w:pPr>
    </w:lvl>
    <w:lvl w:ilvl="8" w:tplc="0C0A001B" w:tentative="1">
      <w:start w:val="1"/>
      <w:numFmt w:val="lowerRoman"/>
      <w:lvlText w:val="%9."/>
      <w:lvlJc w:val="right"/>
      <w:pPr>
        <w:ind w:left="539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15429B"/>
    <w:rsid w:val="002232F2"/>
    <w:rsid w:val="00380B63"/>
    <w:rsid w:val="0049759B"/>
    <w:rsid w:val="005D5365"/>
    <w:rsid w:val="00623793"/>
    <w:rsid w:val="00684ABF"/>
    <w:rsid w:val="008B7792"/>
    <w:rsid w:val="008F6B06"/>
    <w:rsid w:val="0098215B"/>
    <w:rsid w:val="00A4218F"/>
    <w:rsid w:val="00AC1D3D"/>
    <w:rsid w:val="00BF5E56"/>
    <w:rsid w:val="00C97A45"/>
    <w:rsid w:val="00CA65B2"/>
    <w:rsid w:val="00CD1BA3"/>
    <w:rsid w:val="00D120C4"/>
    <w:rsid w:val="00D4410F"/>
    <w:rsid w:val="00D56CFF"/>
    <w:rsid w:val="00D779B8"/>
    <w:rsid w:val="00F1756B"/>
    <w:rsid w:val="00F6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F6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F6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4</cp:revision>
  <dcterms:created xsi:type="dcterms:W3CDTF">2019-06-23T23:29:00Z</dcterms:created>
  <dcterms:modified xsi:type="dcterms:W3CDTF">2019-08-12T20:41:00Z</dcterms:modified>
</cp:coreProperties>
</file>