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5987DFAC" wp14:editId="4C9CA63F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12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226A9">
              <w:rPr>
                <w:rFonts w:ascii="Times New Roman" w:hAnsi="Times New Roman" w:cs="Times New Roman"/>
                <w:i/>
                <w:sz w:val="48"/>
                <w:szCs w:val="48"/>
              </w:rPr>
              <w:t>49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[11.5]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</w:t>
            </w:r>
            <w:r w:rsidR="003F15F5">
              <w:rPr>
                <w:rFonts w:ascii="Times New Roman" w:hAnsi="Times New Roman" w:cs="Times New Roman"/>
              </w:rPr>
              <w:t xml:space="preserve"> o se hace un traslado interno</w:t>
            </w:r>
            <w:r>
              <w:rPr>
                <w:rFonts w:ascii="Times New Roman" w:hAnsi="Times New Roman" w:cs="Times New Roman"/>
              </w:rPr>
              <w:t>, se le asigna a una zona, subzona y posición en la misma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3E251F" w:rsidRDefault="003E251F" w:rsidP="003E251F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solicitara que se le asigne una zona y subzona dentro del patio del puerto al vehículo a la vez que una posición interna de la subzona.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Continuar con el alta de vehículo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940CD7">
              <w:rPr>
                <w:rFonts w:ascii="Times New Roman" w:hAnsi="Times New Roman" w:cs="Times New Roman"/>
              </w:rPr>
              <w:t>NO.</w:t>
            </w:r>
          </w:p>
        </w:tc>
      </w:tr>
      <w:tr w:rsidR="003D51C4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</w:p>
          <w:p w:rsidR="003F15F5" w:rsidRDefault="003F15F5" w:rsidP="003F15F5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3F15F5" w:rsidRDefault="003F15F5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si el usuario va a realizar un traslado interno o un alta de vehículo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432FA9">
              <w:rPr>
                <w:rFonts w:ascii="Times New Roman" w:hAnsi="Times New Roman" w:cs="Times New Roman"/>
              </w:rPr>
              <w:t>Elije una zona para el vehículo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</w:t>
            </w:r>
            <w:r w:rsidR="008226A9">
              <w:rPr>
                <w:rFonts w:ascii="Times New Roman" w:hAnsi="Times New Roman" w:cs="Times New Roman"/>
              </w:rPr>
              <w:t xml:space="preserve">en la base de datos </w:t>
            </w:r>
            <w:r>
              <w:rPr>
                <w:rFonts w:ascii="Times New Roman" w:hAnsi="Times New Roman" w:cs="Times New Roman"/>
              </w:rPr>
              <w:t>que la zona</w:t>
            </w:r>
            <w:r w:rsidR="008226A9">
              <w:rPr>
                <w:rFonts w:ascii="Times New Roman" w:hAnsi="Times New Roman" w:cs="Times New Roman"/>
              </w:rPr>
              <w:t xml:space="preserve"> esté</w:t>
            </w:r>
            <w:r>
              <w:rPr>
                <w:rFonts w:ascii="Times New Roman" w:hAnsi="Times New Roman" w:cs="Times New Roman"/>
              </w:rPr>
              <w:t xml:space="preserve"> llena y </w:t>
            </w:r>
            <w:r w:rsidR="008226A9">
              <w:rPr>
                <w:rFonts w:ascii="Times New Roman" w:hAnsi="Times New Roman" w:cs="Times New Roman"/>
              </w:rPr>
              <w:t xml:space="preserve">se solicita una ubicación en la </w:t>
            </w:r>
            <w:proofErr w:type="spellStart"/>
            <w:r w:rsidR="008226A9">
              <w:rPr>
                <w:rFonts w:ascii="Times New Roman" w:hAnsi="Times New Roman" w:cs="Times New Roman"/>
              </w:rPr>
              <w:t>subzona</w:t>
            </w:r>
            <w:proofErr w:type="spellEnd"/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432FA9">
              <w:rPr>
                <w:rFonts w:ascii="Times New Roman" w:hAnsi="Times New Roman" w:cs="Times New Roman"/>
              </w:rPr>
              <w:t xml:space="preserve">Elije una </w:t>
            </w:r>
            <w:proofErr w:type="spellStart"/>
            <w:r w:rsidR="00432FA9">
              <w:rPr>
                <w:rFonts w:ascii="Times New Roman" w:hAnsi="Times New Roman" w:cs="Times New Roman"/>
              </w:rPr>
              <w:t>subzona</w:t>
            </w:r>
            <w:proofErr w:type="spellEnd"/>
            <w:r w:rsidR="00432FA9">
              <w:rPr>
                <w:rFonts w:ascii="Times New Roman" w:hAnsi="Times New Roman" w:cs="Times New Roman"/>
              </w:rPr>
              <w:t xml:space="preserve"> para</w:t>
            </w:r>
            <w:r>
              <w:rPr>
                <w:rFonts w:ascii="Times New Roman" w:hAnsi="Times New Roman" w:cs="Times New Roman"/>
              </w:rPr>
              <w:t xml:space="preserve"> el vehículo</w:t>
            </w:r>
          </w:p>
          <w:p w:rsidR="00432FA9" w:rsidRDefault="003D51C4" w:rsidP="00432FA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32FA9">
              <w:rPr>
                <w:rFonts w:ascii="Times New Roman" w:hAnsi="Times New Roman" w:cs="Times New Roman"/>
              </w:rPr>
              <w:t xml:space="preserve">Sistema: </w:t>
            </w:r>
            <w:r w:rsidR="008226A9" w:rsidRPr="00432FA9">
              <w:rPr>
                <w:rFonts w:ascii="Times New Roman" w:hAnsi="Times New Roman" w:cs="Times New Roman"/>
              </w:rPr>
              <w:t xml:space="preserve">Verifica en la base de datos que la </w:t>
            </w:r>
            <w:proofErr w:type="spellStart"/>
            <w:r w:rsidR="008226A9" w:rsidRPr="00432FA9">
              <w:rPr>
                <w:rFonts w:ascii="Times New Roman" w:hAnsi="Times New Roman" w:cs="Times New Roman"/>
              </w:rPr>
              <w:t>sub</w:t>
            </w:r>
            <w:r w:rsidR="008226A9" w:rsidRPr="00432FA9">
              <w:rPr>
                <w:rFonts w:ascii="Times New Roman" w:hAnsi="Times New Roman" w:cs="Times New Roman"/>
              </w:rPr>
              <w:t>zona</w:t>
            </w:r>
            <w:proofErr w:type="spellEnd"/>
            <w:r w:rsidR="008226A9" w:rsidRPr="00432FA9">
              <w:rPr>
                <w:rFonts w:ascii="Times New Roman" w:hAnsi="Times New Roman" w:cs="Times New Roman"/>
              </w:rPr>
              <w:t xml:space="preserve"> esté</w:t>
            </w:r>
            <w:r w:rsidR="00432FA9">
              <w:rPr>
                <w:rFonts w:ascii="Times New Roman" w:hAnsi="Times New Roman" w:cs="Times New Roman"/>
              </w:rPr>
              <w:t xml:space="preserve"> llena y se le solicita al usuario que elija una posición</w:t>
            </w:r>
          </w:p>
          <w:p w:rsidR="003D51C4" w:rsidRPr="00432FA9" w:rsidRDefault="004E6759" w:rsidP="00432FA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32FA9">
              <w:rPr>
                <w:rFonts w:ascii="Times New Roman" w:hAnsi="Times New Roman" w:cs="Times New Roman"/>
              </w:rPr>
              <w:t>Usuario: Asigna el vehículo a una posición dentro de la subzona</w:t>
            </w:r>
          </w:p>
          <w:p w:rsidR="004E6759" w:rsidRPr="000E47B3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posición no </w:t>
            </w:r>
            <w:r w:rsidR="00940CD7">
              <w:rPr>
                <w:rFonts w:ascii="Times New Roman" w:hAnsi="Times New Roman" w:cs="Times New Roman"/>
              </w:rPr>
              <w:t>esté</w:t>
            </w:r>
            <w:r>
              <w:rPr>
                <w:rFonts w:ascii="Times New Roman" w:hAnsi="Times New Roman" w:cs="Times New Roman"/>
              </w:rPr>
              <w:t xml:space="preserve"> ocupada y lo ubica en la misma</w:t>
            </w:r>
          </w:p>
        </w:tc>
      </w:tr>
      <w:tr w:rsidR="003D51C4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Pasos alternativos 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4.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muestra mensaje de error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subzona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4E6759" w:rsidRDefault="004E6759" w:rsidP="004E6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6.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4E6759" w:rsidRP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debe ingresar otra posición para colocar el vehículo</w:t>
            </w:r>
          </w:p>
          <w:p w:rsidR="004E6759" w:rsidRPr="004E6759" w:rsidRDefault="004E6759" w:rsidP="004E6759">
            <w:pPr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0EA" w:rsidRDefault="008500EA" w:rsidP="00BF5E56">
      <w:pPr>
        <w:spacing w:after="0" w:line="240" w:lineRule="auto"/>
      </w:pPr>
      <w:r>
        <w:separator/>
      </w:r>
    </w:p>
  </w:endnote>
  <w:endnote w:type="continuationSeparator" w:id="0">
    <w:p w:rsidR="008500EA" w:rsidRDefault="008500E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0EA" w:rsidRDefault="008500EA" w:rsidP="00BF5E56">
      <w:pPr>
        <w:spacing w:after="0" w:line="240" w:lineRule="auto"/>
      </w:pPr>
      <w:r>
        <w:separator/>
      </w:r>
    </w:p>
  </w:footnote>
  <w:footnote w:type="continuationSeparator" w:id="0">
    <w:p w:rsidR="008500EA" w:rsidRDefault="008500E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500E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500E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500E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2F06FFD"/>
    <w:multiLevelType w:val="hybridMultilevel"/>
    <w:tmpl w:val="F43C21F0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C4D70FF"/>
    <w:multiLevelType w:val="hybridMultilevel"/>
    <w:tmpl w:val="DD7EA79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054D3"/>
    <w:multiLevelType w:val="hybridMultilevel"/>
    <w:tmpl w:val="C17EAF52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311813"/>
    <w:rsid w:val="003D51C4"/>
    <w:rsid w:val="003E251F"/>
    <w:rsid w:val="003F15F5"/>
    <w:rsid w:val="00432FA9"/>
    <w:rsid w:val="0049759B"/>
    <w:rsid w:val="004E6759"/>
    <w:rsid w:val="005D5365"/>
    <w:rsid w:val="00623793"/>
    <w:rsid w:val="00684ABF"/>
    <w:rsid w:val="006D5341"/>
    <w:rsid w:val="006F4623"/>
    <w:rsid w:val="008226A9"/>
    <w:rsid w:val="008500EA"/>
    <w:rsid w:val="008B7792"/>
    <w:rsid w:val="008F6B06"/>
    <w:rsid w:val="00940CD7"/>
    <w:rsid w:val="00A35513"/>
    <w:rsid w:val="00A77D3B"/>
    <w:rsid w:val="00AC1D3D"/>
    <w:rsid w:val="00BF5E56"/>
    <w:rsid w:val="00C97A45"/>
    <w:rsid w:val="00CA65B2"/>
    <w:rsid w:val="00CD1BA3"/>
    <w:rsid w:val="00D120C4"/>
    <w:rsid w:val="00D56CFF"/>
    <w:rsid w:val="00D779B8"/>
    <w:rsid w:val="00D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3185A-3DDF-457F-B678-493B1746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7</cp:revision>
  <dcterms:created xsi:type="dcterms:W3CDTF">2019-05-29T23:22:00Z</dcterms:created>
  <dcterms:modified xsi:type="dcterms:W3CDTF">2019-08-29T20:01:00Z</dcterms:modified>
</cp:coreProperties>
</file>