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Definición de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proofErr w:type="spellStart"/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3A46E7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2C9A">
        <w:rPr>
          <w:sz w:val="24"/>
          <w:szCs w:val="24"/>
        </w:rPr>
        <w:t>BDPermisos</w:t>
      </w:r>
      <w:proofErr w:type="spellEnd"/>
      <w:r>
        <w:rPr>
          <w:sz w:val="24"/>
          <w:szCs w:val="24"/>
        </w:rPr>
        <w:t>/</w:t>
      </w:r>
    </w:p>
    <w:p w:rsidR="00E24575" w:rsidRDefault="00E24575"/>
    <w:p w:rsidR="00C20F5C" w:rsidRDefault="007B2C9A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permisos de la base de datos se diseñarán de manera tal que el usuario no pueda acceder a información que no esté directamente vinculada con él, a excepción del administrador que podrá acceder a </w:t>
      </w:r>
      <w:r>
        <w:rPr>
          <w:rFonts w:ascii="Times New Roman" w:hAnsi="Times New Roman" w:cs="Times New Roman"/>
          <w:b/>
          <w:sz w:val="24"/>
          <w:szCs w:val="24"/>
        </w:rPr>
        <w:t>toda</w:t>
      </w:r>
      <w:r>
        <w:rPr>
          <w:rFonts w:ascii="Times New Roman" w:hAnsi="Times New Roman" w:cs="Times New Roman"/>
          <w:sz w:val="24"/>
          <w:szCs w:val="24"/>
        </w:rPr>
        <w:t xml:space="preserve"> la información del sistema.</w:t>
      </w:r>
      <w:bookmarkStart w:id="0" w:name="_GoBack"/>
      <w:bookmarkEnd w:id="0"/>
    </w:p>
    <w:p w:rsidR="00F55AF5" w:rsidRDefault="00F55AF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nivel de base de datos, los usuarios tendrán únicamente permiso de conexión.</w:t>
      </w:r>
    </w:p>
    <w:p w:rsidR="00F55AF5" w:rsidRDefault="00F55AF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nivel de tabla, los permisos serán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0"/>
        <w:gridCol w:w="1184"/>
        <w:gridCol w:w="695"/>
        <w:gridCol w:w="961"/>
        <w:gridCol w:w="1216"/>
        <w:gridCol w:w="1056"/>
        <w:gridCol w:w="695"/>
        <w:gridCol w:w="961"/>
        <w:gridCol w:w="1216"/>
        <w:gridCol w:w="1056"/>
      </w:tblGrid>
      <w:tr w:rsidR="00D816BA" w:rsidTr="00527BF8">
        <w:trPr>
          <w:trHeight w:val="340"/>
        </w:trPr>
        <w:tc>
          <w:tcPr>
            <w:tcW w:w="131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3630" w:type="dxa"/>
            <w:gridSpan w:val="4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Operario</w:t>
            </w:r>
          </w:p>
        </w:tc>
        <w:tc>
          <w:tcPr>
            <w:tcW w:w="3753" w:type="dxa"/>
            <w:gridSpan w:val="4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Transportista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Leer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Insertar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Leer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Insertar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LinkDelRastreador</w:t>
            </w:r>
            <w:proofErr w:type="spellEnd"/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>
              <w:rPr>
                <w:rStyle w:val="Refdenotaalpie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MedioTransporte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InstanciaMedio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TrabajaEn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Conexiones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Lugar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HabilitadoEnMedio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PerteneceA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Posicionado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Style w:val="Refdenotaalpi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Vehiculo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VehiculoIngresa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InformeDaños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RegistroDaño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ImagenRegistro</w:t>
            </w:r>
            <w:proofErr w:type="spellEnd"/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Lote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</w:t>
            </w:r>
          </w:p>
        </w:tc>
        <w:tc>
          <w:tcPr>
            <w:tcW w:w="875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02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D816BA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16BA" w:rsidTr="00D816BA">
        <w:trPr>
          <w:trHeight w:val="340"/>
        </w:trPr>
        <w:tc>
          <w:tcPr>
            <w:tcW w:w="2697" w:type="dxa"/>
            <w:gridSpan w:val="2"/>
          </w:tcPr>
          <w:p w:rsidR="00D816BA" w:rsidRDefault="00F55AF5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Transporte</w:t>
            </w:r>
          </w:p>
        </w:tc>
        <w:tc>
          <w:tcPr>
            <w:tcW w:w="875" w:type="dxa"/>
          </w:tcPr>
          <w:p w:rsidR="00D816BA" w:rsidRDefault="00F55AF5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:rsidR="00D816BA" w:rsidRDefault="00F55AF5" w:rsidP="007B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9" w:type="dxa"/>
          </w:tcPr>
          <w:p w:rsidR="00D816BA" w:rsidRDefault="00F55AF5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6" w:type="dxa"/>
          </w:tcPr>
          <w:p w:rsidR="00D816BA" w:rsidRDefault="00F55AF5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D816BA" w:rsidRDefault="00F55AF5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0" w:type="dxa"/>
          </w:tcPr>
          <w:p w:rsidR="00D816BA" w:rsidRDefault="00F55AF5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02" w:type="dxa"/>
          </w:tcPr>
          <w:p w:rsidR="00D816BA" w:rsidRDefault="00F55AF5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6" w:type="dxa"/>
          </w:tcPr>
          <w:p w:rsidR="00D816BA" w:rsidRDefault="00F55AF5" w:rsidP="00C2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7B2C9A" w:rsidRPr="00CD35D1" w:rsidRDefault="00CD35D1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administradores tendrán permiso de </w:t>
      </w:r>
      <w:r>
        <w:rPr>
          <w:rFonts w:ascii="Times New Roman" w:hAnsi="Times New Roman" w:cs="Times New Roman"/>
          <w:b/>
          <w:sz w:val="24"/>
          <w:szCs w:val="24"/>
        </w:rPr>
        <w:t>lectura, inserción y actualización</w:t>
      </w:r>
      <w:r>
        <w:rPr>
          <w:rFonts w:ascii="Times New Roman" w:hAnsi="Times New Roman" w:cs="Times New Roman"/>
          <w:sz w:val="24"/>
          <w:szCs w:val="24"/>
        </w:rPr>
        <w:t xml:space="preserve"> en todas las tablas.</w:t>
      </w:r>
    </w:p>
    <w:sectPr w:rsidR="007B2C9A" w:rsidRPr="00CD35D1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C53" w:rsidRDefault="000F7C53" w:rsidP="006B0728">
      <w:pPr>
        <w:spacing w:after="0" w:line="240" w:lineRule="auto"/>
      </w:pPr>
      <w:r>
        <w:separator/>
      </w:r>
    </w:p>
  </w:endnote>
  <w:endnote w:type="continuationSeparator" w:id="0">
    <w:p w:rsidR="000F7C53" w:rsidRDefault="000F7C53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C53" w:rsidRDefault="000F7C53" w:rsidP="006B0728">
      <w:pPr>
        <w:spacing w:after="0" w:line="240" w:lineRule="auto"/>
      </w:pPr>
      <w:r>
        <w:separator/>
      </w:r>
    </w:p>
  </w:footnote>
  <w:footnote w:type="continuationSeparator" w:id="0">
    <w:p w:rsidR="000F7C53" w:rsidRDefault="000F7C53" w:rsidP="006B0728">
      <w:pPr>
        <w:spacing w:after="0" w:line="240" w:lineRule="auto"/>
      </w:pPr>
      <w:r>
        <w:continuationSeparator/>
      </w:r>
    </w:p>
  </w:footnote>
  <w:footnote w:id="1">
    <w:p w:rsidR="00D816BA" w:rsidRDefault="00D816BA" w:rsidP="007B2C9A">
      <w:pPr>
        <w:pStyle w:val="Textonotapie"/>
      </w:pPr>
      <w:r>
        <w:rPr>
          <w:rStyle w:val="Refdenotaalpie"/>
        </w:rPr>
        <w:footnoteRef/>
      </w:r>
      <w:r>
        <w:t xml:space="preserve"> Sólo podrán leer y escribir a su propia fila. Esto se controlará vía una vista en la 3ra entrega</w:t>
      </w:r>
    </w:p>
  </w:footnote>
  <w:footnote w:id="2">
    <w:p w:rsidR="00D816BA" w:rsidRDefault="00D816BA" w:rsidP="00D816BA">
      <w:pPr>
        <w:pStyle w:val="Textonotapie"/>
      </w:pPr>
      <w:r>
        <w:rPr>
          <w:rStyle w:val="Refdenotaalpie"/>
        </w:rPr>
        <w:footnoteRef/>
      </w:r>
      <w:r>
        <w:t xml:space="preserve"> Sólo podrá </w:t>
      </w:r>
      <w:r w:rsidR="00F55AF5">
        <w:t>actualizar</w:t>
      </w:r>
      <w:r>
        <w:t xml:space="preserve"> la última fila de un vehículo, para asignar el atributo “hasta”. Esto se controlará vía una vista en la 3ra entrega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8"/>
    <w:rsid w:val="00020523"/>
    <w:rsid w:val="000F7C53"/>
    <w:rsid w:val="001518A7"/>
    <w:rsid w:val="001523CE"/>
    <w:rsid w:val="00185DEE"/>
    <w:rsid w:val="001A36D3"/>
    <w:rsid w:val="004116B1"/>
    <w:rsid w:val="005F0895"/>
    <w:rsid w:val="006B0728"/>
    <w:rsid w:val="007B2C9A"/>
    <w:rsid w:val="009C452F"/>
    <w:rsid w:val="00A671F4"/>
    <w:rsid w:val="00AF43E8"/>
    <w:rsid w:val="00C20F5C"/>
    <w:rsid w:val="00CD35D1"/>
    <w:rsid w:val="00CF4223"/>
    <w:rsid w:val="00D816BA"/>
    <w:rsid w:val="00D82F3B"/>
    <w:rsid w:val="00E24575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B8266-745A-4F71-B785-3CF39121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5</cp:revision>
  <dcterms:created xsi:type="dcterms:W3CDTF">2019-08-17T22:23:00Z</dcterms:created>
  <dcterms:modified xsi:type="dcterms:W3CDTF">2019-08-21T17:12:00Z</dcterms:modified>
</cp:coreProperties>
</file>