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AD" w:rsidRPr="004C48AD" w:rsidRDefault="004C48AD" w:rsidP="004C48AD">
      <w:pPr>
        <w:pStyle w:val="Ttulo"/>
        <w:rPr>
          <w:sz w:val="76"/>
          <w:szCs w:val="76"/>
        </w:rPr>
      </w:pPr>
      <w:r w:rsidRPr="004C48AD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9264" behindDoc="0" locked="0" layoutInCell="1" allowOverlap="1" wp14:anchorId="0F075991" wp14:editId="2803D6EF">
            <wp:simplePos x="0" y="0"/>
            <wp:positionH relativeFrom="margin">
              <wp:posOffset>5076825</wp:posOffset>
            </wp:positionH>
            <wp:positionV relativeFrom="paragraph">
              <wp:posOffset>-257175</wp:posOffset>
            </wp:positionV>
            <wp:extent cx="1552575" cy="15525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8AD">
        <w:rPr>
          <w:sz w:val="76"/>
          <w:szCs w:val="76"/>
        </w:rPr>
        <w:t>Ciclo de vida del proyecto</w:t>
      </w:r>
    </w:p>
    <w:p w:rsidR="00A43E3A" w:rsidRDefault="006B7E8D" w:rsidP="00A43E3A">
      <w:pPr>
        <w:rPr>
          <w:sz w:val="28"/>
          <w:szCs w:val="28"/>
        </w:rPr>
      </w:pPr>
      <w:r>
        <w:rPr>
          <w:sz w:val="28"/>
          <w:szCs w:val="28"/>
        </w:rPr>
        <w:t>Segunda entrega 04/09</w:t>
      </w:r>
      <w:r w:rsidR="00A43E3A">
        <w:rPr>
          <w:sz w:val="28"/>
          <w:szCs w:val="28"/>
        </w:rPr>
        <w:t>/2019</w:t>
      </w:r>
    </w:p>
    <w:p w:rsidR="004C48AD" w:rsidRPr="00182108" w:rsidRDefault="004C48AD" w:rsidP="004C48AD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95EB3" wp14:editId="1D92C4A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1DCCD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Proy01003/</w:t>
      </w:r>
    </w:p>
    <w:p w:rsidR="004C48AD" w:rsidRPr="001E5DC2" w:rsidRDefault="004C48AD" w:rsidP="004C48AD">
      <w:pPr>
        <w:spacing w:after="0" w:line="240" w:lineRule="auto"/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</w:pPr>
    </w:p>
    <w:p w:rsidR="00335CCC" w:rsidRDefault="00335CCC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Hlk22855254"/>
      <w:bookmarkStart w:id="1" w:name="_GoBack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este documento definiremos el tipo de ciclo de vida seleccionado para este proyecto junto con el conjunto de fases y actividades que se realizarán para llevar a cabo dicho proyecto. </w:t>
      </w:r>
    </w:p>
    <w:p w:rsidR="00335CCC" w:rsidRDefault="00335CCC" w:rsidP="00B609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Nuestro ciclo de vida consta de 4 fases secuenciales que son: 1-Inicio 2-Planificación 3-Desarrollo 4-Cierre, en cada fase se realizarán determinadas actividades, algunas con más importancia que otras, para que el proyecto avance de la forma correcta y esperada.</w:t>
      </w:r>
    </w:p>
    <w:p w:rsidR="00512E86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todo el proyecto se lleva a cabo de la forma definida en este ciclo de vida y respetando los tiempos que son necesarios para completar cada actividad y finalmente cada fase, dicho proyecto tiene una probabilidad de éxito mucho mayor. </w:t>
      </w:r>
    </w:p>
    <w:p w:rsid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35CCC" w:rsidRPr="00335CCC" w:rsidRDefault="00335CCC" w:rsidP="00335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i/>
          <w:sz w:val="36"/>
          <w:szCs w:val="36"/>
          <w:lang w:eastAsia="es-ES"/>
        </w:rPr>
        <w:t>Descripción de las Fases</w:t>
      </w: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1-Inicio:</w:t>
      </w:r>
    </w:p>
    <w:p w:rsidR="00E041CB" w:rsidRDefault="00664E51" w:rsidP="00E041CB">
      <w:pPr>
        <w:pStyle w:val="NormalWeb"/>
      </w:pPr>
      <w:r>
        <w:t>En la fase de inicio definiremos las actividades que se realizarán para la correcta obtención de requerimientos, análisis de la petición hecha por el cliente y definir los recursos necesarios que utilizará el proyecto.</w:t>
      </w:r>
    </w:p>
    <w:p w:rsidR="00670B25" w:rsidRDefault="00670B25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E041CB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Default="00983931" w:rsidP="008173F0">
      <w:pPr>
        <w:pStyle w:val="NormalWeb"/>
        <w:numPr>
          <w:ilvl w:val="0"/>
          <w:numId w:val="5"/>
        </w:numPr>
      </w:pPr>
      <w:r w:rsidRPr="00983931">
        <w:t>IEEE1074</w:t>
      </w:r>
      <w:r w:rsidR="008173F0">
        <w:t>: se realizará la documentación del estándar 1074</w:t>
      </w:r>
      <w:r w:rsidR="0099548C">
        <w:t>, el cual definirá las actividades que se realizaran en el ciclo de vida del software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IEEE830</w:t>
      </w:r>
      <w:r w:rsidR="008173F0">
        <w:t>: se realizará la documentación del estándar 830</w:t>
      </w:r>
      <w:r w:rsidR="0099548C">
        <w:t>, el cual definirá las características del software a desarrollar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Tabla de recursos</w:t>
      </w:r>
      <w:r w:rsidR="008173F0">
        <w:t>: se definirán los recursos que utilizará el proyecto</w:t>
      </w:r>
    </w:p>
    <w:p w:rsidR="00983931" w:rsidRDefault="00983931" w:rsidP="008173F0">
      <w:pPr>
        <w:pStyle w:val="NormalWeb"/>
        <w:numPr>
          <w:ilvl w:val="0"/>
          <w:numId w:val="5"/>
        </w:numPr>
      </w:pPr>
      <w:r w:rsidRPr="00983931">
        <w:t>Presentación de la empresa</w:t>
      </w:r>
      <w:r w:rsidR="00367A7D">
        <w:t>:</w:t>
      </w:r>
      <w:r w:rsidR="0099548C">
        <w:t xml:space="preserve"> se documentarán las características, objetivos y formularios frente al estado de nuestra empresa</w:t>
      </w:r>
    </w:p>
    <w:p w:rsidR="00184DB3" w:rsidRDefault="00512E86" w:rsidP="00184DB3">
      <w:pPr>
        <w:pStyle w:val="NormalWeb"/>
        <w:numPr>
          <w:ilvl w:val="0"/>
          <w:numId w:val="5"/>
        </w:numPr>
      </w:pPr>
      <w:r w:rsidRPr="00983931">
        <w:t>Documentos de obtención de requerimientos</w:t>
      </w:r>
      <w:r>
        <w:t>: se documentará la obtención de requerimientos</w:t>
      </w:r>
      <w:r w:rsidR="0099548C">
        <w:t xml:space="preserve">, ej. </w:t>
      </w:r>
      <w:r w:rsidR="002B7D1E">
        <w:t>E</w:t>
      </w:r>
      <w:r w:rsidR="0099548C">
        <w:t>ntrevistas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Contrato social: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Formularios de registro frente al estado: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Presentación de la empresa:</w:t>
      </w:r>
    </w:p>
    <w:p w:rsidR="00184DB3" w:rsidRDefault="00184DB3" w:rsidP="00184DB3">
      <w:pPr>
        <w:pStyle w:val="NormalWeb"/>
        <w:numPr>
          <w:ilvl w:val="0"/>
          <w:numId w:val="12"/>
        </w:numPr>
      </w:pPr>
      <w:r>
        <w:t>Ubicación locativa:</w:t>
      </w:r>
    </w:p>
    <w:p w:rsidR="003E2D4E" w:rsidRDefault="003E2D4E" w:rsidP="003E2D4E">
      <w:pPr>
        <w:pStyle w:val="NormalWeb"/>
        <w:numPr>
          <w:ilvl w:val="0"/>
          <w:numId w:val="12"/>
        </w:numPr>
      </w:pPr>
      <w:r>
        <w:t>Análisis y matriz FODA: Se realizará el análisis de fortalezas, debilidades, oportunidades y amenazas del software</w:t>
      </w:r>
    </w:p>
    <w:p w:rsidR="00184DB3" w:rsidRDefault="00184DB3" w:rsidP="003E2D4E">
      <w:pPr>
        <w:pStyle w:val="NormalWeb"/>
      </w:pPr>
    </w:p>
    <w:p w:rsidR="003E2D4E" w:rsidRPr="00184DB3" w:rsidRDefault="003E2D4E" w:rsidP="003E2D4E">
      <w:pPr>
        <w:pStyle w:val="NormalWeb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lastRenderedPageBreak/>
        <w:t>2-Planificación:</w:t>
      </w:r>
    </w:p>
    <w:p w:rsidR="00E041CB" w:rsidRDefault="00664E51" w:rsidP="00664E51">
      <w:pPr>
        <w:pStyle w:val="NormalWeb"/>
      </w:pPr>
      <w:r>
        <w:t>En la fase de planificación se definirán las actividades que se realizarán para llevar a cabo el desarrollo del software correctamente, y el desarrollo del proyecto correctamente (ej.: plan de contingencia)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8173F0" w:rsidRPr="008173F0" w:rsidRDefault="008173F0" w:rsidP="00681258">
      <w:pPr>
        <w:pStyle w:val="NormalWeb"/>
        <w:numPr>
          <w:ilvl w:val="0"/>
          <w:numId w:val="6"/>
        </w:numPr>
      </w:pPr>
      <w:r w:rsidRPr="00983931">
        <w:t>Ciclo de vida del proyecto</w:t>
      </w:r>
      <w:r>
        <w:t>: se realizará el ciclo de vida del proyecto.</w:t>
      </w:r>
    </w:p>
    <w:p w:rsidR="00670B25" w:rsidRDefault="00983931" w:rsidP="00681258">
      <w:pPr>
        <w:pStyle w:val="NormalWeb"/>
        <w:numPr>
          <w:ilvl w:val="0"/>
          <w:numId w:val="6"/>
        </w:numPr>
      </w:pPr>
      <w:r w:rsidRPr="00983931">
        <w:t>Tabla de actividades</w:t>
      </w:r>
      <w:r w:rsidR="00681258">
        <w:t>: se creará la tabla de actividades especificando su código, duración y previas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GANTT</w:t>
      </w:r>
      <w:r w:rsidR="00681258">
        <w:t xml:space="preserve">: se creará </w:t>
      </w:r>
      <w:r w:rsidR="0099548C">
        <w:t>el diagrama GANTT el cual será mantenido y podría ser modificado en el futuro</w:t>
      </w:r>
    </w:p>
    <w:p w:rsidR="00983931" w:rsidRDefault="00983931" w:rsidP="00681258">
      <w:pPr>
        <w:pStyle w:val="NormalWeb"/>
        <w:numPr>
          <w:ilvl w:val="0"/>
          <w:numId w:val="6"/>
        </w:numPr>
      </w:pPr>
      <w:r w:rsidRPr="00983931">
        <w:t>PERT</w:t>
      </w:r>
      <w:r w:rsidR="00681258">
        <w:t>: se creará el diagrama PERT</w:t>
      </w:r>
    </w:p>
    <w:p w:rsidR="00AF3A87" w:rsidRDefault="0099548C" w:rsidP="0099548C">
      <w:pPr>
        <w:pStyle w:val="NormalWeb"/>
        <w:numPr>
          <w:ilvl w:val="0"/>
          <w:numId w:val="6"/>
        </w:numPr>
      </w:pPr>
      <w:r>
        <w:t>Diagramas y documentación de la BBDD: se realizarán los diagramas DER y ER de la base de datos, junto con sus RNE y su diccionario de datos</w:t>
      </w:r>
    </w:p>
    <w:p w:rsidR="00886EA5" w:rsidRDefault="0099548C" w:rsidP="00886EA5">
      <w:pPr>
        <w:pStyle w:val="NormalWeb"/>
        <w:numPr>
          <w:ilvl w:val="0"/>
          <w:numId w:val="6"/>
        </w:numPr>
      </w:pPr>
      <w:r>
        <w:t>Documentos del grupo de trabajo: se documentará el formato de las actas formales e informales</w:t>
      </w:r>
      <w:r w:rsidR="00703BD3">
        <w:t>,</w:t>
      </w:r>
      <w:r>
        <w:t xml:space="preserve"> el reglamento interno del grupo de trabajo</w:t>
      </w:r>
      <w:r w:rsidR="00703BD3">
        <w:t xml:space="preserve"> y la pizarra colaborativa del día</w:t>
      </w:r>
    </w:p>
    <w:p w:rsidR="00886EA5" w:rsidRDefault="00886EA5" w:rsidP="00886EA5">
      <w:pPr>
        <w:pStyle w:val="NormalWeb"/>
        <w:numPr>
          <w:ilvl w:val="0"/>
          <w:numId w:val="6"/>
        </w:numPr>
      </w:pPr>
      <w:r w:rsidRPr="00983931">
        <w:t>Mantenimiento del GANTT</w:t>
      </w:r>
      <w:r>
        <w:t>: se realizará el mantenimiento, el cual puede incluir cambios, del diagrama GANTT</w:t>
      </w:r>
    </w:p>
    <w:p w:rsidR="00703BD3" w:rsidRDefault="00184DB3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Diagrama de clases: Se realizará el diagrama de clases que indica la forma en que se relaciona el software internamente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Análisis por punto de función: Se realizará el análisis para calcular el precio de venta del software</w:t>
      </w:r>
    </w:p>
    <w:p w:rsidR="00184DB3" w:rsidRDefault="00184DB3" w:rsidP="00184DB3">
      <w:pPr>
        <w:pStyle w:val="NormalWeb"/>
        <w:numPr>
          <w:ilvl w:val="0"/>
          <w:numId w:val="6"/>
        </w:numPr>
      </w:pPr>
      <w:r>
        <w:t>Plan de contingencia: Se realizarán los distintos planes de respaldo, emergencia y recuperación para cada una de las amenazas del proyecto y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 xml:space="preserve">Definir medios de respaldo: Se definirán los tipos de </w:t>
      </w:r>
      <w:proofErr w:type="spellStart"/>
      <w:r>
        <w:t>backup</w:t>
      </w:r>
      <w:proofErr w:type="spellEnd"/>
      <w:r>
        <w:t xml:space="preserve"> que se utilizarán para respaldar los datos del software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Direccionamiento IP/VLSM: Se realizará la documentación del direccionamiento IP con Máscara Variable</w:t>
      </w:r>
    </w:p>
    <w:p w:rsidR="003E2D4E" w:rsidRDefault="003E2D4E" w:rsidP="003E2D4E">
      <w:pPr>
        <w:pStyle w:val="NormalWeb"/>
        <w:numPr>
          <w:ilvl w:val="0"/>
          <w:numId w:val="6"/>
        </w:numPr>
      </w:pPr>
      <w:r>
        <w:t>Documentación del cableado: Se realizará la documentación del cableado estructurado y su nomenclatura.</w:t>
      </w:r>
    </w:p>
    <w:p w:rsidR="00CE04C2" w:rsidRPr="00941210" w:rsidRDefault="00CE04C2" w:rsidP="00CE04C2">
      <w:pPr>
        <w:pStyle w:val="NormalWeb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941210">
        <w:rPr>
          <w:rFonts w:asciiTheme="majorHAnsi" w:hAnsiTheme="majorHAnsi"/>
          <w:color w:val="2E74B5" w:themeColor="accent1" w:themeShade="BF"/>
          <w:sz w:val="32"/>
          <w:szCs w:val="32"/>
        </w:rPr>
        <w:t>Tercer Avance:</w:t>
      </w:r>
    </w:p>
    <w:p w:rsidR="00CE04C2" w:rsidRDefault="00CE04C2" w:rsidP="00CE04C2">
      <w:pPr>
        <w:pStyle w:val="NormalWeb"/>
        <w:numPr>
          <w:ilvl w:val="0"/>
          <w:numId w:val="6"/>
        </w:numPr>
      </w:pPr>
      <w:r>
        <w:t>Especificación de procesos: Se realizaran los diagramas que definen el camino que va a tomar el programa.</w:t>
      </w: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84DB3" w:rsidRPr="00184DB3" w:rsidRDefault="00184DB3" w:rsidP="00F10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3-</w:t>
      </w:r>
      <w:r w:rsidR="00AF3A87"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Desarrollo</w:t>
      </w: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:</w:t>
      </w:r>
    </w:p>
    <w:p w:rsidR="00670B25" w:rsidRDefault="00670B25" w:rsidP="00664E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70B25"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="00664E51">
        <w:rPr>
          <w:rFonts w:ascii="Times New Roman" w:eastAsia="Times New Roman" w:hAnsi="Times New Roman" w:cs="Times New Roman"/>
          <w:sz w:val="24"/>
          <w:szCs w:val="24"/>
          <w:lang w:eastAsia="es-ES"/>
        </w:rPr>
        <w:t>n la fase de desarrollo se definirán las actividades que se realizarán para cumplir con las propuestas realizadas en la fase de planificación con respecto al software.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983931" w:rsidRDefault="00983931" w:rsidP="007F6F06">
      <w:pPr>
        <w:pStyle w:val="NormalWeb"/>
        <w:numPr>
          <w:ilvl w:val="0"/>
          <w:numId w:val="7"/>
        </w:numPr>
      </w:pPr>
      <w:r w:rsidRPr="00983931">
        <w:t>Aplicación de operarios</w:t>
      </w:r>
      <w:r w:rsidR="007F6F06">
        <w:t>: se realizará la primera versión de la aplicación de los operarios</w:t>
      </w:r>
    </w:p>
    <w:p w:rsidR="00B60935" w:rsidRDefault="00983931" w:rsidP="00B60935">
      <w:pPr>
        <w:pStyle w:val="NormalWeb"/>
        <w:numPr>
          <w:ilvl w:val="0"/>
          <w:numId w:val="7"/>
        </w:numPr>
      </w:pPr>
      <w:r w:rsidRPr="002B7D1E">
        <w:lastRenderedPageBreak/>
        <w:t xml:space="preserve">Shell </w:t>
      </w:r>
      <w:r w:rsidR="002B7D1E">
        <w:t>Scripts de instalación y configuración: se realizará el Shell script de instalación y configuración del SO y el Shell script de configuración de usuarios y grupos</w:t>
      </w:r>
    </w:p>
    <w:p w:rsidR="00B60935" w:rsidRDefault="00B60935" w:rsidP="00B60935">
      <w:pPr>
        <w:pStyle w:val="NormalWeb"/>
        <w:numPr>
          <w:ilvl w:val="0"/>
          <w:numId w:val="7"/>
        </w:numPr>
      </w:pPr>
      <w:r w:rsidRPr="00983931">
        <w:t>Justificativo del S.O.</w:t>
      </w:r>
      <w:r>
        <w:t>: se justificará la elección del SO utilizado en las terminales y servidores según la petición del cliente</w:t>
      </w:r>
    </w:p>
    <w:p w:rsidR="00703BD3" w:rsidRDefault="00B60935" w:rsidP="00703BD3">
      <w:pPr>
        <w:pStyle w:val="NormalWeb"/>
        <w:numPr>
          <w:ilvl w:val="0"/>
          <w:numId w:val="7"/>
        </w:numPr>
      </w:pPr>
      <w:r w:rsidRPr="00983931">
        <w:t>Fundamentación de la tecnología</w:t>
      </w:r>
      <w:r>
        <w:t>: se justificará la elección del lenguaje de programación según la petición del cliente</w:t>
      </w:r>
    </w:p>
    <w:p w:rsidR="00703BD3" w:rsidRDefault="00703BD3" w:rsidP="00703BD3">
      <w:pPr>
        <w:pStyle w:val="NormalWeb"/>
        <w:numPr>
          <w:ilvl w:val="0"/>
          <w:numId w:val="7"/>
        </w:numPr>
      </w:pPr>
      <w:r>
        <w:t>Detalles del hardware: se documentarán las características de las terminales, servidores y equipamiento de red utilizado por la empresa en el proyecto</w:t>
      </w:r>
    </w:p>
    <w:p w:rsidR="00184DB3" w:rsidRDefault="00703BD3" w:rsidP="00184DB3">
      <w:pPr>
        <w:pStyle w:val="NormalWeb"/>
        <w:numPr>
          <w:ilvl w:val="0"/>
          <w:numId w:val="7"/>
        </w:numPr>
      </w:pPr>
      <w:r w:rsidRPr="00983931">
        <w:t>Presupuestos</w:t>
      </w:r>
      <w:r>
        <w:t>: se definirá la primera versión de los presupuestos del proyecto, la cual puede cambiar en la fase de desarrollo según imprevistos.</w:t>
      </w:r>
    </w:p>
    <w:p w:rsidR="00886EA5" w:rsidRDefault="00886EA5" w:rsidP="00886EA5">
      <w:pPr>
        <w:pStyle w:val="NormalWeb"/>
        <w:numPr>
          <w:ilvl w:val="0"/>
          <w:numId w:val="7"/>
        </w:numPr>
      </w:pPr>
      <w:r w:rsidRPr="00983931">
        <w:t>Esquema</w:t>
      </w:r>
      <w:r>
        <w:t>s</w:t>
      </w:r>
      <w:r w:rsidRPr="00983931">
        <w:t xml:space="preserve"> lógico</w:t>
      </w:r>
      <w:r>
        <w:t>s: se realizarán los esquemas lógicos de la casa central y sucursales y su interconexión</w:t>
      </w:r>
    </w:p>
    <w:p w:rsidR="00886EA5" w:rsidRPr="003E2D4E" w:rsidRDefault="00886EA5" w:rsidP="00886EA5">
      <w:pPr>
        <w:pStyle w:val="NormalWeb"/>
        <w:numPr>
          <w:ilvl w:val="0"/>
          <w:numId w:val="7"/>
        </w:numPr>
      </w:pPr>
      <w:r w:rsidRPr="00983931">
        <w:t>Modelo de dominio</w:t>
      </w:r>
      <w:r>
        <w:t>: se realizará el modelo de dominio del software</w:t>
      </w:r>
    </w:p>
    <w:p w:rsid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Diagrama secuencial: Se realizará el diagrama de secuencias que desarrolla las principales funciones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Versión final de la BBDD: Se creará la Base de Datos dentro del servidor de informix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Permisos de la BBDD: Se crearan las sentencias de asignación de permisos de la Base de datos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Versión final del software de operarios: Se finaliza el desarrollo de la aplicación de los operarios del puerto/patios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transportista: se realizará la primera versión de la aplicación del transportista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Aplicación de administrador: se realizará la primera versión de la aplicación del administrador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Documentación de seguimiento y control: Se realizará el seguimiento de las actividades relacionadas con el desarrollo del software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>Configuración de SSH: Se realizara el Shell Script de la configuración del servicio SSH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Archivos de </w:t>
      </w:r>
      <w:proofErr w:type="spellStart"/>
      <w:r>
        <w:t>backup</w:t>
      </w:r>
      <w:proofErr w:type="spellEnd"/>
      <w:r>
        <w:t xml:space="preserve">: se crearan los Script con la configuración de los </w:t>
      </w:r>
      <w:proofErr w:type="spellStart"/>
      <w:r>
        <w:t>backups</w:t>
      </w:r>
      <w:proofErr w:type="spellEnd"/>
    </w:p>
    <w:p w:rsidR="00184DB3" w:rsidRDefault="00184DB3" w:rsidP="00184DB3">
      <w:pPr>
        <w:pStyle w:val="NormalWeb"/>
        <w:numPr>
          <w:ilvl w:val="0"/>
          <w:numId w:val="7"/>
        </w:numPr>
      </w:pPr>
      <w:r>
        <w:t>Script de cómputos: Se creará el Shell Script de cómputos</w:t>
      </w:r>
    </w:p>
    <w:p w:rsidR="00184DB3" w:rsidRDefault="00184DB3" w:rsidP="00184DB3">
      <w:pPr>
        <w:pStyle w:val="NormalWeb"/>
        <w:numPr>
          <w:ilvl w:val="0"/>
          <w:numId w:val="7"/>
        </w:numPr>
      </w:pPr>
      <w:r>
        <w:t xml:space="preserve">Script de </w:t>
      </w:r>
      <w:proofErr w:type="spellStart"/>
      <w:r>
        <w:t>login</w:t>
      </w:r>
      <w:proofErr w:type="spellEnd"/>
      <w:r>
        <w:t xml:space="preserve">: Se creará el Shell Script de </w:t>
      </w:r>
      <w:proofErr w:type="spellStart"/>
      <w:r>
        <w:t>login</w:t>
      </w:r>
      <w:proofErr w:type="spellEnd"/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Datos de prueba de la BBDD: Se cargarán los datos de prueba de la Base de Datos para utilizar en el testeo del software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Consultas SQL: Se realizarán las consultas prioritarias de la Base de Datos de prueba</w:t>
      </w:r>
    </w:p>
    <w:p w:rsidR="003E2D4E" w:rsidRDefault="003E2D4E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Pruebas unitarias entre las 3 aplicaciones: Se testeará la funcionalidad conjunta de las 3 aplicaciones</w:t>
      </w:r>
    </w:p>
    <w:p w:rsidR="00B7220B" w:rsidRDefault="00B7220B" w:rsidP="003E2D4E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Presupuestos: Se realizará la segunda versión de los presupuestos teniendo en cuenta los cambios realizados en el hardware y el software</w:t>
      </w:r>
    </w:p>
    <w:p w:rsidR="00CE04C2" w:rsidRPr="00941210" w:rsidRDefault="00CE04C2" w:rsidP="00CE04C2">
      <w:pPr>
        <w:pStyle w:val="NormalWeb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941210">
        <w:rPr>
          <w:rFonts w:asciiTheme="majorHAnsi" w:hAnsiTheme="majorHAnsi"/>
          <w:color w:val="2E74B5" w:themeColor="accent1" w:themeShade="BF"/>
          <w:sz w:val="32"/>
          <w:szCs w:val="32"/>
        </w:rPr>
        <w:t>Tercer Avance: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Sitio web del producto: Se realizara la página web del producto para que la utilicen los posibles clientes.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Consultas SQL: Se realizaran las consultas de la BBDD proveídas por el docente de la materia Base de Datos.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Versión final de las 3 aplicaciones: Se realizaran los últimos cambios y ajustes a las aplicaciones.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Mantenimiento de tabla de actividades y recursos: Se actualizarán la tabla de actividades y recursos con los cambios recientes.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Mantenimiento de diagramas PERTT y GANT: Se actualizarán los diagramas GANT y PERTT con los cambios recientes.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Documentación de gestión del proyecto: Se realizara el documento que registrará la gestión del proyecto realizada por el coordinador.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Documentación de cierre del proyecto: Se realizaran un documento con las reflexiones de los integrantes del equipo acerca del proyecto.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lastRenderedPageBreak/>
        <w:t>Viabilidad del proyecto: Se realizara el flujo de fondos VAN y TIR.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Fundamentación de la implementación de seguridad: Se realizara la documentación especificando la seguridad de la infraestructura (Antivirus, UPS, firewall).</w:t>
      </w:r>
    </w:p>
    <w:p w:rsidR="00CE04C2" w:rsidRDefault="00CE04C2" w:rsidP="00CE04C2">
      <w:pPr>
        <w:pStyle w:val="NormalWeb"/>
        <w:numPr>
          <w:ilvl w:val="0"/>
          <w:numId w:val="7"/>
        </w:numPr>
      </w:pPr>
      <w:r>
        <w:t>Contratación del servicio de internet: Se realizara el documento fundamentando la contratación del servicio de internet de Antel.</w:t>
      </w:r>
    </w:p>
    <w:p w:rsidR="00CE04C2" w:rsidRPr="00CE04C2" w:rsidRDefault="00CE04C2" w:rsidP="00CE04C2">
      <w:pPr>
        <w:pStyle w:val="NormalWeb"/>
        <w:numPr>
          <w:ilvl w:val="0"/>
          <w:numId w:val="7"/>
        </w:numPr>
      </w:pPr>
      <w:r>
        <w:t>Presupuestos versión final: Se realizara la versión final de los presupuestos.</w:t>
      </w:r>
    </w:p>
    <w:p w:rsidR="00184DB3" w:rsidRPr="00184DB3" w:rsidRDefault="00184DB3" w:rsidP="00CE04C2">
      <w:pPr>
        <w:pStyle w:val="NormalWeb"/>
      </w:pPr>
    </w:p>
    <w:p w:rsidR="00F1008B" w:rsidRDefault="00F1008B" w:rsidP="00F1008B">
      <w:pPr>
        <w:spacing w:after="0" w:line="240" w:lineRule="auto"/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32"/>
          <w:szCs w:val="32"/>
          <w:lang w:eastAsia="es-ES"/>
        </w:rPr>
        <w:t>4-Cierre:</w:t>
      </w:r>
    </w:p>
    <w:p w:rsidR="00703BD3" w:rsidRPr="00703BD3" w:rsidRDefault="00664E51" w:rsidP="00670B25">
      <w:pPr>
        <w:pStyle w:val="NormalWeb"/>
      </w:pPr>
      <w:r>
        <w:rPr>
          <w:rStyle w:val="Textoennegrita"/>
          <w:b w:val="0"/>
          <w:bCs w:val="0"/>
        </w:rPr>
        <w:t xml:space="preserve">En la fase de cierre se definirán las actividades que se realizarán con respecto </w:t>
      </w:r>
      <w:r w:rsidR="00B60935">
        <w:rPr>
          <w:rStyle w:val="Textoennegrita"/>
          <w:b w:val="0"/>
          <w:bCs w:val="0"/>
        </w:rPr>
        <w:t>al</w:t>
      </w:r>
      <w:r>
        <w:rPr>
          <w:rStyle w:val="Textoennegrita"/>
          <w:b w:val="0"/>
          <w:bCs w:val="0"/>
        </w:rPr>
        <w:t xml:space="preserve"> testeo del software producido, su instalación y configuración en las terminales del cliente y su documentación de ayuda para el cliente (manuales).</w:t>
      </w:r>
    </w:p>
    <w:p w:rsidR="00670B25" w:rsidRDefault="00670B25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Actividades:</w:t>
      </w:r>
    </w:p>
    <w:p w:rsidR="00184DB3" w:rsidRDefault="00184DB3" w:rsidP="00670B25">
      <w:pPr>
        <w:pStyle w:val="NormalWeb"/>
        <w:rPr>
          <w:rFonts w:asciiTheme="majorHAnsi" w:hAnsiTheme="majorHAnsi" w:cs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color w:val="2E74B5" w:themeColor="accent1" w:themeShade="BF"/>
          <w:sz w:val="32"/>
          <w:szCs w:val="32"/>
        </w:rPr>
        <w:t>Primer Avance:</w:t>
      </w:r>
    </w:p>
    <w:p w:rsidR="00B60935" w:rsidRDefault="0099548C" w:rsidP="00782557">
      <w:pPr>
        <w:pStyle w:val="NormalWeb"/>
        <w:numPr>
          <w:ilvl w:val="0"/>
          <w:numId w:val="8"/>
        </w:numPr>
      </w:pPr>
      <w:r w:rsidRPr="00983931">
        <w:t>Manual de instalación del servidor</w:t>
      </w:r>
      <w:r>
        <w:t>: se documentará un manual de instalación del servidor para el clien</w:t>
      </w:r>
      <w:r w:rsidR="00703BD3">
        <w:t>te</w:t>
      </w:r>
    </w:p>
    <w:p w:rsidR="00184DB3" w:rsidRPr="00184DB3" w:rsidRDefault="00184DB3" w:rsidP="00184DB3">
      <w:pPr>
        <w:pStyle w:val="NormalWeb"/>
        <w:rPr>
          <w:rFonts w:asciiTheme="majorHAnsi" w:hAnsiTheme="majorHAnsi"/>
          <w:color w:val="1F4E79" w:themeColor="accent1" w:themeShade="80"/>
          <w:sz w:val="32"/>
          <w:szCs w:val="32"/>
        </w:rPr>
      </w:pPr>
      <w:r w:rsidRPr="00184DB3">
        <w:rPr>
          <w:rFonts w:asciiTheme="majorHAnsi" w:hAnsiTheme="majorHAnsi"/>
          <w:color w:val="1F4E79" w:themeColor="accent1" w:themeShade="80"/>
          <w:sz w:val="32"/>
          <w:szCs w:val="32"/>
        </w:rPr>
        <w:t>Segundo Avance:</w:t>
      </w:r>
    </w:p>
    <w:p w:rsidR="00703BD3" w:rsidRDefault="003E2D4E" w:rsidP="003E2D4E">
      <w:pPr>
        <w:pStyle w:val="NormalWeb"/>
        <w:rPr>
          <w:rFonts w:asciiTheme="majorHAnsi" w:hAnsiTheme="majorHAnsi"/>
          <w:sz w:val="32"/>
          <w:szCs w:val="32"/>
        </w:rPr>
      </w:pPr>
      <w:r w:rsidRPr="003E2D4E">
        <w:rPr>
          <w:rFonts w:asciiTheme="majorHAnsi" w:hAnsiTheme="majorHAnsi"/>
          <w:sz w:val="32"/>
          <w:szCs w:val="32"/>
        </w:rPr>
        <w:t>SIN ACTIVIDADES</w:t>
      </w:r>
    </w:p>
    <w:p w:rsidR="00CE04C2" w:rsidRPr="00941210" w:rsidRDefault="00CE04C2" w:rsidP="00CE04C2">
      <w:pPr>
        <w:pStyle w:val="NormalWeb"/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941210">
        <w:rPr>
          <w:rFonts w:asciiTheme="majorHAnsi" w:hAnsiTheme="majorHAnsi"/>
          <w:color w:val="2E74B5" w:themeColor="accent1" w:themeShade="BF"/>
          <w:sz w:val="32"/>
          <w:szCs w:val="32"/>
        </w:rPr>
        <w:t>Tercer Avance:</w:t>
      </w:r>
    </w:p>
    <w:p w:rsidR="00CE04C2" w:rsidRDefault="00CE04C2" w:rsidP="00CE04C2">
      <w:pPr>
        <w:pStyle w:val="NormalWeb"/>
        <w:numPr>
          <w:ilvl w:val="0"/>
          <w:numId w:val="8"/>
        </w:numPr>
      </w:pPr>
      <w:r>
        <w:t>Manuales de manipulación por perfiles de usuario: Se realizaran los manuales de usuario</w:t>
      </w:r>
    </w:p>
    <w:p w:rsidR="00CE04C2" w:rsidRDefault="00CE04C2" w:rsidP="00CE04C2">
      <w:pPr>
        <w:pStyle w:val="NormalWeb"/>
        <w:numPr>
          <w:ilvl w:val="0"/>
          <w:numId w:val="8"/>
        </w:numPr>
      </w:pPr>
      <w:r>
        <w:t>Manual de instalación del sistema: Se realizara el manual de instalación del sistema</w:t>
      </w:r>
    </w:p>
    <w:p w:rsidR="00CE04C2" w:rsidRDefault="00CE04C2" w:rsidP="00CE04C2">
      <w:pPr>
        <w:pStyle w:val="NormalWeb"/>
        <w:numPr>
          <w:ilvl w:val="0"/>
          <w:numId w:val="8"/>
        </w:numPr>
      </w:pPr>
      <w:r>
        <w:t>Manuales de administración del sistema: Se realizaran los manuales de administración del sistema</w:t>
      </w:r>
    </w:p>
    <w:p w:rsidR="00CE04C2" w:rsidRDefault="00CE04C2" w:rsidP="00CE04C2">
      <w:pPr>
        <w:pStyle w:val="NormalWeb"/>
        <w:numPr>
          <w:ilvl w:val="0"/>
          <w:numId w:val="8"/>
        </w:numPr>
      </w:pPr>
      <w:r>
        <w:t>Videotutoriales: Se realizaran los videos explicativos de las aplicaciones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Implementacion</w:t>
      </w:r>
      <w:proofErr w:type="spellEnd"/>
      <w:r>
        <w:t xml:space="preserve"> de las vistas: se realizaran las vistas dentro de la BBDD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 la BBDD: Se instalara la BBDD en las terminales del cliente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 las 3 aplicaciones: Se instalaran las aplicaciones en las terminales del cliente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del sistema operativo: Se instalara el sistema operativo utilizado en las terminales del cliente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del script: Se instalara el script de administración del servidor en las terminales del cliente</w:t>
      </w:r>
    </w:p>
    <w:p w:rsidR="00CE04C2" w:rsidRDefault="00CE04C2" w:rsidP="00CE04C2">
      <w:pPr>
        <w:pStyle w:val="NormalWeb"/>
        <w:numPr>
          <w:ilvl w:val="0"/>
          <w:numId w:val="8"/>
        </w:numPr>
      </w:pPr>
      <w:proofErr w:type="spellStart"/>
      <w:r>
        <w:t>Instalacion</w:t>
      </w:r>
      <w:proofErr w:type="spellEnd"/>
      <w:r>
        <w:t xml:space="preserve"> de Informix: Se instalara informix si el cliente los necesita</w:t>
      </w:r>
    </w:p>
    <w:p w:rsidR="00CE04C2" w:rsidRPr="00CE04C2" w:rsidRDefault="00CE04C2" w:rsidP="003E2D4E">
      <w:pPr>
        <w:pStyle w:val="NormalWeb"/>
        <w:numPr>
          <w:ilvl w:val="0"/>
          <w:numId w:val="8"/>
        </w:numPr>
      </w:pPr>
      <w:proofErr w:type="spellStart"/>
      <w:r>
        <w:t>Implementacion</w:t>
      </w:r>
      <w:proofErr w:type="spellEnd"/>
      <w:r>
        <w:t xml:space="preserve"> del script del servidor de </w:t>
      </w:r>
      <w:proofErr w:type="spellStart"/>
      <w:r>
        <w:t>computos</w:t>
      </w:r>
      <w:proofErr w:type="spellEnd"/>
      <w:r>
        <w:t>.</w:t>
      </w:r>
    </w:p>
    <w:bookmarkEnd w:id="0"/>
    <w:bookmarkEnd w:id="1"/>
    <w:p w:rsidR="00184DB3" w:rsidRPr="00B60935" w:rsidRDefault="00184DB3" w:rsidP="00703BD3">
      <w:pPr>
        <w:pStyle w:val="NormalWeb"/>
      </w:pPr>
    </w:p>
    <w:p w:rsidR="00D56ACF" w:rsidRPr="002B7D1E" w:rsidRDefault="00D56ACF" w:rsidP="00D56ACF">
      <w:pPr>
        <w:pStyle w:val="NormalWeb"/>
      </w:pPr>
    </w:p>
    <w:sectPr w:rsidR="00D56ACF" w:rsidRPr="002B7D1E" w:rsidSect="001E5D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0A84"/>
    <w:multiLevelType w:val="hybridMultilevel"/>
    <w:tmpl w:val="30D0F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7462"/>
    <w:multiLevelType w:val="hybridMultilevel"/>
    <w:tmpl w:val="36DC0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C731C"/>
    <w:multiLevelType w:val="hybridMultilevel"/>
    <w:tmpl w:val="B5E6D6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144"/>
    <w:multiLevelType w:val="hybridMultilevel"/>
    <w:tmpl w:val="635AD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D566B"/>
    <w:multiLevelType w:val="hybridMultilevel"/>
    <w:tmpl w:val="15025C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02F24"/>
    <w:multiLevelType w:val="hybridMultilevel"/>
    <w:tmpl w:val="64B87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57325"/>
    <w:multiLevelType w:val="hybridMultilevel"/>
    <w:tmpl w:val="49FEF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B03FC"/>
    <w:multiLevelType w:val="hybridMultilevel"/>
    <w:tmpl w:val="346C9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E2FC0"/>
    <w:multiLevelType w:val="hybridMultilevel"/>
    <w:tmpl w:val="6254B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4354A"/>
    <w:multiLevelType w:val="hybridMultilevel"/>
    <w:tmpl w:val="479819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2AC"/>
    <w:multiLevelType w:val="hybridMultilevel"/>
    <w:tmpl w:val="69181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678FD"/>
    <w:multiLevelType w:val="hybridMultilevel"/>
    <w:tmpl w:val="A05C97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167A0"/>
    <w:multiLevelType w:val="hybridMultilevel"/>
    <w:tmpl w:val="5C604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7F0DD3"/>
    <w:multiLevelType w:val="hybridMultilevel"/>
    <w:tmpl w:val="FA1A69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996189"/>
    <w:multiLevelType w:val="hybridMultilevel"/>
    <w:tmpl w:val="FFFCF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31C8E"/>
    <w:multiLevelType w:val="hybridMultilevel"/>
    <w:tmpl w:val="7A5EE8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454EA0"/>
    <w:multiLevelType w:val="hybridMultilevel"/>
    <w:tmpl w:val="16F417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E1C21"/>
    <w:multiLevelType w:val="hybridMultilevel"/>
    <w:tmpl w:val="92126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37747"/>
    <w:multiLevelType w:val="hybridMultilevel"/>
    <w:tmpl w:val="52BA1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1"/>
  </w:num>
  <w:num w:numId="4">
    <w:abstractNumId w:val="8"/>
  </w:num>
  <w:num w:numId="5">
    <w:abstractNumId w:val="10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13"/>
  </w:num>
  <w:num w:numId="11">
    <w:abstractNumId w:val="6"/>
  </w:num>
  <w:num w:numId="12">
    <w:abstractNumId w:val="14"/>
  </w:num>
  <w:num w:numId="13">
    <w:abstractNumId w:val="3"/>
  </w:num>
  <w:num w:numId="14">
    <w:abstractNumId w:val="15"/>
  </w:num>
  <w:num w:numId="15">
    <w:abstractNumId w:val="18"/>
  </w:num>
  <w:num w:numId="16">
    <w:abstractNumId w:val="12"/>
  </w:num>
  <w:num w:numId="17">
    <w:abstractNumId w:val="4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1A8"/>
    <w:rsid w:val="00184DB3"/>
    <w:rsid w:val="001A0641"/>
    <w:rsid w:val="001D01A8"/>
    <w:rsid w:val="001E5DC2"/>
    <w:rsid w:val="002B7D1E"/>
    <w:rsid w:val="00335CCC"/>
    <w:rsid w:val="00367A7D"/>
    <w:rsid w:val="003E2D4E"/>
    <w:rsid w:val="004C48AD"/>
    <w:rsid w:val="00512E86"/>
    <w:rsid w:val="0066367F"/>
    <w:rsid w:val="00664E51"/>
    <w:rsid w:val="00670B25"/>
    <w:rsid w:val="00681258"/>
    <w:rsid w:val="006B7E8D"/>
    <w:rsid w:val="00703BD3"/>
    <w:rsid w:val="00716E94"/>
    <w:rsid w:val="00782557"/>
    <w:rsid w:val="007E0A60"/>
    <w:rsid w:val="007F6F06"/>
    <w:rsid w:val="008173F0"/>
    <w:rsid w:val="00886EA5"/>
    <w:rsid w:val="00983931"/>
    <w:rsid w:val="0099548C"/>
    <w:rsid w:val="00A43E3A"/>
    <w:rsid w:val="00AF3A87"/>
    <w:rsid w:val="00B071C3"/>
    <w:rsid w:val="00B60935"/>
    <w:rsid w:val="00B7220B"/>
    <w:rsid w:val="00CE04C2"/>
    <w:rsid w:val="00D56ACF"/>
    <w:rsid w:val="00E041CB"/>
    <w:rsid w:val="00F1008B"/>
    <w:rsid w:val="00FA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4029E"/>
  <w15:docId w15:val="{E539B040-14BB-4A8C-A0D4-45E3570E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B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0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4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041CB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670B2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C4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Daniel</cp:lastModifiedBy>
  <cp:revision>18</cp:revision>
  <dcterms:created xsi:type="dcterms:W3CDTF">2019-05-29T14:02:00Z</dcterms:created>
  <dcterms:modified xsi:type="dcterms:W3CDTF">2019-10-25T03:26:00Z</dcterms:modified>
</cp:coreProperties>
</file>