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65" w:rsidRPr="00F66665" w:rsidRDefault="00F66665" w:rsidP="00F66665">
      <w:pPr>
        <w:pStyle w:val="Ttulo"/>
        <w:rPr>
          <w:sz w:val="76"/>
          <w:szCs w:val="76"/>
        </w:rPr>
      </w:pPr>
      <w:r w:rsidRPr="00F66665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8240" behindDoc="0" locked="0" layoutInCell="1" allowOverlap="1" wp14:anchorId="448DDBD1" wp14:editId="1136C076">
            <wp:simplePos x="0" y="0"/>
            <wp:positionH relativeFrom="margin">
              <wp:posOffset>4857115</wp:posOffset>
            </wp:positionH>
            <wp:positionV relativeFrom="paragraph">
              <wp:posOffset>-321945</wp:posOffset>
            </wp:positionV>
            <wp:extent cx="1695450" cy="1695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665">
        <w:rPr>
          <w:sz w:val="76"/>
          <w:szCs w:val="76"/>
        </w:rPr>
        <w:t xml:space="preserve">Planes de contingencia  </w:t>
      </w:r>
    </w:p>
    <w:p w:rsidR="00F66665" w:rsidRDefault="00F66665" w:rsidP="00F66665">
      <w:pPr>
        <w:rPr>
          <w:sz w:val="28"/>
          <w:szCs w:val="28"/>
        </w:rPr>
      </w:pPr>
      <w:r>
        <w:rPr>
          <w:sz w:val="28"/>
          <w:szCs w:val="28"/>
        </w:rPr>
        <w:t>Segunda entrega 4/9</w:t>
      </w:r>
    </w:p>
    <w:p w:rsidR="00F66665" w:rsidRPr="00182108" w:rsidRDefault="00F66665" w:rsidP="00F66665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Proy02012</w:t>
      </w:r>
    </w:p>
    <w:p w:rsidR="00F66665" w:rsidRDefault="00B932CE" w:rsidP="00F66665">
      <w:r>
        <w:rPr>
          <w:noProof/>
          <w:lang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ragraph">
                  <wp:posOffset>177799</wp:posOffset>
                </wp:positionV>
                <wp:extent cx="6734175" cy="0"/>
                <wp:effectExtent l="0" t="0" r="9525" b="1905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5B10AB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7.8pt,14pt" to="492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" strokecolor="#4579b8 [3044]"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Sombreadomedio2-nfasis1"/>
        <w:tblW w:w="10173" w:type="dxa"/>
        <w:tblLook w:val="04A0" w:firstRow="1" w:lastRow="0" w:firstColumn="1" w:lastColumn="0" w:noHBand="0" w:noVBand="1"/>
      </w:tblPr>
      <w:tblGrid>
        <w:gridCol w:w="1106"/>
        <w:gridCol w:w="2121"/>
        <w:gridCol w:w="1559"/>
        <w:gridCol w:w="4111"/>
        <w:gridCol w:w="1276"/>
      </w:tblGrid>
      <w:tr w:rsidR="00433B61" w:rsidTr="0099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33B61" w:rsidRDefault="00433B61" w:rsidP="00F66665">
            <w:r>
              <w:t xml:space="preserve">Código </w:t>
            </w:r>
          </w:p>
        </w:tc>
        <w:tc>
          <w:tcPr>
            <w:tcW w:w="212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plan 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del plan 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Ejecutado </w:t>
            </w: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010AAE" w:rsidRPr="00010AAE" w:rsidRDefault="00010AAE" w:rsidP="00010AAE">
            <w:pPr>
              <w:jc w:val="center"/>
              <w:rPr>
                <w:color w:val="548DD4" w:themeColor="text2" w:themeTint="99"/>
              </w:rPr>
            </w:pPr>
            <w:r w:rsidRPr="00010AAE">
              <w:rPr>
                <w:color w:val="548DD4" w:themeColor="text2" w:themeTint="99"/>
              </w:rPr>
              <w:t>CP[001]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Enfermedad de un integrante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integrantes deberán cuidar su salud para evitar la enfermedad. Por lo </w:t>
            </w:r>
            <w:r w:rsidR="0046605B">
              <w:t>tanto,</w:t>
            </w:r>
            <w:r>
              <w:t xml:space="preserve"> las Reuniones no deberá realizarse en días cuyo clima no lo permita ni tampoco que su finalización supere la media noche 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10AAE" w:rsidTr="0099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integrante no asistirá a la reunión, para evitar contagios. El mismo deberá seguir trabajando en las tareas del proyecto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integrante deberá recuperarse para reintegrarse al trabajo. Por </w:t>
            </w:r>
            <w:r w:rsidR="0046605B">
              <w:t>ende,</w:t>
            </w:r>
            <w:r>
              <w:t xml:space="preserve"> recuperar el recurso 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5E443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</w:pPr>
            <w:r w:rsidRPr="00010AAE">
              <w:rPr>
                <w:color w:val="548DD4" w:themeColor="text2" w:themeTint="99"/>
              </w:rPr>
              <w:t>CP[</w:t>
            </w:r>
            <w:r>
              <w:rPr>
                <w:color w:val="548DD4" w:themeColor="text2" w:themeTint="99"/>
              </w:rPr>
              <w:t>002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Fallo de una computadora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Deberán cuidar el equipo que se utiliza para el trabajo.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905D0" w:rsidRDefault="001F7EEC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905D0" w:rsidTr="005E4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Deberán utilizar otra computadora personal 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A702D4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deberá reparar la máquina, colocar el disco en otra maquina para recuperar el contenido o comprar otra.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B9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Pr="00010AAE" w:rsidRDefault="00B932CE" w:rsidP="00B932CE">
            <w:pPr>
              <w:jc w:val="center"/>
              <w:rPr>
                <w:color w:val="548DD4" w:themeColor="text2" w:themeTint="99"/>
              </w:rPr>
            </w:pPr>
            <w:r w:rsidRPr="00010AAE">
              <w:rPr>
                <w:color w:val="548DD4" w:themeColor="text2" w:themeTint="99"/>
              </w:rPr>
              <w:t>CP[</w:t>
            </w:r>
            <w:r>
              <w:rPr>
                <w:color w:val="548DD4" w:themeColor="text2" w:themeTint="99"/>
              </w:rPr>
              <w:t>003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B932CE" w:rsidP="00B93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Apagón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7EEC" w:rsidRDefault="0046605B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copia de seguridad del proyecto</w:t>
            </w:r>
            <w:r w:rsidR="001F7EEC">
              <w:t xml:space="preserve"> en una terminal portátil que no necesite conexión eléctrica.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9905D0" w:rsidTr="000257F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7EEC" w:rsidRDefault="001F7EEC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el trabajo en dicha terminal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1F7EEC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 de queja a UTE y esperar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CB07A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46605B" w:rsidRPr="00010AAE" w:rsidRDefault="0046605B" w:rsidP="0046605B">
            <w:pPr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CP[004]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 desaparecido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FE0AE5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en contacto constante con todos los integrantes del equipo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AE5" w:rsidRDefault="00FE0AE5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AE5" w:rsidRDefault="00FE0AE5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6605B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FE0AE5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Intentar contactar de todas las formas posibles con dicho integrante hasta saber que ocurrió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FE0AE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none" w:sz="0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FE0AE5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contactar con dicho integrante, convencerlo para que se presente físicamente en una reunión formal con todo el equipo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AE5" w:rsidRDefault="00FE0AE5"/>
    <w:tbl>
      <w:tblPr>
        <w:tblStyle w:val="Sombreadomedio2-nfasis1"/>
        <w:tblW w:w="10173" w:type="dxa"/>
        <w:tblLook w:val="04A0" w:firstRow="1" w:lastRow="0" w:firstColumn="1" w:lastColumn="0" w:noHBand="0" w:noVBand="1"/>
      </w:tblPr>
      <w:tblGrid>
        <w:gridCol w:w="1106"/>
        <w:gridCol w:w="2121"/>
        <w:gridCol w:w="1559"/>
        <w:gridCol w:w="4111"/>
        <w:gridCol w:w="1276"/>
      </w:tblGrid>
      <w:tr w:rsidR="00982E6B" w:rsidTr="00FE0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FE0AE5" w:rsidRDefault="00FE0AE5" w:rsidP="0046605B">
            <w:pPr>
              <w:jc w:val="center"/>
              <w:rPr>
                <w:b w:val="0"/>
                <w:color w:val="548DD4" w:themeColor="text2" w:themeTint="99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82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982E6B" w:rsidRPr="00982E6B" w:rsidRDefault="00982E6B" w:rsidP="00982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Fallo de GitLab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A70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90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E6B" w:rsidTr="00F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FE0AE5" w:rsidRDefault="00FE0AE5" w:rsidP="0046605B">
            <w:pPr>
              <w:jc w:val="center"/>
              <w:rPr>
                <w:b w:val="0"/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FE0AE5" w:rsidRDefault="00FE0AE5" w:rsidP="00466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E6B" w:rsidTr="00FE0AE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FE0AE5" w:rsidRDefault="00FE0AE5" w:rsidP="0046605B">
            <w:pPr>
              <w:jc w:val="center"/>
              <w:rPr>
                <w:b w:val="0"/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FE0AE5" w:rsidRDefault="00FE0AE5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E6B" w:rsidTr="00F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FE0AE5" w:rsidRDefault="00FE0AE5" w:rsidP="0046605B">
            <w:pPr>
              <w:jc w:val="center"/>
              <w:rPr>
                <w:b w:val="0"/>
                <w:color w:val="548DD4" w:themeColor="text2" w:themeTint="99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982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2E6B" w:rsidRPr="00FE0AE5" w:rsidRDefault="00982E6B" w:rsidP="00982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tiempo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8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E6B" w:rsidTr="00FE0AE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82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E6B" w:rsidTr="00FE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82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E6B" w:rsidTr="004C4429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982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E6B" w:rsidRDefault="00982E6B" w:rsidP="00982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temas dados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E6B" w:rsidTr="004C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466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E6B" w:rsidTr="004C4429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8D1" w:rsidRPr="00F66665" w:rsidRDefault="00F348D1" w:rsidP="00F66665"/>
    <w:sectPr w:rsidR="00F348D1" w:rsidRPr="00F66665" w:rsidSect="00F348D1">
      <w:pgSz w:w="11906" w:h="16838"/>
      <w:pgMar w:top="1077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D1"/>
    <w:rsid w:val="00010AAE"/>
    <w:rsid w:val="001F7EEC"/>
    <w:rsid w:val="0034683D"/>
    <w:rsid w:val="00433B61"/>
    <w:rsid w:val="0046605B"/>
    <w:rsid w:val="004A4541"/>
    <w:rsid w:val="00982E6B"/>
    <w:rsid w:val="009905D0"/>
    <w:rsid w:val="00A702D4"/>
    <w:rsid w:val="00B932CE"/>
    <w:rsid w:val="00CB07AD"/>
    <w:rsid w:val="00F348D1"/>
    <w:rsid w:val="00F6533C"/>
    <w:rsid w:val="00F66665"/>
    <w:rsid w:val="00FE0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66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F666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10A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66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F666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10A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932A-784C-41DE-B868-29D352CC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5</cp:revision>
  <dcterms:created xsi:type="dcterms:W3CDTF">2019-08-01T16:31:00Z</dcterms:created>
  <dcterms:modified xsi:type="dcterms:W3CDTF">2019-08-14T18:23:00Z</dcterms:modified>
</cp:coreProperties>
</file>