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1EC9" w:rsidRPr="00E01EC9" w:rsidRDefault="00E01EC9" w:rsidP="00E01EC9">
      <w:pPr>
        <w:pStyle w:val="Ttulo"/>
        <w:rPr>
          <w:sz w:val="48"/>
          <w:szCs w:val="48"/>
        </w:rPr>
      </w:pPr>
      <w:r w:rsidRPr="00E01EC9">
        <w:rPr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477D6F6B" wp14:editId="32283723">
            <wp:simplePos x="0" y="0"/>
            <wp:positionH relativeFrom="margin">
              <wp:posOffset>4639917</wp:posOffset>
            </wp:positionH>
            <wp:positionV relativeFrom="paragraph">
              <wp:posOffset>118856</wp:posOffset>
            </wp:positionV>
            <wp:extent cx="1485265" cy="1101090"/>
            <wp:effectExtent l="0" t="0" r="635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265" cy="110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01EC9">
        <w:rPr>
          <w:sz w:val="48"/>
          <w:szCs w:val="48"/>
        </w:rPr>
        <w:t xml:space="preserve">Justificación sistema operativo servidor y terminales  </w:t>
      </w:r>
    </w:p>
    <w:p w:rsidR="00E01EC9" w:rsidRDefault="00E01EC9" w:rsidP="00E01EC9">
      <w:pPr>
        <w:rPr>
          <w:sz w:val="28"/>
          <w:szCs w:val="28"/>
        </w:rPr>
      </w:pPr>
      <w:r>
        <w:rPr>
          <w:sz w:val="28"/>
          <w:szCs w:val="28"/>
        </w:rPr>
        <w:t>Primera entrega 2</w:t>
      </w:r>
      <w:r w:rsidR="00AC5061">
        <w:rPr>
          <w:sz w:val="28"/>
          <w:szCs w:val="28"/>
        </w:rPr>
        <w:t>6</w:t>
      </w:r>
      <w:r>
        <w:rPr>
          <w:sz w:val="28"/>
          <w:szCs w:val="28"/>
        </w:rPr>
        <w:t>/6/2019</w:t>
      </w:r>
    </w:p>
    <w:p w:rsidR="00E01EC9" w:rsidRPr="00182108" w:rsidRDefault="00E01EC9" w:rsidP="00E01EC9">
      <w:pPr>
        <w:rPr>
          <w:sz w:val="24"/>
          <w:szCs w:val="24"/>
        </w:rPr>
      </w:pPr>
      <w:r w:rsidRPr="00182108">
        <w:rPr>
          <w:sz w:val="24"/>
          <w:szCs w:val="24"/>
        </w:rPr>
        <w:t>Ruta en GitLab: /Actividades/</w:t>
      </w:r>
      <w:r w:rsidRPr="00182108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7F655" wp14:editId="3711F2B2">
                <wp:simplePos x="0" y="0"/>
                <wp:positionH relativeFrom="margin">
                  <wp:align>right</wp:align>
                </wp:positionH>
                <wp:positionV relativeFrom="paragraph">
                  <wp:posOffset>377825</wp:posOffset>
                </wp:positionV>
                <wp:extent cx="6734175" cy="0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34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F7FF41" id="Conector recto 7" o:spid="_x0000_s1026" style="position:absolute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79.05pt,29.75pt" to="1009.3pt,2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AC5061">
        <w:rPr>
          <w:sz w:val="24"/>
          <w:szCs w:val="24"/>
        </w:rPr>
        <w:t>SO01003 y SO01004</w:t>
      </w:r>
      <w:r>
        <w:rPr>
          <w:sz w:val="24"/>
          <w:szCs w:val="24"/>
        </w:rPr>
        <w:t>/</w:t>
      </w:r>
    </w:p>
    <w:p w:rsidR="009879CB" w:rsidRDefault="009879CB"/>
    <w:p w:rsidR="00F71896" w:rsidRPr="002C182D" w:rsidRDefault="00F66D08" w:rsidP="002C182D">
      <w:pPr>
        <w:pStyle w:val="Ttulo1"/>
        <w:rPr>
          <w:rFonts w:ascii="Times New Roman" w:hAnsi="Times New Roman" w:cs="Times New Roman"/>
          <w:i/>
          <w:sz w:val="36"/>
          <w:szCs w:val="36"/>
          <w:lang w:val="es-ES"/>
        </w:rPr>
      </w:pPr>
      <w:bookmarkStart w:id="0" w:name="_Toc7366060"/>
      <w:r w:rsidRPr="009879CB">
        <w:rPr>
          <w:lang w:val="es-ES"/>
        </w:rPr>
        <w:t>Relevamiento y justificación del Sistema Operativo del Servidor</w:t>
      </w:r>
      <w:bookmarkEnd w:id="0"/>
    </w:p>
    <w:p w:rsidR="00F71896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El sistema operativo sobre el que corra el servidor del Sistema debe cumplir ciertas características: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Disponibilidad de soporte empresarial, preferentemente </w:t>
      </w:r>
      <w:r w:rsidRPr="00993F08">
        <w:rPr>
          <w:rFonts w:ascii="Times New Roman" w:hAnsi="Times New Roman" w:cs="Times New Roman"/>
          <w:b/>
          <w:lang w:val="es-ES" w:eastAsia="es-ES"/>
        </w:rPr>
        <w:t>2</w:t>
      </w:r>
      <w:bookmarkStart w:id="1" w:name="_GoBack"/>
      <w:bookmarkEnd w:id="1"/>
      <w:r w:rsidRPr="00993F08">
        <w:rPr>
          <w:rFonts w:ascii="Times New Roman" w:hAnsi="Times New Roman" w:cs="Times New Roman"/>
          <w:b/>
          <w:lang w:val="es-ES" w:eastAsia="es-ES"/>
        </w:rPr>
        <w:t>4/7</w:t>
      </w:r>
      <w:r w:rsidRPr="00993F08">
        <w:rPr>
          <w:rFonts w:ascii="Times New Roman" w:hAnsi="Times New Roman" w:cs="Times New Roman"/>
          <w:lang w:val="es-ES" w:eastAsia="es-ES"/>
        </w:rPr>
        <w:t>, en Uruguay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Confiabilidad y estabilidad </w:t>
      </w:r>
      <w:r w:rsidRPr="00993F08">
        <w:rPr>
          <w:rFonts w:ascii="Times New Roman" w:hAnsi="Times New Roman" w:cs="Times New Roman"/>
          <w:i/>
          <w:lang w:val="es-ES" w:eastAsia="es-ES"/>
        </w:rPr>
        <w:t>probadas</w:t>
      </w:r>
      <w:r w:rsidRPr="00993F08">
        <w:rPr>
          <w:rFonts w:ascii="Times New Roman" w:hAnsi="Times New Roman" w:cs="Times New Roman"/>
          <w:lang w:val="es-ES" w:eastAsia="es-ES"/>
        </w:rPr>
        <w:t xml:space="preserve"> en el mercado</w:t>
      </w:r>
    </w:p>
    <w:p w:rsidR="00F71896" w:rsidRPr="00993F08" w:rsidRDefault="00F71896" w:rsidP="00F71896">
      <w:pPr>
        <w:pStyle w:val="Prrafodelista"/>
        <w:numPr>
          <w:ilvl w:val="0"/>
          <w:numId w:val="10"/>
        </w:num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Ser un sistema basado en </w:t>
      </w:r>
      <w:r w:rsidRPr="00993F08">
        <w:rPr>
          <w:rFonts w:ascii="Times New Roman" w:hAnsi="Times New Roman" w:cs="Times New Roman"/>
          <w:i/>
          <w:lang w:val="es-ES" w:eastAsia="es-ES"/>
        </w:rPr>
        <w:t>GNU/Linux</w:t>
      </w:r>
    </w:p>
    <w:p w:rsidR="005D20C2" w:rsidRPr="00993F08" w:rsidRDefault="00F71896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 xml:space="preserve">Las principales distribuciones de Linux que cumplen estos requisitos son Red Hat Enterprise Linux y SUSE Linux Enterprise Server. Ambas poseen soporte comercial en Uruguay, y son consideradas las distribuciones de Linux más estables. Sin embargo, presentan ciertas diferencias. Mientras que </w:t>
      </w:r>
      <w:proofErr w:type="spellStart"/>
      <w:r w:rsidRPr="00993F08">
        <w:rPr>
          <w:rFonts w:ascii="Times New Roman" w:hAnsi="Times New Roman" w:cs="Times New Roman"/>
          <w:lang w:val="es-ES" w:eastAsia="es-ES"/>
        </w:rPr>
        <w:t>SLES</w:t>
      </w:r>
      <w:proofErr w:type="spellEnd"/>
      <w:r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pone a disposición un sistema de administración gráfico más amigable, Red Hat es considerado como un sistema mucho más estable a pesar de su nivel de dificultad de administración. Además, tiene un sistema de parcheo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i/>
          <w:lang w:val="es-ES" w:eastAsia="es-ES"/>
        </w:rPr>
        <w:t>en caliente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1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considerado más maduro y estable que el equivalente de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SLES</w:t>
      </w:r>
      <w:proofErr w:type="spellEnd"/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2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. Para Red Hat, hemos encontrado </w:t>
      </w:r>
      <w:r w:rsidR="005D20C2" w:rsidRPr="00993F08">
        <w:rPr>
          <w:rFonts w:ascii="Times New Roman" w:hAnsi="Times New Roman" w:cs="Times New Roman"/>
          <w:b/>
          <w:lang w:val="es-ES" w:eastAsia="es-ES"/>
        </w:rPr>
        <w:t>10</w:t>
      </w:r>
      <w:r w:rsidR="005D20C2" w:rsidRPr="00993F08">
        <w:rPr>
          <w:rStyle w:val="Refdenotaalpie"/>
          <w:rFonts w:ascii="Times New Roman" w:hAnsi="Times New Roman" w:cs="Times New Roman"/>
          <w:b/>
          <w:lang w:val="es-ES" w:eastAsia="es-ES"/>
        </w:rPr>
        <w:footnoteReference w:id="3"/>
      </w:r>
      <w:r w:rsidR="005D20C2" w:rsidRPr="00993F08">
        <w:rPr>
          <w:rFonts w:ascii="Times New Roman" w:hAnsi="Times New Roman" w:cs="Times New Roman"/>
          <w:b/>
          <w:lang w:val="es-ES" w:eastAsia="es-ES"/>
        </w:rPr>
        <w:t xml:space="preserve"> </w:t>
      </w:r>
      <w:r w:rsidR="005D20C2" w:rsidRPr="00993F08">
        <w:rPr>
          <w:rFonts w:ascii="Times New Roman" w:hAnsi="Times New Roman" w:cs="Times New Roman"/>
          <w:lang w:val="es-ES" w:eastAsia="es-ES"/>
        </w:rPr>
        <w:t>empresas certificadas por Red Hat que proveen soporte empresarial en Uruguay, mientras que sólo existen dos</w:t>
      </w:r>
      <w:r w:rsidR="005D20C2" w:rsidRPr="00993F08">
        <w:rPr>
          <w:rStyle w:val="Refdenotaalpie"/>
          <w:rFonts w:ascii="Times New Roman" w:hAnsi="Times New Roman" w:cs="Times New Roman"/>
          <w:lang w:val="es-ES" w:eastAsia="es-ES"/>
        </w:rPr>
        <w:footnoteReference w:id="4"/>
      </w:r>
      <w:r w:rsidR="005D20C2" w:rsidRPr="00993F08">
        <w:rPr>
          <w:rFonts w:ascii="Times New Roman" w:hAnsi="Times New Roman" w:cs="Times New Roman"/>
          <w:lang w:val="es-ES" w:eastAsia="es-ES"/>
        </w:rPr>
        <w:t xml:space="preserve"> empresas certificadas por SUSE en Uruguay. Además, Red Hat es una de las principales empresas que dedican sus recursos al desarrollo del </w:t>
      </w:r>
      <w:proofErr w:type="spellStart"/>
      <w:r w:rsidR="005D20C2" w:rsidRPr="00993F08">
        <w:rPr>
          <w:rFonts w:ascii="Times New Roman" w:hAnsi="Times New Roman" w:cs="Times New Roman"/>
          <w:lang w:val="es-ES" w:eastAsia="es-ES"/>
        </w:rPr>
        <w:t>kernel</w:t>
      </w:r>
      <w:proofErr w:type="spellEnd"/>
      <w:r w:rsidR="005D20C2" w:rsidRPr="00993F08">
        <w:rPr>
          <w:rFonts w:ascii="Times New Roman" w:hAnsi="Times New Roman" w:cs="Times New Roman"/>
          <w:lang w:val="es-ES" w:eastAsia="es-ES"/>
        </w:rPr>
        <w:t xml:space="preserve"> Linux, aportando a su desarrollo desde 1993.</w:t>
      </w:r>
    </w:p>
    <w:p w:rsidR="00F71896" w:rsidRPr="00F71896" w:rsidRDefault="005D20C2" w:rsidP="00F71896">
      <w:pPr>
        <w:rPr>
          <w:rFonts w:ascii="Times New Roman" w:hAnsi="Times New Roman" w:cs="Times New Roman"/>
          <w:lang w:val="es-ES" w:eastAsia="es-ES"/>
        </w:rPr>
      </w:pPr>
      <w:r w:rsidRPr="00993F08">
        <w:rPr>
          <w:rFonts w:ascii="Times New Roman" w:hAnsi="Times New Roman" w:cs="Times New Roman"/>
          <w:lang w:val="es-ES" w:eastAsia="es-ES"/>
        </w:rPr>
        <w:t>En vista de estas diferencias entre ambos sistemas, la decisión tomada es el uso de Red Hat Enterprise Linux como sistema operativo del servidor. El mismo tiene un costo de 250U$S sin servicio, 800U$S con servicio estándar (sólo en horas de trabajo), y 1300U$S con servicio Premium (</w:t>
      </w:r>
      <w:r w:rsidRPr="00993F08">
        <w:rPr>
          <w:rFonts w:ascii="Times New Roman" w:hAnsi="Times New Roman" w:cs="Times New Roman"/>
          <w:b/>
          <w:lang w:val="es-ES" w:eastAsia="es-ES"/>
        </w:rPr>
        <w:t>24/7</w:t>
      </w:r>
      <w:r w:rsidRPr="00993F08">
        <w:rPr>
          <w:rFonts w:ascii="Times New Roman" w:hAnsi="Times New Roman" w:cs="Times New Roman"/>
          <w:lang w:val="es-ES" w:eastAsia="es-ES"/>
        </w:rPr>
        <w:t xml:space="preserve">) </w:t>
      </w:r>
      <w:sdt>
        <w:sdtPr>
          <w:rPr>
            <w:rFonts w:ascii="Times New Roman" w:hAnsi="Times New Roman" w:cs="Times New Roman"/>
            <w:lang w:val="es-ES" w:eastAsia="es-ES"/>
          </w:rPr>
          <w:id w:val="470176894"/>
          <w:citation/>
        </w:sdtPr>
        <w:sdtEndPr/>
        <w:sdtContent>
          <w:r w:rsidRPr="00993F08">
            <w:rPr>
              <w:rFonts w:ascii="Times New Roman" w:hAnsi="Times New Roman" w:cs="Times New Roman"/>
              <w:lang w:val="es-ES" w:eastAsia="es-ES"/>
            </w:rPr>
            <w:fldChar w:fldCharType="begin"/>
          </w:r>
          <w:r w:rsidRPr="00993F08">
            <w:rPr>
              <w:rFonts w:ascii="Times New Roman" w:hAnsi="Times New Roman" w:cs="Times New Roman"/>
              <w:lang w:val="es-ES" w:eastAsia="es-ES"/>
            </w:rPr>
            <w:instrText xml:space="preserve"> CITATION rhstore \l 3082 </w:instrTex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separate"/>
          </w:r>
          <w:r w:rsidR="00777337" w:rsidRPr="00993F08">
            <w:rPr>
              <w:rFonts w:ascii="Times New Roman" w:hAnsi="Times New Roman" w:cs="Times New Roman"/>
              <w:noProof/>
              <w:lang w:val="es-ES" w:eastAsia="es-ES"/>
            </w:rPr>
            <w:t>(Red Hat Inc., n.d.)</w:t>
          </w:r>
          <w:r w:rsidRPr="00993F08">
            <w:rPr>
              <w:rFonts w:ascii="Times New Roman" w:hAnsi="Times New Roman" w:cs="Times New Roman"/>
              <w:lang w:val="es-ES" w:eastAsia="es-ES"/>
            </w:rPr>
            <w:fldChar w:fldCharType="end"/>
          </w:r>
        </w:sdtContent>
      </w:sdt>
      <w:r w:rsidRPr="00993F08">
        <w:rPr>
          <w:rFonts w:ascii="Times New Roman" w:hAnsi="Times New Roman" w:cs="Times New Roman"/>
          <w:lang w:val="es-ES" w:eastAsia="es-ES"/>
        </w:rPr>
        <w:t>. Recomendamos además la contratación de servicio Premium por su disponibilidad horaria.</w:t>
      </w:r>
      <w:r w:rsidR="009879CB" w:rsidRPr="00F71896">
        <w:rPr>
          <w:lang w:val="es-ES" w:eastAsia="es-ES"/>
        </w:rPr>
        <w:br w:type="page"/>
      </w:r>
    </w:p>
    <w:p w:rsidR="009879CB" w:rsidRDefault="009879CB" w:rsidP="009879CB">
      <w:pPr>
        <w:pStyle w:val="Ttulo1"/>
        <w:jc w:val="center"/>
        <w:rPr>
          <w:rFonts w:eastAsia="Times New Roman"/>
          <w:sz w:val="44"/>
          <w:szCs w:val="44"/>
          <w:lang w:val="es-ES" w:eastAsia="es-ES"/>
        </w:rPr>
      </w:pPr>
      <w:bookmarkStart w:id="2" w:name="_Toc7366061"/>
      <w:r>
        <w:rPr>
          <w:rFonts w:eastAsia="Times New Roman"/>
          <w:sz w:val="44"/>
          <w:szCs w:val="44"/>
          <w:lang w:val="es-ES" w:eastAsia="es-ES"/>
        </w:rPr>
        <w:lastRenderedPageBreak/>
        <w:t>Relevamiento y justificación del Sistema Operativo de Terminales</w:t>
      </w:r>
      <w:bookmarkEnd w:id="2"/>
    </w:p>
    <w:p w:rsidR="00777337" w:rsidRPr="00777337" w:rsidRDefault="00777337" w:rsidP="00777337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Las terminales sobre las que se ejecuten las aplicaciones del sistema requerirán de soporte en Uruguay y soporte para tecnologías .net (asegurando el funcionamiento de las conexiones con Informix).</w:t>
      </w:r>
    </w:p>
    <w:p w:rsidR="009879CB" w:rsidRDefault="009879CB" w:rsidP="009879CB">
      <w:pPr>
        <w:rPr>
          <w:rFonts w:ascii="Times New Roman" w:hAnsi="Times New Roman" w:cs="Times New Roman"/>
          <w:lang w:val="es-ES" w:eastAsia="es-ES"/>
        </w:rPr>
      </w:pPr>
      <w:r>
        <w:rPr>
          <w:rFonts w:ascii="Times New Roman" w:hAnsi="Times New Roman" w:cs="Times New Roman"/>
          <w:lang w:val="es-ES" w:eastAsia="es-ES"/>
        </w:rPr>
        <w:t>Windows 10 Home es el sistema operativo seleccionado para su uso en las terminales del sistema tras considerar las siguientes características de los sistemas operativo</w:t>
      </w:r>
      <w:r w:rsidR="00777337">
        <w:rPr>
          <w:rFonts w:ascii="Times New Roman" w:hAnsi="Times New Roman" w:cs="Times New Roman"/>
          <w:lang w:val="es-ES" w:eastAsia="es-ES"/>
        </w:rPr>
        <w:t>s considerados para la tarea: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11"/>
        <w:gridCol w:w="1780"/>
        <w:gridCol w:w="1780"/>
        <w:gridCol w:w="1678"/>
        <w:gridCol w:w="1745"/>
      </w:tblGrid>
      <w:tr w:rsidR="009879CB" w:rsidTr="00777337">
        <w:tc>
          <w:tcPr>
            <w:tcW w:w="1511" w:type="dxa"/>
            <w:tcBorders>
              <w:top w:val="nil"/>
              <w:left w:val="nil"/>
            </w:tcBorders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10</w:t>
            </w:r>
          </w:p>
        </w:tc>
        <w:tc>
          <w:tcPr>
            <w:tcW w:w="1780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Windows 7</w:t>
            </w:r>
          </w:p>
        </w:tc>
        <w:tc>
          <w:tcPr>
            <w:tcW w:w="1678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Linux</w:t>
            </w:r>
          </w:p>
        </w:tc>
        <w:tc>
          <w:tcPr>
            <w:tcW w:w="1745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Android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en Uruguay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No (expira el 14 de enero de 2020)</w:t>
            </w:r>
          </w:p>
        </w:tc>
        <w:tc>
          <w:tcPr>
            <w:tcW w:w="1678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45" w:type="dxa"/>
            <w:shd w:val="clear" w:color="auto" w:fill="F4B083" w:themeFill="accent2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Ninguno certificado</w:t>
            </w:r>
          </w:p>
        </w:tc>
      </w:tr>
      <w:tr w:rsidR="009879CB" w:rsidTr="00777337">
        <w:tc>
          <w:tcPr>
            <w:tcW w:w="1511" w:type="dxa"/>
            <w:shd w:val="clear" w:color="auto" w:fill="E7E6E6" w:themeFill="background2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Soporte para tecnologías .net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780" w:type="dxa"/>
            <w:shd w:val="clear" w:color="auto" w:fill="A8D08D" w:themeFill="accent6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Sí</w:t>
            </w:r>
          </w:p>
        </w:tc>
        <w:tc>
          <w:tcPr>
            <w:tcW w:w="1678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A medias (no admite conexiones con Informix)</w:t>
            </w:r>
          </w:p>
        </w:tc>
        <w:tc>
          <w:tcPr>
            <w:tcW w:w="1745" w:type="dxa"/>
            <w:shd w:val="clear" w:color="auto" w:fill="FFD966" w:themeFill="accent4" w:themeFillTint="99"/>
          </w:tcPr>
          <w:p w:rsidR="009879CB" w:rsidRDefault="009879CB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 xml:space="preserve">A medias (no admite conexiones con Informix ni interfaces en Windows </w:t>
            </w:r>
            <w:proofErr w:type="spellStart"/>
            <w:r>
              <w:rPr>
                <w:rFonts w:ascii="Times New Roman" w:hAnsi="Times New Roman" w:cs="Times New Roman"/>
                <w:lang w:val="es-ES" w:eastAsia="es-ES"/>
              </w:rPr>
              <w:t>Forms</w:t>
            </w:r>
            <w:proofErr w:type="spellEnd"/>
            <w:r>
              <w:rPr>
                <w:rFonts w:ascii="Times New Roman" w:hAnsi="Times New Roman" w:cs="Times New Roman"/>
                <w:lang w:val="es-ES" w:eastAsia="es-ES"/>
              </w:rPr>
              <w:t>)</w:t>
            </w:r>
          </w:p>
        </w:tc>
      </w:tr>
      <w:tr w:rsidR="009879CB" w:rsidRPr="000238A0" w:rsidTr="00777337">
        <w:tc>
          <w:tcPr>
            <w:tcW w:w="1511" w:type="dxa"/>
            <w:shd w:val="clear" w:color="auto" w:fill="E7E6E6" w:themeFill="background2"/>
          </w:tcPr>
          <w:p w:rsidR="009879CB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Precio</w:t>
            </w:r>
          </w:p>
        </w:tc>
        <w:tc>
          <w:tcPr>
            <w:tcW w:w="1780" w:type="dxa"/>
            <w:shd w:val="clear" w:color="auto" w:fill="70AD47" w:themeFill="accent6"/>
          </w:tcPr>
          <w:p w:rsidR="009879CB" w:rsidRPr="00777337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777337">
              <w:rPr>
                <w:rFonts w:ascii="Times New Roman" w:hAnsi="Times New Roman" w:cs="Times New Roman"/>
                <w:lang w:val="es-ES" w:eastAsia="es-ES"/>
              </w:rPr>
              <w:t>5600$U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a menudo incluido con la terminal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-771161326"/>
                <w:citation/>
              </w:sdtPr>
              <w:sdtEndPr/>
              <w:sdtContent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P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msfot \l 3082 </w:instrTex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(Microsoft Store, s.f.)</w:t>
                </w:r>
                <w:r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</w:p>
        </w:tc>
        <w:tc>
          <w:tcPr>
            <w:tcW w:w="1780" w:type="dxa"/>
            <w:shd w:val="clear" w:color="auto" w:fill="FFD966" w:themeFill="accent4" w:themeFillTint="99"/>
          </w:tcPr>
          <w:p w:rsidR="009879CB" w:rsidRPr="000238A0" w:rsidRDefault="000238A0" w:rsidP="00777337">
            <w:pPr>
              <w:rPr>
                <w:rFonts w:ascii="Times New Roman" w:hAnsi="Times New Roman" w:cs="Times New Roman"/>
                <w:lang w:val="es-ES" w:eastAsia="es-ES"/>
              </w:rPr>
            </w:pPr>
            <w:r w:rsidRPr="000238A0">
              <w:rPr>
                <w:rFonts w:ascii="Times New Roman" w:hAnsi="Times New Roman" w:cs="Times New Roman"/>
                <w:lang w:val="es-ES" w:eastAsia="es-ES"/>
              </w:rPr>
              <w:t>No disponible de manera oficial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podría ser incluido con la terminal.</w:t>
            </w:r>
          </w:p>
        </w:tc>
        <w:tc>
          <w:tcPr>
            <w:tcW w:w="1678" w:type="dxa"/>
            <w:shd w:val="clear" w:color="auto" w:fill="D0CECE" w:themeFill="background2" w:themeFillShade="E6"/>
          </w:tcPr>
          <w:p w:rsidR="009879CB" w:rsidRPr="000238A0" w:rsidRDefault="000238A0" w:rsidP="000238A0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Dependiente del nivel de soporte esperado</w:t>
            </w:r>
            <w:sdt>
              <w:sdtPr>
                <w:rPr>
                  <w:rFonts w:ascii="Times New Roman" w:hAnsi="Times New Roman" w:cs="Times New Roman"/>
                  <w:lang w:val="es-ES" w:eastAsia="es-ES"/>
                </w:rPr>
                <w:id w:val="806975492"/>
                <w:citation/>
              </w:sdtPr>
              <w:sdtEndPr/>
              <w:sdtContent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begin"/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instrText xml:space="preserve"> CITATION rhstore \l 3082 </w:instrTex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separate"/>
                </w:r>
                <w:r w:rsid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 xml:space="preserve"> </w:t>
                </w:r>
                <w:r w:rsidR="00777337" w:rsidRPr="00777337">
                  <w:rPr>
                    <w:rFonts w:ascii="Times New Roman" w:hAnsi="Times New Roman" w:cs="Times New Roman"/>
                    <w:noProof/>
                    <w:lang w:val="es-ES" w:eastAsia="es-ES"/>
                  </w:rPr>
                  <w:t>(Red Hat Inc., n.d.)</w:t>
                </w:r>
                <w:r w:rsidR="00777337">
                  <w:rPr>
                    <w:rFonts w:ascii="Times New Roman" w:hAnsi="Times New Roman" w:cs="Times New Roman"/>
                    <w:lang w:val="es-ES" w:eastAsia="es-ES"/>
                  </w:rPr>
                  <w:fldChar w:fldCharType="end"/>
                </w:r>
              </w:sdtContent>
            </w:sdt>
            <w:r>
              <w:rPr>
                <w:rFonts w:ascii="Times New Roman" w:hAnsi="Times New Roman" w:cs="Times New Roman"/>
                <w:lang w:val="es-ES" w:eastAsia="es-ES"/>
              </w:rPr>
              <w:t xml:space="preserve"> </w:t>
            </w:r>
          </w:p>
        </w:tc>
        <w:tc>
          <w:tcPr>
            <w:tcW w:w="1745" w:type="dxa"/>
            <w:shd w:val="clear" w:color="auto" w:fill="70AD47" w:themeFill="accent6"/>
          </w:tcPr>
          <w:p w:rsidR="009879CB" w:rsidRPr="000238A0" w:rsidRDefault="000238A0" w:rsidP="009879CB">
            <w:pPr>
              <w:rPr>
                <w:rFonts w:ascii="Times New Roman" w:hAnsi="Times New Roman" w:cs="Times New Roman"/>
                <w:lang w:val="es-ES" w:eastAsia="es-ES"/>
              </w:rPr>
            </w:pPr>
            <w:r>
              <w:rPr>
                <w:rFonts w:ascii="Times New Roman" w:hAnsi="Times New Roman" w:cs="Times New Roman"/>
                <w:lang w:val="es-ES" w:eastAsia="es-ES"/>
              </w:rPr>
              <w:t>Gratuito</w:t>
            </w:r>
            <w:r w:rsidR="00777337">
              <w:rPr>
                <w:rFonts w:ascii="Times New Roman" w:hAnsi="Times New Roman" w:cs="Times New Roman"/>
                <w:lang w:val="es-ES" w:eastAsia="es-ES"/>
              </w:rPr>
              <w:t>, incluido con la terminal.</w:t>
            </w:r>
          </w:p>
        </w:tc>
      </w:tr>
    </w:tbl>
    <w:p w:rsidR="000238A0" w:rsidRDefault="000238A0">
      <w:pPr>
        <w:rPr>
          <w:rFonts w:ascii="Times New Roman" w:hAnsi="Times New Roman" w:cs="Times New Roman"/>
          <w:lang w:val="es-ES" w:eastAsia="es-ES"/>
        </w:rPr>
      </w:pPr>
    </w:p>
    <w:bookmarkStart w:id="3" w:name="_Toc7366062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/>
        </w:rPr>
        <w:id w:val="-32806693"/>
        <w:docPartObj>
          <w:docPartGallery w:val="Bibliographies"/>
          <w:docPartUnique/>
        </w:docPartObj>
      </w:sdtPr>
      <w:sdtEndPr>
        <w:rPr>
          <w:lang w:val="es-UY"/>
        </w:rPr>
      </w:sdtEndPr>
      <w:sdtContent>
        <w:p w:rsidR="000238A0" w:rsidRDefault="000238A0">
          <w:pPr>
            <w:pStyle w:val="Ttulo1"/>
          </w:pPr>
          <w:r>
            <w:rPr>
              <w:lang w:val="es-ES"/>
            </w:rPr>
            <w:t>Referencias</w:t>
          </w:r>
          <w:bookmarkEnd w:id="3"/>
        </w:p>
        <w:sdt>
          <w:sdtPr>
            <w:id w:val="-573587230"/>
            <w:bibliography/>
          </w:sdtPr>
          <w:sdtEndPr/>
          <w:sdtContent>
            <w:p w:rsidR="00777337" w:rsidRDefault="000238A0" w:rsidP="00777337">
              <w:pPr>
                <w:pStyle w:val="Bibliograf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777337">
                <w:rPr>
                  <w:noProof/>
                </w:rPr>
                <w:t>Microsoft Store. (s.f.). Obtenido de https://www.microsoft.com/es-uy/p/windows-10-home/d76qx4bznwk4?cid=msft_web_collection</w:t>
              </w:r>
            </w:p>
            <w:p w:rsidR="00777337" w:rsidRDefault="00777337" w:rsidP="00777337">
              <w:pPr>
                <w:pStyle w:val="Bibliografa"/>
                <w:ind w:left="720" w:hanging="720"/>
                <w:rPr>
                  <w:noProof/>
                  <w:lang w:val="en-US"/>
                </w:rPr>
              </w:pPr>
              <w:r w:rsidRPr="00777337">
                <w:rPr>
                  <w:noProof/>
                  <w:lang w:val="es-ES"/>
                </w:rPr>
                <w:t xml:space="preserve">Red Hat Inc. (n.d.). </w:t>
              </w:r>
              <w:r w:rsidRPr="00777337">
                <w:rPr>
                  <w:i/>
                  <w:iCs/>
                  <w:noProof/>
                  <w:lang w:val="es-ES"/>
                </w:rPr>
                <w:t>Tienda de Red Hat</w:t>
              </w:r>
              <w:r w:rsidRPr="00777337">
                <w:rPr>
                  <w:noProof/>
                  <w:lang w:val="es-ES"/>
                </w:rPr>
                <w:t xml:space="preserve">. </w:t>
              </w:r>
              <w:r>
                <w:rPr>
                  <w:noProof/>
                  <w:lang w:val="en-US"/>
                </w:rPr>
                <w:t>Retrieved from https://www.redhat.com/en/store/red-hat-enterprise-linux-server-virtual#?sku=RH00003</w:t>
              </w:r>
            </w:p>
            <w:p w:rsidR="000238A0" w:rsidRDefault="000238A0" w:rsidP="00777337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9879CB" w:rsidRPr="000238A0" w:rsidRDefault="009879CB" w:rsidP="009879CB">
      <w:pPr>
        <w:rPr>
          <w:rFonts w:ascii="Times New Roman" w:hAnsi="Times New Roman" w:cs="Times New Roman"/>
          <w:lang w:val="es-ES" w:eastAsia="es-ES"/>
        </w:rPr>
      </w:pPr>
    </w:p>
    <w:sectPr w:rsidR="009879CB" w:rsidRPr="000238A0" w:rsidSect="00FF5158">
      <w:headerReference w:type="even" r:id="rId9"/>
      <w:headerReference w:type="default" r:id="rId10"/>
      <w:footerReference w:type="default" r:id="rId11"/>
      <w:footerReference w:type="first" r:id="rId12"/>
      <w:type w:val="continuous"/>
      <w:pgSz w:w="11906" w:h="16838" w:code="9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926FE" w:rsidRDefault="009926FE" w:rsidP="00854316">
      <w:pPr>
        <w:spacing w:after="0" w:line="240" w:lineRule="auto"/>
      </w:pPr>
      <w:r>
        <w:separator/>
      </w:r>
    </w:p>
  </w:endnote>
  <w:endnote w:type="continuationSeparator" w:id="0">
    <w:p w:rsidR="009926FE" w:rsidRDefault="009926FE" w:rsidP="008543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89366576"/>
      <w:docPartObj>
        <w:docPartGallery w:val="Page Numbers (Bottom of Page)"/>
        <w:docPartUnique/>
      </w:docPartObj>
    </w:sdtPr>
    <w:sdtEndPr/>
    <w:sdtContent>
      <w:sdt>
        <w:sdtPr>
          <w:id w:val="1139310243"/>
          <w:docPartObj>
            <w:docPartGallery w:val="Page Numbers (Top of Page)"/>
            <w:docPartUnique/>
          </w:docPartObj>
        </w:sdtPr>
        <w:sdtEndPr/>
        <w:sdtContent>
          <w:p w:rsidR="00FF5158" w:rsidRDefault="00FF5158">
            <w:pPr>
              <w:pStyle w:val="Piedepgina"/>
            </w:pPr>
          </w:p>
          <w:p w:rsidR="00854316" w:rsidRDefault="00C21B57">
            <w:pPr>
              <w:pStyle w:val="Piedepgina"/>
            </w:pPr>
            <w:r>
              <w:rPr>
                <w:noProof/>
                <w:lang w:val="es-ES" w:eastAsia="es-ES"/>
              </w:rPr>
              <w:drawing>
                <wp:anchor distT="0" distB="0" distL="114300" distR="114300" simplePos="0" relativeHeight="251663360" behindDoc="1" locked="0" layoutInCell="1" allowOverlap="1" wp14:anchorId="06899296" wp14:editId="66C94B86">
                  <wp:simplePos x="0" y="0"/>
                  <wp:positionH relativeFrom="page">
                    <wp:posOffset>6800969</wp:posOffset>
                  </wp:positionH>
                  <wp:positionV relativeFrom="page">
                    <wp:posOffset>9905999</wp:posOffset>
                  </wp:positionV>
                  <wp:extent cx="608846" cy="656183"/>
                  <wp:effectExtent l="0" t="0" r="1270" b="0"/>
                  <wp:wrapNone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it.jpg"/>
                          <pic:cNvPicPr/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417" cy="6664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854316">
              <w:rPr>
                <w:lang w:val="es-ES"/>
              </w:rPr>
              <w:t xml:space="preserve">Página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PAGE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  <w:r w:rsidR="00854316">
              <w:rPr>
                <w:lang w:val="es-ES"/>
              </w:rPr>
              <w:t xml:space="preserve"> de </w:t>
            </w:r>
            <w:r w:rsidR="00854316">
              <w:rPr>
                <w:b/>
                <w:bCs/>
                <w:sz w:val="24"/>
                <w:szCs w:val="24"/>
              </w:rPr>
              <w:fldChar w:fldCharType="begin"/>
            </w:r>
            <w:r w:rsidR="00854316">
              <w:rPr>
                <w:b/>
                <w:bCs/>
              </w:rPr>
              <w:instrText>NUMPAGES</w:instrText>
            </w:r>
            <w:r w:rsidR="00854316"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 w:rsidR="00854316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312E" w:rsidRDefault="0050312E" w:rsidP="0050312E">
    <w:pPr>
      <w:pStyle w:val="Piedepgina"/>
      <w:jc w:val="right"/>
    </w:pPr>
    <w:r>
      <w:rPr>
        <w:noProof/>
        <w:lang w:val="es-ES" w:eastAsia="es-ES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page">
            <wp:posOffset>6066790</wp:posOffset>
          </wp:positionH>
          <wp:positionV relativeFrom="page">
            <wp:posOffset>9119870</wp:posOffset>
          </wp:positionV>
          <wp:extent cx="1342800" cy="1447200"/>
          <wp:effectExtent l="0" t="0" r="0" b="635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bit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2800" cy="1447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926FE" w:rsidRDefault="009926FE" w:rsidP="00854316">
      <w:pPr>
        <w:spacing w:after="0" w:line="240" w:lineRule="auto"/>
      </w:pPr>
      <w:r>
        <w:separator/>
      </w:r>
    </w:p>
  </w:footnote>
  <w:footnote w:type="continuationSeparator" w:id="0">
    <w:p w:rsidR="009926FE" w:rsidRDefault="009926FE" w:rsidP="00854316">
      <w:pPr>
        <w:spacing w:after="0" w:line="240" w:lineRule="auto"/>
      </w:pPr>
      <w:r>
        <w:continuationSeparator/>
      </w:r>
    </w:p>
  </w:footnote>
  <w:footnote w:id="1">
    <w:p w:rsidR="005D20C2" w:rsidRPr="005D20C2" w:rsidRDefault="005D20C2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Kpatch</w:t>
      </w:r>
      <w:proofErr w:type="spellEnd"/>
      <w:r>
        <w:t xml:space="preserve">, permite actualizar el </w:t>
      </w:r>
      <w:proofErr w:type="spellStart"/>
      <w:r>
        <w:t>kernel</w:t>
      </w:r>
      <w:proofErr w:type="spellEnd"/>
      <w:r>
        <w:t xml:space="preserve"> (realmente </w:t>
      </w:r>
      <w:r w:rsidRPr="005D20C2">
        <w:rPr>
          <w:i/>
        </w:rPr>
        <w:t>partes de él</w:t>
      </w:r>
      <w:r>
        <w:t>) sin reiniciar el sistema y por lo tanto sin pérdida de servicio</w:t>
      </w:r>
    </w:p>
  </w:footnote>
  <w:footnote w:id="2">
    <w:p w:rsidR="005D20C2" w:rsidRPr="00C21B57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C21B57">
        <w:rPr>
          <w:lang w:val="en-US"/>
        </w:rPr>
        <w:t xml:space="preserve"> </w:t>
      </w:r>
      <w:proofErr w:type="spellStart"/>
      <w:r w:rsidRPr="00C21B57">
        <w:rPr>
          <w:lang w:val="en-US"/>
        </w:rPr>
        <w:t>kGraft</w:t>
      </w:r>
      <w:proofErr w:type="spellEnd"/>
    </w:p>
  </w:footnote>
  <w:footnote w:id="3">
    <w:p w:rsidR="005D20C2" w:rsidRPr="005D20C2" w:rsidRDefault="005D20C2">
      <w:pPr>
        <w:pStyle w:val="Textonotapie"/>
        <w:rPr>
          <w:lang w:val="en-US"/>
        </w:rPr>
      </w:pPr>
      <w:r>
        <w:rPr>
          <w:rStyle w:val="Refdenotaalpie"/>
        </w:rPr>
        <w:footnoteRef/>
      </w:r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NetLabs</w:t>
      </w:r>
      <w:proofErr w:type="spellEnd"/>
      <w:r w:rsidRPr="005D20C2">
        <w:rPr>
          <w:lang w:val="en-US"/>
        </w:rPr>
        <w:t xml:space="preserve"> </w:t>
      </w:r>
      <w:proofErr w:type="spellStart"/>
      <w:r w:rsidRPr="005D20C2">
        <w:rPr>
          <w:lang w:val="en-US"/>
        </w:rPr>
        <w:t>SRL</w:t>
      </w:r>
      <w:proofErr w:type="spellEnd"/>
      <w:r w:rsidRPr="005D20C2">
        <w:rPr>
          <w:lang w:val="en-US"/>
        </w:rPr>
        <w:t xml:space="preserve">, Arnaldo C. Castro S.A., A.T. </w:t>
      </w:r>
      <w:proofErr w:type="spellStart"/>
      <w:r w:rsidRPr="005D20C2">
        <w:rPr>
          <w:lang w:val="en-US"/>
        </w:rPr>
        <w:t>SRL</w:t>
      </w:r>
      <w:proofErr w:type="spellEnd"/>
      <w:r w:rsidRPr="005D20C2">
        <w:rPr>
          <w:lang w:val="en-US"/>
        </w:rPr>
        <w:t>, In Switch Solutions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InfoCorp</w:t>
      </w:r>
      <w:proofErr w:type="spellEnd"/>
      <w:r>
        <w:rPr>
          <w:lang w:val="en-US"/>
        </w:rPr>
        <w:t xml:space="preserve">, InfoTech LTDA, </w:t>
      </w:r>
      <w:proofErr w:type="spellStart"/>
      <w:r>
        <w:rPr>
          <w:lang w:val="en-US"/>
        </w:rPr>
        <w:t>IpWorkers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Nublit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Sifiye</w:t>
      </w:r>
      <w:proofErr w:type="spellEnd"/>
      <w:r>
        <w:rPr>
          <w:lang w:val="en-US"/>
        </w:rPr>
        <w:t xml:space="preserve"> S.A. y </w:t>
      </w:r>
      <w:proofErr w:type="spellStart"/>
      <w:r>
        <w:rPr>
          <w:lang w:val="en-US"/>
        </w:rPr>
        <w:t>Sonda</w:t>
      </w:r>
      <w:proofErr w:type="spellEnd"/>
      <w:r>
        <w:rPr>
          <w:lang w:val="en-US"/>
        </w:rPr>
        <w:t xml:space="preserve"> Uruguay.</w:t>
      </w:r>
    </w:p>
  </w:footnote>
  <w:footnote w:id="4">
    <w:p w:rsidR="005D20C2" w:rsidRPr="005D20C2" w:rsidRDefault="005D20C2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proofErr w:type="spellStart"/>
      <w:r>
        <w:rPr>
          <w:lang w:val="es-ES"/>
        </w:rPr>
        <w:t>Aktio</w:t>
      </w:r>
      <w:proofErr w:type="spellEnd"/>
      <w:r>
        <w:rPr>
          <w:lang w:val="es-ES"/>
        </w:rPr>
        <w:t xml:space="preserve">, sitio web no disponible al momento de escritura del documento y </w:t>
      </w:r>
      <w:proofErr w:type="spellStart"/>
      <w:r>
        <w:rPr>
          <w:lang w:val="es-ES"/>
        </w:rPr>
        <w:t>BHV</w:t>
      </w:r>
      <w:proofErr w:type="spellEnd"/>
      <w:r>
        <w:rPr>
          <w:lang w:val="es-ES"/>
        </w:rPr>
        <w:t xml:space="preserve"> Informática.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276A" w:rsidRDefault="009926FE">
    <w:pPr>
      <w:pStyle w:val="Encabezado"/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3" o:spid="_x0000_s2053" type="#_x0000_t75" style="position:absolute;margin-left:0;margin-top:0;width:424.95pt;height:285.25pt;z-index:-251657216;mso-position-horizontal:center;mso-position-horizontal-relative:margin;mso-position-vertical:center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E608E" w:rsidRDefault="009926FE" w:rsidP="003E608E">
    <w:pPr>
      <w:pStyle w:val="Encabezado"/>
      <w:tabs>
        <w:tab w:val="clear" w:pos="4252"/>
        <w:tab w:val="clear" w:pos="8504"/>
        <w:tab w:val="left" w:pos="4844"/>
      </w:tabs>
    </w:pPr>
    <w:r>
      <w:rPr>
        <w:noProof/>
        <w:lang w:eastAsia="es-UY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052148564" o:spid="_x0000_s2054" type="#_x0000_t75" style="position:absolute;margin-left:85.05pt;margin-top:264.6pt;width:247.7pt;height:166.25pt;z-index:-251656192;mso-position-horizontal-relative:margin;mso-position-vertical-relative:margin" o:allowincell="f">
          <v:imagedata r:id="rId1" o:title="bit2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B1076"/>
    <w:multiLevelType w:val="hybridMultilevel"/>
    <w:tmpl w:val="99B64874"/>
    <w:lvl w:ilvl="0" w:tplc="380A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" w15:restartNumberingAfterBreak="0">
    <w:nsid w:val="030F0187"/>
    <w:multiLevelType w:val="hybridMultilevel"/>
    <w:tmpl w:val="755E37B2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DF0C7B"/>
    <w:multiLevelType w:val="hybridMultilevel"/>
    <w:tmpl w:val="052CAA62"/>
    <w:lvl w:ilvl="0" w:tplc="ADC281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720191"/>
    <w:multiLevelType w:val="multilevel"/>
    <w:tmpl w:val="9210ECCA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064B6D"/>
    <w:multiLevelType w:val="hybridMultilevel"/>
    <w:tmpl w:val="5D783A8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57E337A"/>
    <w:multiLevelType w:val="hybridMultilevel"/>
    <w:tmpl w:val="3844E58E"/>
    <w:lvl w:ilvl="0" w:tplc="3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6" w15:restartNumberingAfterBreak="0">
    <w:nsid w:val="622278FB"/>
    <w:multiLevelType w:val="multilevel"/>
    <w:tmpl w:val="F4341A0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6F3438"/>
    <w:multiLevelType w:val="hybridMultilevel"/>
    <w:tmpl w:val="1BC82B48"/>
    <w:lvl w:ilvl="0" w:tplc="3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A80281"/>
    <w:multiLevelType w:val="hybridMultilevel"/>
    <w:tmpl w:val="8684F526"/>
    <w:lvl w:ilvl="0" w:tplc="7C7E72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564F0"/>
    <w:multiLevelType w:val="hybridMultilevel"/>
    <w:tmpl w:val="0FA68EB8"/>
    <w:lvl w:ilvl="0" w:tplc="7C7E72D2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  <w:sz w:val="22"/>
      </w:rPr>
    </w:lvl>
    <w:lvl w:ilvl="1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7"/>
  </w:num>
  <w:num w:numId="5">
    <w:abstractNumId w:val="2"/>
  </w:num>
  <w:num w:numId="6">
    <w:abstractNumId w:val="3"/>
  </w:num>
  <w:num w:numId="7">
    <w:abstractNumId w:val="6"/>
  </w:num>
  <w:num w:numId="8">
    <w:abstractNumId w:val="8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4316"/>
    <w:rsid w:val="000238A0"/>
    <w:rsid w:val="002C182D"/>
    <w:rsid w:val="003E608E"/>
    <w:rsid w:val="004E4C34"/>
    <w:rsid w:val="0050312E"/>
    <w:rsid w:val="005C6509"/>
    <w:rsid w:val="005D20C2"/>
    <w:rsid w:val="00741CDD"/>
    <w:rsid w:val="00777337"/>
    <w:rsid w:val="007E004E"/>
    <w:rsid w:val="00854316"/>
    <w:rsid w:val="00885940"/>
    <w:rsid w:val="009009B4"/>
    <w:rsid w:val="00905F4C"/>
    <w:rsid w:val="00976073"/>
    <w:rsid w:val="009879CB"/>
    <w:rsid w:val="009926FE"/>
    <w:rsid w:val="00993F08"/>
    <w:rsid w:val="009C276A"/>
    <w:rsid w:val="00A1418B"/>
    <w:rsid w:val="00A50686"/>
    <w:rsid w:val="00AA7A69"/>
    <w:rsid w:val="00AC5061"/>
    <w:rsid w:val="00B46D02"/>
    <w:rsid w:val="00B81ADC"/>
    <w:rsid w:val="00C21B57"/>
    <w:rsid w:val="00CB38A1"/>
    <w:rsid w:val="00D6655B"/>
    <w:rsid w:val="00E01EC9"/>
    <w:rsid w:val="00F66D08"/>
    <w:rsid w:val="00F71896"/>
    <w:rsid w:val="00FF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71114539"/>
  <w15:chartTrackingRefBased/>
  <w15:docId w15:val="{9AD52C96-AEC8-418D-84AE-2F520A92E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79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54316"/>
  </w:style>
  <w:style w:type="paragraph" w:styleId="Piedepgina">
    <w:name w:val="footer"/>
    <w:basedOn w:val="Normal"/>
    <w:link w:val="PiedepginaCar"/>
    <w:uiPriority w:val="99"/>
    <w:unhideWhenUsed/>
    <w:rsid w:val="008543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4316"/>
  </w:style>
  <w:style w:type="paragraph" w:styleId="Sinespaciado">
    <w:name w:val="No Spacing"/>
    <w:link w:val="SinespaciadoCar"/>
    <w:uiPriority w:val="1"/>
    <w:qFormat/>
    <w:rsid w:val="00854316"/>
    <w:pPr>
      <w:spacing w:after="0" w:line="240" w:lineRule="auto"/>
    </w:pPr>
    <w:rPr>
      <w:rFonts w:eastAsiaTheme="minorEastAsia"/>
      <w:lang w:eastAsia="es-UY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54316"/>
    <w:rPr>
      <w:rFonts w:eastAsiaTheme="minorEastAsia"/>
      <w:lang w:eastAsia="es-UY"/>
    </w:rPr>
  </w:style>
  <w:style w:type="character" w:styleId="Textodelmarcadordeposicin">
    <w:name w:val="Placeholder Text"/>
    <w:basedOn w:val="Fuentedeprrafopredeter"/>
    <w:uiPriority w:val="99"/>
    <w:semiHidden/>
    <w:rsid w:val="00854316"/>
    <w:rPr>
      <w:color w:val="808080"/>
    </w:rPr>
  </w:style>
  <w:style w:type="paragraph" w:styleId="Prrafodelista">
    <w:name w:val="List Paragraph"/>
    <w:basedOn w:val="Normal"/>
    <w:uiPriority w:val="34"/>
    <w:qFormat/>
    <w:rsid w:val="0050312E"/>
    <w:pPr>
      <w:ind w:left="720"/>
      <w:contextualSpacing/>
    </w:pPr>
  </w:style>
  <w:style w:type="paragraph" w:styleId="ndice1">
    <w:name w:val="index 1"/>
    <w:basedOn w:val="Normal"/>
    <w:next w:val="Normal"/>
    <w:autoRedefine/>
    <w:uiPriority w:val="99"/>
    <w:unhideWhenUsed/>
    <w:rsid w:val="00A1418B"/>
    <w:pPr>
      <w:spacing w:after="0" w:line="240" w:lineRule="auto"/>
      <w:ind w:left="220" w:hanging="220"/>
    </w:pPr>
  </w:style>
  <w:style w:type="paragraph" w:styleId="NormalWeb">
    <w:name w:val="Normal (Web)"/>
    <w:basedOn w:val="Normal"/>
    <w:uiPriority w:val="99"/>
    <w:unhideWhenUsed/>
    <w:rsid w:val="00D665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665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D6655B"/>
    <w:rPr>
      <w:color w:val="0563C1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665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665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6655B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9879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9879CB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879CB"/>
    <w:pPr>
      <w:spacing w:after="100"/>
    </w:pPr>
  </w:style>
  <w:style w:type="table" w:styleId="Tablaconcuadrcula">
    <w:name w:val="Table Grid"/>
    <w:basedOn w:val="Tablanormal"/>
    <w:uiPriority w:val="39"/>
    <w:rsid w:val="00987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fa">
    <w:name w:val="Bibliography"/>
    <w:basedOn w:val="Normal"/>
    <w:next w:val="Normal"/>
    <w:uiPriority w:val="37"/>
    <w:unhideWhenUsed/>
    <w:rsid w:val="000238A0"/>
  </w:style>
  <w:style w:type="paragraph" w:styleId="Textodeglobo">
    <w:name w:val="Balloon Text"/>
    <w:basedOn w:val="Normal"/>
    <w:link w:val="TextodegloboCar"/>
    <w:uiPriority w:val="99"/>
    <w:semiHidden/>
    <w:unhideWhenUsed/>
    <w:rsid w:val="0077733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7337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E01E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01EC9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1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5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9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rhstore</b:Tag>
    <b:SourceType>InternetSite</b:SourceType>
    <b:Guid>{3A1EC462-BA96-48FC-B9F2-F4CD43E4A65E}</b:Guid>
    <b:Title>Tienda de Red Hat</b:Title>
    <b:LCID>en-US</b:LCID>
    <b:Author>
      <b:Author>
        <b:Corporate>Red Hat Inc.</b:Corporate>
      </b:Author>
    </b:Author>
    <b:URL>https://www.redhat.com/en/store/red-hat-enterprise-linux-server-virtual#?sku=RH00003</b:URL>
    <b:RefOrder>1</b:RefOrder>
  </b:Source>
  <b:Source>
    <b:Tag>msfot</b:Tag>
    <b:SourceType>InternetSite</b:SourceType>
    <b:Guid>{B46D19A7-5316-4BE5-B127-59F7C38B89E8}</b:Guid>
    <b:Author>
      <b:Author>
        <b:Corporate>Microsoft Store</b:Corporate>
      </b:Author>
    </b:Author>
    <b:URL>https://www.microsoft.com/es-uy/p/windows-10-home/d76qx4bznwk4?cid=msft_web_collection</b:URL>
    <b:RefOrder>2</b:RefOrder>
  </b:Source>
</b:Sources>
</file>

<file path=customXml/itemProps1.xml><?xml version="1.0" encoding="utf-8"?>
<ds:datastoreItem xmlns:ds="http://schemas.openxmlformats.org/officeDocument/2006/customXml" ds:itemID="{89F527FA-F79A-4351-B703-732797D71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485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Pardiñas</dc:creator>
  <cp:keywords/>
  <dc:description/>
  <cp:lastModifiedBy>Daniel Padron Simon</cp:lastModifiedBy>
  <cp:revision>8</cp:revision>
  <dcterms:created xsi:type="dcterms:W3CDTF">2019-04-28T09:10:00Z</dcterms:created>
  <dcterms:modified xsi:type="dcterms:W3CDTF">2019-06-24T15:02:00Z</dcterms:modified>
</cp:coreProperties>
</file>