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D7" w:rsidRDefault="003F18D7" w:rsidP="00AD25B6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Fundamentación</w:t>
      </w:r>
      <w:r w:rsidR="00AD25B6">
        <w:rPr>
          <w:rFonts w:ascii="Times New Roman" w:hAnsi="Times New Roman" w:cs="Times New Roman"/>
          <w:i/>
          <w:sz w:val="36"/>
          <w:szCs w:val="36"/>
        </w:rPr>
        <w:t xml:space="preserve"> de </w:t>
      </w:r>
      <w:r>
        <w:rPr>
          <w:rFonts w:ascii="Times New Roman" w:hAnsi="Times New Roman" w:cs="Times New Roman"/>
          <w:i/>
          <w:sz w:val="36"/>
          <w:szCs w:val="36"/>
        </w:rPr>
        <w:t>los equipos terminales</w:t>
      </w:r>
    </w:p>
    <w:p w:rsidR="0054209C" w:rsidRPr="00BE091C" w:rsidRDefault="0054209C" w:rsidP="0054209C">
      <w:pPr>
        <w:pStyle w:val="Ttulo1"/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</w:pPr>
      <w:r w:rsidRPr="006E7831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Terminales: 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>Equipo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 xml:space="preserve"> Intel Dual Core G3260 4Gb Dvdrw</w:t>
      </w:r>
      <w:bookmarkStart w:id="0" w:name="_GoBack"/>
      <w:bookmarkEnd w:id="0"/>
    </w:p>
    <w:p w:rsidR="006E7831" w:rsidRDefault="00567EEC" w:rsidP="0054209C">
      <w:pPr>
        <w:pStyle w:val="Ttulo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Esta PC es la mejor opción en cuanto a calidad precio ya que posee el hardware necesario para poder usar la aplicación en buenas condiciones y </w:t>
      </w:r>
      <w:r w:rsidR="006E7831">
        <w:rPr>
          <w:b w:val="0"/>
          <w:sz w:val="24"/>
          <w:szCs w:val="24"/>
        </w:rPr>
        <w:t>también para realizar todas las tareas de oficina y administración sin ningún problema. Además, incluye todos los periféricos necesarios y por medio de una promoción es posible elegir el disco duro que más se adapte a tus necesidades a un precio descontado.</w:t>
      </w:r>
    </w:p>
    <w:p w:rsidR="00BE091C" w:rsidRDefault="00BE091C" w:rsidP="0054209C">
      <w:pPr>
        <w:pStyle w:val="Ttulo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Fuente: </w:t>
      </w:r>
      <w:r w:rsidRPr="00BE091C">
        <w:rPr>
          <w:b w:val="0"/>
          <w:sz w:val="24"/>
          <w:szCs w:val="24"/>
        </w:rPr>
        <w:t>https://www.fastimport.uy/productos/40238/equipo-nuevo-intel-dual-core-g3260-4gb-dvdrw-sin-disco</w:t>
      </w:r>
    </w:p>
    <w:p w:rsidR="006E7831" w:rsidRPr="00BE091C" w:rsidRDefault="006E7831" w:rsidP="0054209C">
      <w:pPr>
        <w:pStyle w:val="Ttulo1"/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</w:pPr>
      <w:r w:rsidRPr="00BE091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Extra: Disco duro: 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>Disco Duro 500Gb Sata 3 7200Rpm</w:t>
      </w:r>
    </w:p>
    <w:p w:rsidR="006E7831" w:rsidRDefault="00BE091C" w:rsidP="0054209C">
      <w:pPr>
        <w:pStyle w:val="Ttulo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Fuente: </w:t>
      </w:r>
      <w:r w:rsidR="006E7831" w:rsidRPr="006E7831">
        <w:rPr>
          <w:b w:val="0"/>
          <w:sz w:val="24"/>
          <w:szCs w:val="24"/>
        </w:rPr>
        <w:t>https://www.fastimport.uy/productos/40679/disco-duro-500gb-sata-3-7200rpm</w:t>
      </w:r>
    </w:p>
    <w:p w:rsidR="006E7831" w:rsidRPr="00BE091C" w:rsidRDefault="006E7831" w:rsidP="006E7831">
      <w:pPr>
        <w:pStyle w:val="Ttulo1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 w:rsidRPr="00BE091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Extra: Monitor: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 xml:space="preserve"> 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>Monitor LCD de 17' recertificado A++</w:t>
      </w:r>
    </w:p>
    <w:p w:rsidR="006E7831" w:rsidRPr="00BE091C" w:rsidRDefault="00BE091C" w:rsidP="006E7831">
      <w:pPr>
        <w:pStyle w:val="Ttulo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Fuente: </w:t>
      </w:r>
      <w:r w:rsidR="006E7831" w:rsidRPr="00BE091C">
        <w:rPr>
          <w:b w:val="0"/>
          <w:sz w:val="24"/>
          <w:szCs w:val="24"/>
        </w:rPr>
        <w:t>https://loi.com.uy/ficha/monitor-de-17-l1706</w:t>
      </w:r>
    </w:p>
    <w:p w:rsidR="006E7831" w:rsidRPr="0054209C" w:rsidRDefault="006E7831" w:rsidP="0054209C">
      <w:pPr>
        <w:pStyle w:val="Ttulo1"/>
        <w:rPr>
          <w:b w:val="0"/>
          <w:sz w:val="24"/>
          <w:szCs w:val="24"/>
        </w:rPr>
      </w:pPr>
    </w:p>
    <w:p w:rsidR="003F18D7" w:rsidRPr="0054209C" w:rsidRDefault="003F18D7" w:rsidP="0054209C">
      <w:pPr>
        <w:rPr>
          <w:rFonts w:ascii="Times New Roman" w:hAnsi="Times New Roman" w:cs="Times New Roman"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 w:rsidP="0054209C">
      <w:pPr>
        <w:jc w:val="both"/>
        <w:rPr>
          <w:rFonts w:ascii="Times New Roman" w:hAnsi="Times New Roman" w:cs="Times New Roman"/>
          <w:i/>
          <w:sz w:val="36"/>
          <w:szCs w:val="36"/>
        </w:rPr>
      </w:pPr>
    </w:p>
    <w:p w:rsidR="00BE091C" w:rsidRDefault="00BE091C">
      <w:pPr>
        <w:rPr>
          <w:rFonts w:ascii="Times New Roman" w:hAnsi="Times New Roman" w:cs="Times New Roman"/>
          <w:i/>
          <w:sz w:val="36"/>
          <w:szCs w:val="36"/>
        </w:rPr>
      </w:pPr>
    </w:p>
    <w:p w:rsidR="003F18D7" w:rsidRDefault="003F18D7" w:rsidP="00AD25B6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lastRenderedPageBreak/>
        <w:t>Fundamentación de los equipos servidores</w:t>
      </w:r>
    </w:p>
    <w:p w:rsidR="003F18D7" w:rsidRDefault="003F18D7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54209C" w:rsidRDefault="0054209C">
      <w:pPr>
        <w:rPr>
          <w:rFonts w:ascii="Times New Roman" w:hAnsi="Times New Roman" w:cs="Times New Roman"/>
          <w:i/>
          <w:sz w:val="36"/>
          <w:szCs w:val="36"/>
        </w:rPr>
      </w:pPr>
    </w:p>
    <w:p w:rsidR="00377810" w:rsidRDefault="003F18D7" w:rsidP="00AD25B6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lastRenderedPageBreak/>
        <w:t>Detalle del equipamiento de red</w:t>
      </w:r>
    </w:p>
    <w:p w:rsidR="0041744B" w:rsidRPr="00BE091C" w:rsidRDefault="002C206C" w:rsidP="0041744B">
      <w:pPr>
        <w:pStyle w:val="Ttulo1"/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</w:pPr>
      <w:r w:rsidRPr="00BE091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Router</w:t>
      </w:r>
      <w:r w:rsidR="0041744B" w:rsidRPr="00BE091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 w:rsidR="0041744B"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 xml:space="preserve">Router VPN gigabit </w:t>
      </w:r>
      <w:r w:rsidR="0041744B"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>Linksys LRT214</w:t>
      </w:r>
    </w:p>
    <w:p w:rsidR="0041744B" w:rsidRPr="0041744B" w:rsidRDefault="0041744B" w:rsidP="0041744B">
      <w:pPr>
        <w:pStyle w:val="Ttulo1"/>
        <w:rPr>
          <w:b w:val="0"/>
          <w:sz w:val="24"/>
          <w:szCs w:val="24"/>
        </w:rPr>
      </w:pPr>
      <w:r w:rsidRPr="0041744B">
        <w:rPr>
          <w:b w:val="0"/>
          <w:sz w:val="24"/>
          <w:szCs w:val="24"/>
        </w:rPr>
        <w:t>Este Router es el más indicado para este tipo de trabajo porque posee una conexión con una velocidad de transmisión de hasta 1Gigabit por segundo y de tipo Half/Full dúplex.</w:t>
      </w:r>
    </w:p>
    <w:p w:rsidR="0041744B" w:rsidRDefault="0041744B" w:rsidP="0041744B">
      <w:pPr>
        <w:pStyle w:val="Ttulo3"/>
        <w:rPr>
          <w:rFonts w:ascii="Times New Roman" w:hAnsi="Times New Roman" w:cs="Times New Roman"/>
          <w:color w:val="auto"/>
        </w:rPr>
      </w:pPr>
      <w:r w:rsidRPr="0041744B">
        <w:rPr>
          <w:rFonts w:ascii="Times New Roman" w:hAnsi="Times New Roman" w:cs="Times New Roman"/>
          <w:color w:val="auto"/>
        </w:rPr>
        <w:t>Tiene compatibilidad con servidor de OpenVPN, lo cual les pe</w:t>
      </w:r>
      <w:r w:rsidRPr="0041744B">
        <w:rPr>
          <w:rFonts w:ascii="Times New Roman" w:hAnsi="Times New Roman" w:cs="Times New Roman"/>
          <w:color w:val="auto"/>
        </w:rPr>
        <w:t xml:space="preserve">rmite a aquellos empleados que usen clientes de OpenVPN en portátiles, </w:t>
      </w:r>
      <w:r w:rsidR="00BE091C">
        <w:rPr>
          <w:rFonts w:ascii="Times New Roman" w:hAnsi="Times New Roman" w:cs="Times New Roman"/>
          <w:color w:val="auto"/>
        </w:rPr>
        <w:t>s</w:t>
      </w:r>
      <w:r w:rsidR="00BE091C" w:rsidRPr="0041744B">
        <w:rPr>
          <w:rFonts w:ascii="Times New Roman" w:hAnsi="Times New Roman" w:cs="Times New Roman"/>
          <w:color w:val="auto"/>
        </w:rPr>
        <w:t>martphone</w:t>
      </w:r>
      <w:r w:rsidR="00BE091C">
        <w:rPr>
          <w:rFonts w:ascii="Times New Roman" w:hAnsi="Times New Roman" w:cs="Times New Roman"/>
          <w:color w:val="auto"/>
        </w:rPr>
        <w:t>s</w:t>
      </w:r>
      <w:r w:rsidRPr="0041744B">
        <w:rPr>
          <w:rFonts w:ascii="Times New Roman" w:hAnsi="Times New Roman" w:cs="Times New Roman"/>
          <w:color w:val="auto"/>
        </w:rPr>
        <w:t xml:space="preserve"> y tabletas conectarse a la oficina usando</w:t>
      </w:r>
      <w:r w:rsidRPr="0041744B">
        <w:rPr>
          <w:rFonts w:ascii="Times New Roman" w:hAnsi="Times New Roman" w:cs="Times New Roman"/>
          <w:color w:val="auto"/>
        </w:rPr>
        <w:t xml:space="preserve"> una autenticación en dos fases y además posee un firewall integrado, el cual e</w:t>
      </w:r>
      <w:r w:rsidRPr="0041744B">
        <w:rPr>
          <w:rFonts w:ascii="Times New Roman" w:hAnsi="Times New Roman" w:cs="Times New Roman"/>
          <w:color w:val="auto"/>
        </w:rPr>
        <w:t>s compatible con las reglas de filtrado y acceso de URL, que permiten a los administradores regular con más precisión el tráfico en la red corporativa en relación a los servicios (por ejemplo los puertos TCP/UDP) y direcciones IP de origen/destino.</w:t>
      </w:r>
    </w:p>
    <w:p w:rsidR="0041744B" w:rsidRDefault="0041744B" w:rsidP="0041744B"/>
    <w:p w:rsidR="0041744B" w:rsidRDefault="0041744B" w:rsidP="0041744B">
      <w:r>
        <w:t>Fuente:</w:t>
      </w:r>
      <w:r w:rsidRPr="0041744B">
        <w:t xml:space="preserve"> </w:t>
      </w:r>
      <w:hyperlink r:id="rId5" w:history="1">
        <w:r w:rsidRPr="00AD1C9C">
          <w:rPr>
            <w:rStyle w:val="Hipervnculo"/>
          </w:rPr>
          <w:t>https://www.fastimport.uy/productos/19261/linksys-router-vpn-t214</w:t>
        </w:r>
      </w:hyperlink>
    </w:p>
    <w:p w:rsidR="0041744B" w:rsidRDefault="0041744B" w:rsidP="0041744B"/>
    <w:p w:rsidR="0041744B" w:rsidRPr="00BE091C" w:rsidRDefault="0041744B" w:rsidP="0041744B">
      <w:pPr>
        <w:pStyle w:val="Ttulo1"/>
        <w:spacing w:before="0" w:beforeAutospacing="0" w:after="675" w:afterAutospacing="0"/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</w:pPr>
      <w:r w:rsidRPr="00BE091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Switch: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 xml:space="preserve"> 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>TP-LINK JetS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>treamTM Gigabit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 xml:space="preserve"> L2 TL-SG3216</w:t>
      </w:r>
    </w:p>
    <w:p w:rsidR="0041744B" w:rsidRDefault="0041744B" w:rsidP="0041744B">
      <w:pPr>
        <w:pStyle w:val="NormalWeb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TP-LINK JetStreamTM Gigabit Switch manejable L2 TL-SG3216 proporciona 16 puertos 10/100/1000. El switch proporciona un alto rendimiento, calidad de servicio a nivel empresarial, las estrategias de seguridad avanzada y rica capa de 2 funciones de administr</w:t>
      </w:r>
      <w:r>
        <w:rPr>
          <w:rFonts w:ascii="Arial" w:hAnsi="Arial" w:cs="Arial"/>
          <w:color w:val="333333"/>
        </w:rPr>
        <w:t>ación. Por otra parte,</w:t>
      </w:r>
      <w:r>
        <w:rPr>
          <w:rFonts w:ascii="Arial" w:hAnsi="Arial" w:cs="Arial"/>
          <w:color w:val="333333"/>
        </w:rPr>
        <w:t xml:space="preserve"> también viene equipado</w:t>
      </w:r>
      <w:r>
        <w:rPr>
          <w:rFonts w:ascii="Arial" w:hAnsi="Arial" w:cs="Arial"/>
          <w:color w:val="333333"/>
        </w:rPr>
        <w:t xml:space="preserve"> con 2 ranuras combo SFP.</w:t>
      </w:r>
    </w:p>
    <w:p w:rsidR="0041744B" w:rsidRDefault="0041744B" w:rsidP="0041744B">
      <w:pPr>
        <w:pStyle w:val="NormalWeb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TL-SG3216 tienen una seguridad robusta y funciones de manejo. La conexión IP-MAC-puerto-VID y Access Control List (ACL)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/>
          <w:color w:val="333333"/>
        </w:rPr>
        <w:t xml:space="preserve"> las funciones de protección contra tormentas de difusión, ARP y de dene</w:t>
      </w:r>
      <w:r w:rsidR="000979B4">
        <w:rPr>
          <w:rFonts w:ascii="Arial" w:hAnsi="Arial" w:cs="Arial"/>
          <w:color w:val="333333"/>
        </w:rPr>
        <w:t>gación de servicio (DoS), etc.</w:t>
      </w:r>
      <w:r>
        <w:rPr>
          <w:rFonts w:ascii="Arial" w:hAnsi="Arial" w:cs="Arial"/>
          <w:color w:val="333333"/>
        </w:rPr>
        <w:t xml:space="preserve"> ofrece</w:t>
      </w:r>
      <w:r w:rsidR="000979B4"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 xml:space="preserve"> mejor manejo del tráfico </w:t>
      </w:r>
      <w:r w:rsidR="000979B4">
        <w:rPr>
          <w:rFonts w:ascii="Arial" w:hAnsi="Arial" w:cs="Arial"/>
          <w:color w:val="333333"/>
        </w:rPr>
        <w:t xml:space="preserve">y </w:t>
      </w:r>
      <w:r>
        <w:rPr>
          <w:rFonts w:ascii="Arial" w:hAnsi="Arial" w:cs="Arial"/>
          <w:color w:val="333333"/>
        </w:rPr>
        <w:t>capacidad de mover sus</w:t>
      </w:r>
      <w:r>
        <w:rPr>
          <w:rFonts w:ascii="Arial" w:hAnsi="Arial" w:cs="Arial"/>
          <w:color w:val="333333"/>
        </w:rPr>
        <w:t xml:space="preserve"> datos más rápida y fluida. El fácil uso de su</w:t>
      </w:r>
      <w:r>
        <w:rPr>
          <w:rFonts w:ascii="Arial" w:hAnsi="Arial" w:cs="Arial"/>
          <w:color w:val="333333"/>
        </w:rPr>
        <w:t xml:space="preserve"> interfaz web de manejo, j</w:t>
      </w:r>
      <w:r>
        <w:rPr>
          <w:rFonts w:ascii="Arial" w:hAnsi="Arial" w:cs="Arial"/>
          <w:color w:val="333333"/>
        </w:rPr>
        <w:t>unto con la CLI, SNMP y RMON, son la</w:t>
      </w:r>
      <w:r>
        <w:rPr>
          <w:rFonts w:ascii="Arial" w:hAnsi="Arial" w:cs="Arial"/>
          <w:color w:val="333333"/>
        </w:rPr>
        <w:t xml:space="preserve"> medi</w:t>
      </w:r>
      <w:r>
        <w:rPr>
          <w:rFonts w:ascii="Arial" w:hAnsi="Arial" w:cs="Arial"/>
          <w:color w:val="333333"/>
        </w:rPr>
        <w:t>d</w:t>
      </w:r>
      <w:r>
        <w:rPr>
          <w:rFonts w:ascii="Arial" w:hAnsi="Arial" w:cs="Arial"/>
          <w:color w:val="333333"/>
        </w:rPr>
        <w:t>a más rápida</w:t>
      </w:r>
      <w:r>
        <w:rPr>
          <w:rFonts w:ascii="Arial" w:hAnsi="Arial" w:cs="Arial"/>
          <w:color w:val="333333"/>
        </w:rPr>
        <w:t xml:space="preserve"> de</w:t>
      </w:r>
      <w:r>
        <w:rPr>
          <w:rFonts w:ascii="Arial" w:hAnsi="Arial" w:cs="Arial"/>
          <w:color w:val="333333"/>
        </w:rPr>
        <w:t xml:space="preserve"> instalación y configuración c</w:t>
      </w:r>
      <w:r w:rsidR="000979B4">
        <w:rPr>
          <w:rFonts w:ascii="Arial" w:hAnsi="Arial" w:cs="Arial"/>
          <w:color w:val="333333"/>
        </w:rPr>
        <w:t>on menos tiempo de inactividad.</w:t>
      </w:r>
    </w:p>
    <w:p w:rsidR="00BE091C" w:rsidRDefault="00BE091C" w:rsidP="00BE091C">
      <w:pPr>
        <w:pStyle w:val="Ttulo1"/>
        <w:spacing w:before="0" w:beforeAutospacing="0" w:after="675" w:afterAutospacing="0"/>
        <w:rPr>
          <w:rStyle w:val="productmodel"/>
          <w:b w:val="0"/>
          <w:bCs w:val="0"/>
          <w:color w:val="333333"/>
          <w:sz w:val="24"/>
          <w:szCs w:val="24"/>
        </w:rPr>
      </w:pPr>
      <w:r w:rsidRPr="00BE091C">
        <w:rPr>
          <w:rStyle w:val="productmodel"/>
          <w:b w:val="0"/>
          <w:bCs w:val="0"/>
          <w:color w:val="333333"/>
          <w:sz w:val="24"/>
          <w:szCs w:val="24"/>
        </w:rPr>
        <w:t>Fuente:</w:t>
      </w:r>
      <w:r>
        <w:rPr>
          <w:rStyle w:val="productmodel"/>
          <w:b w:val="0"/>
          <w:bCs w:val="0"/>
          <w:color w:val="333333"/>
          <w:sz w:val="24"/>
          <w:szCs w:val="24"/>
        </w:rPr>
        <w:t xml:space="preserve"> </w:t>
      </w:r>
      <w:r w:rsidRPr="00BE091C">
        <w:rPr>
          <w:rStyle w:val="productmodel"/>
          <w:b w:val="0"/>
          <w:bCs w:val="0"/>
          <w:color w:val="333333"/>
          <w:sz w:val="24"/>
          <w:szCs w:val="24"/>
        </w:rPr>
        <w:t>https://www.fastimport.uy/productos/12560/tp-link-switch-16-puertos-bocas-10-100-1000-gigabit-administrable-sfp-tl-sg3216</w:t>
      </w:r>
    </w:p>
    <w:p w:rsidR="00BE091C" w:rsidRDefault="000979B4" w:rsidP="00BE091C">
      <w:pPr>
        <w:pStyle w:val="Ttulo1"/>
        <w:spacing w:before="0" w:beforeAutospacing="0" w:after="675" w:afterAutospacing="0"/>
        <w:rPr>
          <w:b w:val="0"/>
          <w:bCs w:val="0"/>
          <w:color w:val="333333"/>
          <w:sz w:val="24"/>
          <w:szCs w:val="24"/>
        </w:rPr>
      </w:pPr>
      <w:r w:rsidRPr="00BE091C">
        <w:rPr>
          <w:rStyle w:val="productmodel"/>
          <w:rFonts w:asciiTheme="majorHAnsi" w:hAnsiTheme="majorHAnsi" w:cstheme="majorHAnsi"/>
          <w:bCs w:val="0"/>
          <w:color w:val="2E74B5" w:themeColor="accent1" w:themeShade="BF"/>
          <w:sz w:val="32"/>
          <w:szCs w:val="32"/>
        </w:rPr>
        <w:t>Access point:</w:t>
      </w:r>
      <w:r w:rsidRPr="00BE091C">
        <w:rPr>
          <w:rStyle w:val="productmodel"/>
          <w:rFonts w:asciiTheme="majorHAnsi" w:hAnsiTheme="majorHAnsi" w:cstheme="majorHAnsi"/>
          <w:b w:val="0"/>
          <w:bCs w:val="0"/>
          <w:color w:val="2E74B5" w:themeColor="accent1" w:themeShade="BF"/>
          <w:sz w:val="32"/>
          <w:szCs w:val="32"/>
        </w:rPr>
        <w:t xml:space="preserve"> 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>Access point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 xml:space="preserve"> de 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>doble banda AC1750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 xml:space="preserve"> Linksys LAPAC1750</w:t>
      </w:r>
    </w:p>
    <w:p w:rsidR="000979B4" w:rsidRPr="00BE091C" w:rsidRDefault="000979B4" w:rsidP="00BE091C">
      <w:pPr>
        <w:pStyle w:val="Ttulo1"/>
        <w:spacing w:before="0" w:beforeAutospacing="0" w:after="675" w:afterAutospacing="0"/>
        <w:rPr>
          <w:b w:val="0"/>
          <w:bCs w:val="0"/>
          <w:color w:val="333333"/>
          <w:sz w:val="24"/>
          <w:szCs w:val="24"/>
        </w:rPr>
      </w:pPr>
      <w:r w:rsidRPr="000979B4">
        <w:rPr>
          <w:b w:val="0"/>
          <w:sz w:val="24"/>
          <w:szCs w:val="24"/>
        </w:rPr>
        <w:t>El Access point Linksys LAPAC1750 Proporciona</w:t>
      </w:r>
      <w:r w:rsidRPr="000979B4">
        <w:rPr>
          <w:b w:val="0"/>
          <w:sz w:val="24"/>
          <w:szCs w:val="24"/>
        </w:rPr>
        <w:t xml:space="preserve"> la siguiente generación de tecnología Wi-Fi (802.11ac) para ofrecer velocidades de transferencia de hasta AC1750 Mbps</w:t>
      </w:r>
      <w:r>
        <w:rPr>
          <w:b w:val="0"/>
          <w:sz w:val="24"/>
          <w:szCs w:val="24"/>
        </w:rPr>
        <w:t xml:space="preserve">, tiene un ancho de banda de hasta 5Ghz y </w:t>
      </w:r>
      <w:r w:rsidRPr="000979B4">
        <w:rPr>
          <w:b w:val="0"/>
          <w:sz w:val="24"/>
          <w:szCs w:val="24"/>
        </w:rPr>
        <w:t>1 puerto Gigabit LAN con IEEE 802.3at PoE+</w:t>
      </w:r>
    </w:p>
    <w:p w:rsidR="000979B4" w:rsidRPr="000979B4" w:rsidRDefault="000979B4" w:rsidP="000979B4">
      <w:pPr>
        <w:pStyle w:val="Ttulo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Sus cualidades principales son:</w:t>
      </w:r>
    </w:p>
    <w:p w:rsidR="000979B4" w:rsidRPr="000979B4" w:rsidRDefault="000979B4" w:rsidP="000979B4">
      <w:pPr>
        <w:pStyle w:val="Ttulo3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0979B4">
        <w:rPr>
          <w:rFonts w:ascii="Times New Roman" w:hAnsi="Times New Roman" w:cs="Times New Roman"/>
          <w:color w:val="auto"/>
        </w:rPr>
        <w:t>Control de punto único: clustering**</w:t>
      </w:r>
    </w:p>
    <w:p w:rsidR="000979B4" w:rsidRPr="000979B4" w:rsidRDefault="000979B4" w:rsidP="000979B4">
      <w:pPr>
        <w:pStyle w:val="description"/>
        <w:ind w:left="708"/>
      </w:pPr>
      <w:r w:rsidRPr="000979B4">
        <w:t xml:space="preserve">Simplifica los esfuerzos de administración y gestión con un control de punto único, reduciendo los costes y la complejidad de </w:t>
      </w:r>
      <w:r w:rsidR="00BE091C" w:rsidRPr="000979B4">
        <w:t>gestionar</w:t>
      </w:r>
      <w:r w:rsidRPr="000979B4">
        <w:t xml:space="preserve"> múltiples puntos de acceso inalámbricos.</w:t>
      </w:r>
    </w:p>
    <w:p w:rsidR="000979B4" w:rsidRPr="000979B4" w:rsidRDefault="000979B4" w:rsidP="000979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79B4">
        <w:rPr>
          <w:rFonts w:ascii="Times New Roman" w:hAnsi="Times New Roman" w:cs="Times New Roman"/>
          <w:sz w:val="24"/>
          <w:szCs w:val="24"/>
        </w:rPr>
        <w:t>Portal cautivo</w:t>
      </w:r>
    </w:p>
    <w:p w:rsidR="000979B4" w:rsidRPr="000979B4" w:rsidRDefault="000979B4" w:rsidP="000979B4">
      <w:pPr>
        <w:ind w:left="708"/>
        <w:rPr>
          <w:rFonts w:ascii="Times New Roman" w:hAnsi="Times New Roman" w:cs="Times New Roman"/>
          <w:sz w:val="24"/>
          <w:szCs w:val="24"/>
        </w:rPr>
      </w:pPr>
      <w:r w:rsidRPr="000979B4">
        <w:rPr>
          <w:rFonts w:ascii="Times New Roman" w:hAnsi="Times New Roman" w:cs="Times New Roman"/>
          <w:sz w:val="24"/>
          <w:szCs w:val="24"/>
        </w:rPr>
        <w:lastRenderedPageBreak/>
        <w:t xml:space="preserve">Admite acceso Wi-Fi seguro y personalizado para invitados que se puede utilizar en muchos </w:t>
      </w:r>
      <w:proofErr w:type="spellStart"/>
      <w:r w:rsidRPr="000979B4">
        <w:rPr>
          <w:rFonts w:ascii="Times New Roman" w:hAnsi="Times New Roman" w:cs="Times New Roman"/>
          <w:sz w:val="24"/>
          <w:szCs w:val="24"/>
        </w:rPr>
        <w:t>hotspots</w:t>
      </w:r>
      <w:proofErr w:type="spellEnd"/>
      <w:r w:rsidRPr="000979B4">
        <w:rPr>
          <w:rFonts w:ascii="Times New Roman" w:hAnsi="Times New Roman" w:cs="Times New Roman"/>
          <w:sz w:val="24"/>
          <w:szCs w:val="24"/>
        </w:rPr>
        <w:t xml:space="preserve"> Wi-Fi para controlar el acceso inalámbrico en el área.</w:t>
      </w:r>
    </w:p>
    <w:p w:rsidR="000979B4" w:rsidRPr="000979B4" w:rsidRDefault="000979B4" w:rsidP="000979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79B4">
        <w:rPr>
          <w:rFonts w:ascii="Times New Roman" w:hAnsi="Times New Roman" w:cs="Times New Roman"/>
          <w:sz w:val="24"/>
          <w:szCs w:val="24"/>
        </w:rPr>
        <w:t>3 en 1: punto de acceso, WDS y puente de grupo de trabajo</w:t>
      </w:r>
    </w:p>
    <w:p w:rsidR="000979B4" w:rsidRDefault="000979B4" w:rsidP="000979B4">
      <w:pPr>
        <w:pStyle w:val="description"/>
        <w:ind w:left="708"/>
      </w:pPr>
      <w:r w:rsidRPr="000979B4">
        <w:t>Extiende el alcance de la red por cable e inalámbrico con tres modelos: punto de acceso tradicional, sistema de distribución inalámbrico (WDS) o puente inalámbrico.</w:t>
      </w:r>
    </w:p>
    <w:p w:rsidR="00BE091C" w:rsidRPr="000979B4" w:rsidRDefault="00BE091C" w:rsidP="00BE091C">
      <w:pPr>
        <w:pStyle w:val="description"/>
      </w:pPr>
      <w:r>
        <w:t xml:space="preserve">Fuente: </w:t>
      </w:r>
      <w:r w:rsidRPr="00BE091C">
        <w:t>https://www.fastimport.uy/productos/19258/linksys-access-point-dual-band-ac1750-3x3-poe</w:t>
      </w:r>
    </w:p>
    <w:p w:rsidR="000979B4" w:rsidRPr="00BE091C" w:rsidRDefault="000979B4" w:rsidP="000979B4">
      <w:pPr>
        <w:pStyle w:val="Ttulo1"/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</w:pPr>
      <w:r w:rsidRPr="00BE091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PATCHERA: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 xml:space="preserve"> </w:t>
      </w:r>
      <w:r w:rsidRPr="00BE091C">
        <w:rPr>
          <w:rFonts w:asciiTheme="majorHAnsi" w:hAnsiTheme="majorHAnsi" w:cstheme="majorHAnsi"/>
          <w:b w:val="0"/>
          <w:color w:val="2E74B5" w:themeColor="accent1" w:themeShade="BF"/>
          <w:sz w:val="32"/>
          <w:szCs w:val="32"/>
        </w:rPr>
        <w:t>Nisuta Patchera 48 P. 2U Cat 6</w:t>
      </w:r>
    </w:p>
    <w:p w:rsidR="000979B4" w:rsidRDefault="00BE091C" w:rsidP="000979B4">
      <w:pPr>
        <w:pStyle w:val="Ttulo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Patchera N</w:t>
      </w:r>
      <w:r w:rsidR="000979B4" w:rsidRPr="00BE091C">
        <w:rPr>
          <w:b w:val="0"/>
          <w:sz w:val="24"/>
          <w:szCs w:val="24"/>
        </w:rPr>
        <w:t>isuta de 48</w:t>
      </w:r>
      <w:r w:rsidR="0054209C" w:rsidRPr="00BE091C">
        <w:rPr>
          <w:b w:val="0"/>
          <w:sz w:val="24"/>
          <w:szCs w:val="24"/>
        </w:rPr>
        <w:t xml:space="preserve"> puertos tiene soporte para cables de tipo Cat 6 lo que hace que soporte velocidades de transferencia de hasta 1Gigabit por segundo y posee conectores del tipo dual IDC</w:t>
      </w:r>
    </w:p>
    <w:p w:rsidR="00BE091C" w:rsidRPr="00BE091C" w:rsidRDefault="00BE091C" w:rsidP="000979B4">
      <w:pPr>
        <w:pStyle w:val="Ttulo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Fuente: </w:t>
      </w:r>
      <w:r w:rsidRPr="00BE091C">
        <w:rPr>
          <w:b w:val="0"/>
          <w:sz w:val="24"/>
          <w:szCs w:val="24"/>
        </w:rPr>
        <w:t>https://www.fastimport.uy/productos/25945/nisuta-patchera-48-p-2u-cat-6</w:t>
      </w:r>
    </w:p>
    <w:p w:rsidR="000979B4" w:rsidRDefault="000979B4" w:rsidP="0041744B">
      <w:pPr>
        <w:pStyle w:val="Ttulo1"/>
        <w:spacing w:before="0" w:beforeAutospacing="0" w:after="675" w:afterAutospacing="0"/>
        <w:rPr>
          <w:rStyle w:val="productmodel"/>
          <w:rFonts w:ascii="Trebuchet MS" w:hAnsi="Trebuchet MS"/>
          <w:b w:val="0"/>
          <w:bCs w:val="0"/>
          <w:color w:val="333333"/>
          <w:sz w:val="27"/>
          <w:szCs w:val="27"/>
        </w:rPr>
      </w:pPr>
    </w:p>
    <w:p w:rsidR="0041744B" w:rsidRDefault="0041744B" w:rsidP="0041744B">
      <w:pPr>
        <w:pStyle w:val="Ttulo1"/>
        <w:spacing w:before="0" w:beforeAutospacing="0" w:after="675" w:afterAutospacing="0"/>
        <w:rPr>
          <w:rFonts w:ascii="Trebuchet MS" w:hAnsi="Trebuchet MS"/>
          <w:b w:val="0"/>
          <w:bCs w:val="0"/>
          <w:color w:val="333333"/>
          <w:sz w:val="27"/>
          <w:szCs w:val="27"/>
        </w:rPr>
      </w:pPr>
    </w:p>
    <w:p w:rsidR="0041744B" w:rsidRDefault="0041744B" w:rsidP="0041744B">
      <w:pPr>
        <w:pStyle w:val="Ttulo1"/>
      </w:pPr>
    </w:p>
    <w:p w:rsidR="0041744B" w:rsidRPr="0041744B" w:rsidRDefault="0041744B" w:rsidP="0041744B"/>
    <w:p w:rsidR="0041744B" w:rsidRPr="0041744B" w:rsidRDefault="0041744B" w:rsidP="0041744B">
      <w:pPr>
        <w:pStyle w:val="Ttulo1"/>
        <w:rPr>
          <w:rFonts w:asciiTheme="majorHAnsi" w:hAnsiTheme="majorHAnsi" w:cstheme="majorHAnsi"/>
          <w:b w:val="0"/>
          <w:sz w:val="26"/>
          <w:szCs w:val="26"/>
        </w:rPr>
      </w:pPr>
    </w:p>
    <w:p w:rsidR="0041744B" w:rsidRPr="0041744B" w:rsidRDefault="0041744B" w:rsidP="0041744B">
      <w:pPr>
        <w:pStyle w:val="Ttulo1"/>
      </w:pPr>
    </w:p>
    <w:p w:rsidR="002C206C" w:rsidRPr="002C206C" w:rsidRDefault="002C206C" w:rsidP="002C206C">
      <w:pPr>
        <w:rPr>
          <w:rFonts w:asciiTheme="majorHAnsi" w:hAnsiTheme="majorHAnsi" w:cstheme="majorHAnsi"/>
          <w:sz w:val="32"/>
          <w:szCs w:val="32"/>
        </w:rPr>
      </w:pPr>
    </w:p>
    <w:p w:rsidR="002C206C" w:rsidRPr="002C206C" w:rsidRDefault="002C206C" w:rsidP="002C206C">
      <w:pPr>
        <w:rPr>
          <w:rFonts w:ascii="Times New Roman" w:hAnsi="Times New Roman" w:cs="Times New Roman"/>
        </w:rPr>
      </w:pPr>
    </w:p>
    <w:p w:rsidR="003F18D7" w:rsidRPr="00AD25B6" w:rsidRDefault="003F18D7" w:rsidP="00AD25B6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sectPr w:rsidR="003F18D7" w:rsidRPr="00AD25B6" w:rsidSect="00AD25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A1316"/>
    <w:multiLevelType w:val="hybridMultilevel"/>
    <w:tmpl w:val="F304793C"/>
    <w:lvl w:ilvl="0" w:tplc="4672E62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692C"/>
    <w:multiLevelType w:val="hybridMultilevel"/>
    <w:tmpl w:val="E1400F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037B2"/>
    <w:multiLevelType w:val="hybridMultilevel"/>
    <w:tmpl w:val="B764E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6726E"/>
    <w:multiLevelType w:val="hybridMultilevel"/>
    <w:tmpl w:val="E2EAB24A"/>
    <w:lvl w:ilvl="0" w:tplc="4672E62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42542"/>
    <w:multiLevelType w:val="hybridMultilevel"/>
    <w:tmpl w:val="F8CAF56E"/>
    <w:lvl w:ilvl="0" w:tplc="4672E62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CC"/>
    <w:rsid w:val="000979B4"/>
    <w:rsid w:val="002C206C"/>
    <w:rsid w:val="00377810"/>
    <w:rsid w:val="003F18D7"/>
    <w:rsid w:val="0041744B"/>
    <w:rsid w:val="0054209C"/>
    <w:rsid w:val="00567EEC"/>
    <w:rsid w:val="006913CC"/>
    <w:rsid w:val="006E7831"/>
    <w:rsid w:val="00AD25B6"/>
    <w:rsid w:val="00BE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BF4E"/>
  <w15:chartTrackingRefBased/>
  <w15:docId w15:val="{355CA8F5-1246-4B9E-BCD3-6C0A1C97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74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44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17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scription">
    <w:name w:val="description"/>
    <w:basedOn w:val="Normal"/>
    <w:rsid w:val="0041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1744B"/>
    <w:rPr>
      <w:color w:val="0563C1" w:themeColor="hyperlink"/>
      <w:u w:val="single"/>
    </w:rPr>
  </w:style>
  <w:style w:type="character" w:customStyle="1" w:styleId="productmodel">
    <w:name w:val="productmodel"/>
    <w:basedOn w:val="Fuentedeprrafopredeter"/>
    <w:rsid w:val="0041744B"/>
  </w:style>
  <w:style w:type="paragraph" w:styleId="NormalWeb">
    <w:name w:val="Normal (Web)"/>
    <w:basedOn w:val="Normal"/>
    <w:uiPriority w:val="99"/>
    <w:semiHidden/>
    <w:unhideWhenUsed/>
    <w:rsid w:val="0041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9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stimport.uy/productos/19261/linksys-router-vpn-t2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</cp:revision>
  <dcterms:created xsi:type="dcterms:W3CDTF">2019-05-09T01:18:00Z</dcterms:created>
  <dcterms:modified xsi:type="dcterms:W3CDTF">2019-05-09T13:21:00Z</dcterms:modified>
</cp:coreProperties>
</file>