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C5" w:rsidRDefault="00AA1BC5" w:rsidP="00AA1BC5">
      <w:pPr>
        <w:pStyle w:val="Ttulo"/>
        <w:rPr>
          <w:sz w:val="80"/>
          <w:szCs w:val="80"/>
        </w:rPr>
      </w:pPr>
      <w:bookmarkStart w:id="0" w:name="_Hlk12317424"/>
      <w:r w:rsidRPr="00E27A89">
        <w:rPr>
          <w:noProof/>
          <w:sz w:val="22"/>
          <w:szCs w:val="22"/>
        </w:rPr>
        <w:drawing>
          <wp:anchor distT="0" distB="0" distL="114300" distR="114300" simplePos="0" relativeHeight="251677696" behindDoc="0" locked="0" layoutInCell="1" allowOverlap="1" wp14:anchorId="67872AA4" wp14:editId="477BBA5B">
            <wp:simplePos x="0" y="0"/>
            <wp:positionH relativeFrom="margin">
              <wp:posOffset>5126677</wp:posOffset>
            </wp:positionH>
            <wp:positionV relativeFrom="paragraph">
              <wp:posOffset>9525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de red </w:t>
      </w:r>
    </w:p>
    <w:p w:rsidR="001D2DF3" w:rsidRDefault="001D2DF3" w:rsidP="001D2DF3">
      <w:pPr>
        <w:rPr>
          <w:sz w:val="28"/>
          <w:szCs w:val="28"/>
        </w:rPr>
      </w:pPr>
      <w:r>
        <w:rPr>
          <w:sz w:val="28"/>
          <w:szCs w:val="28"/>
        </w:rPr>
        <w:t>Primera entrega 26/6/2019</w:t>
      </w:r>
    </w:p>
    <w:p w:rsidR="00AA1BC5" w:rsidRPr="00182108" w:rsidRDefault="00AA1BC5" w:rsidP="00AA1BC5">
      <w:pPr>
        <w:rPr>
          <w:sz w:val="24"/>
          <w:szCs w:val="24"/>
        </w:rPr>
      </w:pPr>
      <w:r w:rsidRPr="00182108">
        <w:rPr>
          <w:sz w:val="24"/>
          <w:szCs w:val="24"/>
        </w:rPr>
        <w:t>Ruta en GitLab: /Actividades/</w:t>
      </w:r>
      <w:r>
        <w:rPr>
          <w:sz w:val="24"/>
          <w:szCs w:val="24"/>
        </w:rPr>
        <w:t>Taller01001</w:t>
      </w:r>
      <w:r w:rsidRPr="00182108">
        <w:rPr>
          <w:sz w:val="24"/>
          <w:szCs w:val="24"/>
        </w:rPr>
        <w:t>/</w:t>
      </w:r>
      <w:r w:rsidRPr="00AA1BC5">
        <w:rPr>
          <w:sz w:val="24"/>
          <w:szCs w:val="24"/>
        </w:rPr>
        <w:t>Fundamentación de los equipos de red</w:t>
      </w:r>
      <w:r w:rsidRPr="00182108">
        <w:rPr>
          <w:noProof/>
          <w:sz w:val="24"/>
          <w:szCs w:val="24"/>
        </w:rPr>
        <mc:AlternateContent>
          <mc:Choice Requires="wps">
            <w:drawing>
              <wp:anchor distT="0" distB="0" distL="114300" distR="114300" simplePos="0" relativeHeight="251678720" behindDoc="0" locked="0" layoutInCell="1" allowOverlap="1" wp14:anchorId="70A91AA9" wp14:editId="2270AAED">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17ED7" id="Conector recto 8" o:spid="_x0000_s1026" style="position:absolute;z-index:251678720;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bookmarkEnd w:id="0"/>
    <w:p w:rsidR="00AA1BC5" w:rsidRDefault="00AA1BC5" w:rsidP="00AA1BC5"/>
    <w:p w:rsidR="00AE7FC6" w:rsidRPr="00AA1BC5" w:rsidRDefault="00AE7FC6" w:rsidP="00AA1BC5">
      <w:pPr>
        <w:rPr>
          <w:b/>
          <w:bCs/>
        </w:rPr>
      </w:pPr>
      <w:bookmarkStart w:id="1" w:name="_Hlk12318370"/>
      <w:r w:rsidRPr="00AA1BC5">
        <w:rPr>
          <w:b/>
          <w:bCs/>
          <w:i/>
          <w:noProof/>
          <w:sz w:val="44"/>
          <w:szCs w:val="44"/>
        </w:rPr>
        <w:drawing>
          <wp:anchor distT="0" distB="0" distL="114300" distR="114300" simplePos="0" relativeHeight="251675648" behindDoc="0" locked="0" layoutInCell="1" allowOverlap="1" wp14:anchorId="3AD6F96C" wp14:editId="642B7E72">
            <wp:simplePos x="0" y="0"/>
            <wp:positionH relativeFrom="margin">
              <wp:align>right</wp:align>
            </wp:positionH>
            <wp:positionV relativeFrom="paragraph">
              <wp:posOffset>90170</wp:posOffset>
            </wp:positionV>
            <wp:extent cx="1628775" cy="1628775"/>
            <wp:effectExtent l="0" t="0" r="9525" b="9525"/>
            <wp:wrapSquare wrapText="bothSides"/>
            <wp:docPr id="7" name="Imagen 7"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rPr>
        <w:t xml:space="preserve">Router: </w:t>
      </w:r>
      <w:r w:rsidRPr="00AA1BC5">
        <w:rPr>
          <w:sz w:val="28"/>
          <w:szCs w:val="28"/>
        </w:rPr>
        <w:t>Router VPN gigabit Linksys LRT224</w:t>
      </w:r>
    </w:p>
    <w:p w:rsidR="00AE7FC6" w:rsidRDefault="00AE7FC6" w:rsidP="00AA1BC5">
      <w:pPr>
        <w:rPr>
          <w:b/>
        </w:rPr>
      </w:pPr>
      <w:r w:rsidRPr="0041744B">
        <w:t xml:space="preserve">Este Router es el más </w:t>
      </w:r>
      <w:r>
        <w:t>indicado para</w:t>
      </w:r>
      <w:r w:rsidRPr="0041744B">
        <w:t xml:space="preserve"> este tipo de trabajo porque posee </w:t>
      </w:r>
      <w:r>
        <w:t>4 puertos RJ45</w:t>
      </w:r>
      <w:r w:rsidRPr="0041744B">
        <w:t xml:space="preserve"> con una velocidad de transmisión de hasta 1Gigabit por segundo y de tipo Half/Full dúplex.</w:t>
      </w:r>
      <w:r>
        <w:t xml:space="preserve"> Además, puede soportar hasta </w:t>
      </w:r>
      <w:r w:rsidRPr="00AE7FC6">
        <w:t>30000 conexiones simultaneas y viene con un firewall ya instalado y configurado.</w:t>
      </w:r>
    </w:p>
    <w:p w:rsidR="00AE7FC6" w:rsidRDefault="00AE7FC6" w:rsidP="00AA1BC5">
      <w:pPr>
        <w:rPr>
          <w:b/>
        </w:rPr>
      </w:pPr>
      <w:r>
        <w:t xml:space="preserve">Fuente: </w:t>
      </w:r>
      <w:hyperlink r:id="rId10" w:history="1">
        <w:r w:rsidRPr="00EA1ADC">
          <w:rPr>
            <w:rStyle w:val="Hipervnculo"/>
            <w:sz w:val="24"/>
            <w:szCs w:val="24"/>
          </w:rPr>
          <w:t>https://www.fastimport.uy/productos/19262/router-linksys-vpn-t224-dual-wan-firewall-integrado</w:t>
        </w:r>
      </w:hyperlink>
    </w:p>
    <w:p w:rsidR="00AE7FC6" w:rsidRDefault="00AE7FC6" w:rsidP="00AA1BC5">
      <w:pPr>
        <w:rPr>
          <w:b/>
          <w:lang w:val="en-US"/>
        </w:rPr>
      </w:pPr>
      <w:r w:rsidRPr="00012268">
        <w:rPr>
          <w:lang w:val="en-US"/>
        </w:rPr>
        <w:t>Precio: USD357</w:t>
      </w:r>
    </w:p>
    <w:p w:rsidR="001C7DC9" w:rsidRPr="001C7DC9" w:rsidRDefault="001C7DC9" w:rsidP="00AA1BC5">
      <w:pPr>
        <w:rPr>
          <w:b/>
          <w:bCs/>
        </w:rPr>
      </w:pPr>
      <w:r>
        <w:t>Presupuesto: Económico, recomendado y premium</w:t>
      </w:r>
    </w:p>
    <w:p w:rsidR="004D7C42" w:rsidRPr="00012268" w:rsidRDefault="004D7C42" w:rsidP="00AA1BC5">
      <w:pPr>
        <w:rPr>
          <w:b/>
          <w:lang w:val="en-US"/>
        </w:rPr>
      </w:pPr>
      <w:r w:rsidRPr="00AA1BC5">
        <w:rPr>
          <w:b/>
          <w:bCs/>
          <w:i/>
          <w:noProof/>
          <w:sz w:val="44"/>
          <w:szCs w:val="44"/>
        </w:rPr>
        <w:drawing>
          <wp:anchor distT="0" distB="0" distL="114300" distR="114300" simplePos="0" relativeHeight="251659264" behindDoc="0" locked="0" layoutInCell="1" allowOverlap="1" wp14:anchorId="1A565571" wp14:editId="7D189368">
            <wp:simplePos x="0" y="0"/>
            <wp:positionH relativeFrom="margin">
              <wp:posOffset>5019675</wp:posOffset>
            </wp:positionH>
            <wp:positionV relativeFrom="paragraph">
              <wp:posOffset>80645</wp:posOffset>
            </wp:positionV>
            <wp:extent cx="1628775" cy="1628775"/>
            <wp:effectExtent l="0" t="0" r="9525" b="9525"/>
            <wp:wrapSquare wrapText="bothSides"/>
            <wp:docPr id="2" name="Imagen 2"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lang w:val="en-US"/>
        </w:rPr>
        <w:t>Router</w:t>
      </w:r>
      <w:r w:rsidRPr="00AA1BC5">
        <w:rPr>
          <w:sz w:val="28"/>
          <w:szCs w:val="28"/>
          <w:lang w:val="en-US"/>
        </w:rPr>
        <w:t>: Router VPN gigabit Linksys LRT214</w:t>
      </w:r>
    </w:p>
    <w:p w:rsidR="004D7C42" w:rsidRPr="00AE7FC6" w:rsidRDefault="004D7C42" w:rsidP="00AA1BC5">
      <w:pPr>
        <w:rPr>
          <w:b/>
        </w:rPr>
      </w:pPr>
      <w:r w:rsidRPr="0041744B">
        <w:t xml:space="preserve">Este Router es </w:t>
      </w:r>
      <w:r w:rsidR="00AE7FC6">
        <w:t>indicado para el presupuesto económico ya que posee casi mismas características que el LRT224, pero soporta una menor cantidad de trafico de paquetes</w:t>
      </w:r>
      <w:r w:rsidR="00AE7FC6" w:rsidRPr="00AE7FC6">
        <w:t>.</w:t>
      </w:r>
      <w:r w:rsidR="00AE7FC6">
        <w:t xml:space="preserve"> Aun así, sigue siendo una muy buena opción de compra si tu intención es abaratar costos</w:t>
      </w:r>
    </w:p>
    <w:p w:rsidR="009E5E80" w:rsidRDefault="004D7C42" w:rsidP="00AA1BC5">
      <w:pPr>
        <w:rPr>
          <w:rStyle w:val="Hipervnculo"/>
        </w:rPr>
      </w:pPr>
      <w:r>
        <w:t>Fuente:</w:t>
      </w:r>
      <w:r w:rsidRPr="0041744B">
        <w:t xml:space="preserve"> </w:t>
      </w:r>
      <w:hyperlink r:id="rId11" w:history="1">
        <w:r w:rsidRPr="00AD1C9C">
          <w:rPr>
            <w:rStyle w:val="Hipervnculo"/>
          </w:rPr>
          <w:t>https://www.fastimport.uy/productos/19261/linksys-router-vpn-t214</w:t>
        </w:r>
      </w:hyperlink>
    </w:p>
    <w:p w:rsidR="00AE7FC6" w:rsidRPr="00012268" w:rsidRDefault="00AE7FC6" w:rsidP="00AA1BC5">
      <w:pPr>
        <w:rPr>
          <w:rStyle w:val="Hipervnculo"/>
          <w:color w:val="auto"/>
          <w:u w:val="none"/>
          <w:lang w:val="en-US"/>
        </w:rPr>
      </w:pPr>
      <w:r w:rsidRPr="00012268">
        <w:rPr>
          <w:rStyle w:val="Hipervnculo"/>
          <w:color w:val="auto"/>
          <w:u w:val="none"/>
          <w:lang w:val="en-US"/>
        </w:rPr>
        <w:t>Precio: USD301</w:t>
      </w:r>
    </w:p>
    <w:p w:rsidR="005F42AE" w:rsidRPr="001C7DC9" w:rsidRDefault="001C7DC9" w:rsidP="00AA1BC5">
      <w:pPr>
        <w:rPr>
          <w:b/>
          <w:bCs/>
        </w:rPr>
      </w:pPr>
      <w:r>
        <w:t>Presupuesto: Económico</w:t>
      </w:r>
    </w:p>
    <w:p w:rsidR="00012268" w:rsidRPr="00AA1BC5" w:rsidRDefault="009E5E80" w:rsidP="00AA1BC5">
      <w:pPr>
        <w:rPr>
          <w:b/>
          <w:sz w:val="28"/>
          <w:szCs w:val="28"/>
          <w:lang w:val="en-US"/>
        </w:rPr>
      </w:pPr>
      <w:r w:rsidRPr="00AA1BC5">
        <w:rPr>
          <w:b/>
          <w:bCs/>
          <w:noProof/>
          <w:sz w:val="28"/>
          <w:szCs w:val="28"/>
        </w:rPr>
        <w:drawing>
          <wp:anchor distT="0" distB="0" distL="114300" distR="114300" simplePos="0" relativeHeight="251660288" behindDoc="0" locked="0" layoutInCell="1" allowOverlap="1" wp14:anchorId="73FFC0EB" wp14:editId="3598F613">
            <wp:simplePos x="0" y="0"/>
            <wp:positionH relativeFrom="margin">
              <wp:align>right</wp:align>
            </wp:positionH>
            <wp:positionV relativeFrom="paragraph">
              <wp:posOffset>9525</wp:posOffset>
            </wp:positionV>
            <wp:extent cx="1628775" cy="1628775"/>
            <wp:effectExtent l="0" t="0" r="9525" b="9525"/>
            <wp:wrapSquare wrapText="bothSides"/>
            <wp:docPr id="1" name="Imagen 1" descr="1256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560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page">
              <wp14:pctWidth>0</wp14:pctWidth>
            </wp14:sizeRelH>
            <wp14:sizeRelV relativeFrom="page">
              <wp14:pctHeight>0</wp14:pctHeight>
            </wp14:sizeRelV>
          </wp:anchor>
        </w:drawing>
      </w:r>
      <w:r w:rsidR="004D7C42" w:rsidRPr="00AA1BC5">
        <w:rPr>
          <w:b/>
          <w:bCs/>
          <w:sz w:val="28"/>
          <w:szCs w:val="28"/>
          <w:lang w:val="en-US"/>
        </w:rPr>
        <w:t>Switch</w:t>
      </w:r>
      <w:r w:rsidR="004D7C42" w:rsidRPr="00AA1BC5">
        <w:rPr>
          <w:sz w:val="28"/>
          <w:szCs w:val="28"/>
          <w:lang w:val="en-US"/>
        </w:rPr>
        <w:t>: TP-LINK JetStreamTM Gigabit L2 TL-SG3216</w:t>
      </w:r>
    </w:p>
    <w:p w:rsidR="005F42AE" w:rsidRPr="00012268" w:rsidRDefault="00A13D0C" w:rsidP="00AA1BC5">
      <w:pPr>
        <w:rPr>
          <w:rFonts w:asciiTheme="majorHAnsi" w:hAnsiTheme="majorHAnsi" w:cstheme="majorHAnsi"/>
          <w:b/>
          <w:color w:val="2E74B5" w:themeColor="accent1" w:themeShade="BF"/>
          <w:sz w:val="32"/>
          <w:szCs w:val="32"/>
          <w:lang w:val="en-US"/>
        </w:rPr>
      </w:pPr>
      <w:r w:rsidRPr="00A13D0C">
        <w:t>Elegimos este switch como la opción más económica ya que es el que posee menor cantidad de puertos,</w:t>
      </w:r>
      <w:r w:rsidR="00664EB6">
        <w:t>16, pero sigue cumpliendo con la velocidad de transmisión necesaria.</w:t>
      </w:r>
      <w:r w:rsidRPr="00A13D0C">
        <w:t xml:space="preserve"> </w:t>
      </w:r>
      <w:r w:rsidR="00664EB6">
        <w:t>S</w:t>
      </w:r>
      <w:r w:rsidRPr="00A13D0C">
        <w:t>erá utilizado en las sucursales e instalaciones que no posean muchos equipos terminales de escritorio.</w:t>
      </w:r>
    </w:p>
    <w:p w:rsidR="00A13D0C" w:rsidRDefault="004D7C42" w:rsidP="00AA1BC5">
      <w:pPr>
        <w:rPr>
          <w:rStyle w:val="Hipervnculo"/>
          <w:b/>
          <w:bCs/>
          <w:sz w:val="24"/>
          <w:szCs w:val="24"/>
        </w:rPr>
      </w:pPr>
      <w:r w:rsidRPr="00A13D0C">
        <w:rPr>
          <w:rStyle w:val="productmodel"/>
          <w:color w:val="333333"/>
          <w:sz w:val="24"/>
          <w:szCs w:val="24"/>
        </w:rPr>
        <w:t xml:space="preserve">Fuente: </w:t>
      </w:r>
      <w:hyperlink r:id="rId13" w:history="1">
        <w:r w:rsidR="00A13D0C" w:rsidRPr="00B43C46">
          <w:rPr>
            <w:rStyle w:val="Hipervnculo"/>
            <w:sz w:val="24"/>
            <w:szCs w:val="24"/>
          </w:rPr>
          <w:t>https://www.fastimport.uy/productos/12560/tp-link-switch-16-puertos-bocas-10-100-1000-gigabit-administrable-sfp-tl-sg3216</w:t>
        </w:r>
      </w:hyperlink>
    </w:p>
    <w:p w:rsidR="00012268" w:rsidRDefault="00AE7FC6" w:rsidP="00AA1BC5">
      <w:pPr>
        <w:rPr>
          <w:rStyle w:val="Hipervnculo"/>
          <w:b/>
          <w:bCs/>
          <w:color w:val="auto"/>
          <w:sz w:val="24"/>
          <w:szCs w:val="24"/>
          <w:u w:val="none"/>
          <w:lang w:val="en-US"/>
        </w:rPr>
      </w:pPr>
      <w:r w:rsidRPr="00012268">
        <w:rPr>
          <w:rStyle w:val="Hipervnculo"/>
          <w:color w:val="auto"/>
          <w:sz w:val="24"/>
          <w:szCs w:val="24"/>
          <w:u w:val="none"/>
          <w:lang w:val="en-US"/>
        </w:rPr>
        <w:t>Precio: USD</w:t>
      </w:r>
      <w:r w:rsidR="00664EB6" w:rsidRPr="00012268">
        <w:rPr>
          <w:rStyle w:val="Hipervnculo"/>
          <w:color w:val="auto"/>
          <w:sz w:val="24"/>
          <w:szCs w:val="24"/>
          <w:u w:val="none"/>
          <w:lang w:val="en-US"/>
        </w:rPr>
        <w:t>214</w:t>
      </w:r>
    </w:p>
    <w:p w:rsidR="00012268" w:rsidRPr="001C7DC9" w:rsidRDefault="001C7DC9" w:rsidP="00AA1BC5">
      <w:pPr>
        <w:rPr>
          <w:rStyle w:val="productmodel"/>
          <w:b/>
          <w:bCs/>
          <w:sz w:val="24"/>
          <w:szCs w:val="24"/>
        </w:rPr>
      </w:pPr>
      <w:r>
        <w:t>Presupuesto: Económico</w:t>
      </w:r>
    </w:p>
    <w:p w:rsidR="00AA1BC5" w:rsidRPr="00AA1BC5" w:rsidRDefault="00AA1BC5" w:rsidP="00AA1BC5">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rsidR="00A13D0C" w:rsidRPr="00AA1BC5" w:rsidRDefault="004B7236" w:rsidP="00AA1BC5">
      <w:pPr>
        <w:rPr>
          <w:b/>
          <w:sz w:val="28"/>
          <w:szCs w:val="28"/>
          <w:lang w:val="en-US"/>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1.65pt;margin-top:-13.9pt;width:153.75pt;height:153.75pt;z-index:251664384;mso-position-horizontal-relative:text;mso-position-vertical-relative:text;mso-width-relative:page;mso-height-relative:page">
            <v:imagedata r:id="rId14" o:title="12565_1"/>
            <w10:wrap type="square"/>
          </v:shape>
        </w:pict>
      </w:r>
      <w:r w:rsidR="00A13D0C" w:rsidRPr="00AA1BC5">
        <w:rPr>
          <w:b/>
          <w:bCs/>
          <w:sz w:val="28"/>
          <w:szCs w:val="28"/>
          <w:lang w:val="en-US"/>
        </w:rPr>
        <w:t>Switch:</w:t>
      </w:r>
      <w:r w:rsidR="00A13D0C" w:rsidRPr="00AA1BC5">
        <w:rPr>
          <w:sz w:val="28"/>
          <w:szCs w:val="28"/>
          <w:lang w:val="en-US"/>
        </w:rPr>
        <w:t xml:space="preserve"> Tp-Link Jet-Stream Switch Gigabit Tl-Sg3424</w:t>
      </w:r>
    </w:p>
    <w:p w:rsidR="005F42AE" w:rsidRDefault="00A13D0C" w:rsidP="00AA1BC5">
      <w:pPr>
        <w:rPr>
          <w:b/>
          <w:sz w:val="24"/>
          <w:szCs w:val="24"/>
        </w:rPr>
      </w:pPr>
      <w:r w:rsidRPr="009E5E80">
        <w:rPr>
          <w:sz w:val="24"/>
          <w:szCs w:val="24"/>
        </w:rPr>
        <w:t>Elegimos este switch para que sea utilizado en la sede central de la empresa y en las sucursales que utilicen varias terminales de escritorio ya que posee una mayor cantidad de puertos que el anterior</w:t>
      </w:r>
      <w:r w:rsidR="00664EB6">
        <w:rPr>
          <w:sz w:val="24"/>
          <w:szCs w:val="24"/>
        </w:rPr>
        <w:t>,18, y la velocidad de transmisión necesaria de 1Gb</w:t>
      </w:r>
      <w:r w:rsidRPr="009E5E80">
        <w:rPr>
          <w:sz w:val="24"/>
          <w:szCs w:val="24"/>
        </w:rPr>
        <w:t>.</w:t>
      </w:r>
    </w:p>
    <w:p w:rsidR="009E5E80" w:rsidRDefault="009E5E80" w:rsidP="00AA1BC5">
      <w:pPr>
        <w:rPr>
          <w:rStyle w:val="productmodel"/>
          <w:b/>
          <w:sz w:val="24"/>
          <w:szCs w:val="24"/>
        </w:rPr>
      </w:pPr>
      <w:r w:rsidRPr="009E5E80">
        <w:rPr>
          <w:sz w:val="24"/>
          <w:szCs w:val="24"/>
        </w:rPr>
        <w:t>Fuente:</w:t>
      </w:r>
      <w:r>
        <w:rPr>
          <w:sz w:val="24"/>
          <w:szCs w:val="24"/>
        </w:rPr>
        <w:t xml:space="preserve"> </w:t>
      </w:r>
      <w:hyperlink r:id="rId15" w:history="1">
        <w:r w:rsidRPr="00B43C46">
          <w:rPr>
            <w:rStyle w:val="Hipervnculo"/>
            <w:sz w:val="24"/>
            <w:szCs w:val="24"/>
          </w:rPr>
          <w:t>https://www.fastimport.uy/productos/12565/tp-link-switch-24-puertos-bocas-y-4-combo-gigabit-l2-administrable-spf-tl-sg3424</w:t>
        </w:r>
      </w:hyperlink>
    </w:p>
    <w:p w:rsidR="00987566" w:rsidRDefault="00AE7FC6" w:rsidP="00AA1BC5">
      <w:pPr>
        <w:rPr>
          <w:rStyle w:val="Hipervnculo"/>
          <w:b/>
          <w:bCs/>
          <w:color w:val="auto"/>
          <w:sz w:val="24"/>
          <w:szCs w:val="24"/>
          <w:u w:val="none"/>
          <w:lang w:val="en-US"/>
        </w:rPr>
      </w:pPr>
      <w:r w:rsidRPr="00012268">
        <w:rPr>
          <w:rStyle w:val="Hipervnculo"/>
          <w:color w:val="auto"/>
          <w:sz w:val="24"/>
          <w:szCs w:val="24"/>
          <w:u w:val="none"/>
          <w:lang w:val="en-US"/>
        </w:rPr>
        <w:t>Precio: USD</w:t>
      </w:r>
      <w:r w:rsidR="00664EB6" w:rsidRPr="00012268">
        <w:rPr>
          <w:rStyle w:val="Hipervnculo"/>
          <w:color w:val="auto"/>
          <w:sz w:val="24"/>
          <w:szCs w:val="24"/>
          <w:u w:val="none"/>
          <w:lang w:val="en-US"/>
        </w:rPr>
        <w:t>306</w:t>
      </w:r>
    </w:p>
    <w:p w:rsidR="001C7DC9" w:rsidRPr="001C7DC9" w:rsidRDefault="001C7DC9" w:rsidP="00AA1BC5">
      <w:pPr>
        <w:rPr>
          <w:rStyle w:val="productmodel"/>
          <w:b/>
          <w:bCs/>
          <w:sz w:val="24"/>
          <w:szCs w:val="24"/>
        </w:rPr>
      </w:pPr>
      <w:r>
        <w:rPr>
          <w:sz w:val="24"/>
          <w:szCs w:val="24"/>
        </w:rPr>
        <w:t>Presupuesto: Económico, recomendado y premium</w:t>
      </w:r>
    </w:p>
    <w:p w:rsidR="00987566" w:rsidRPr="00AA1BC5" w:rsidRDefault="00987566" w:rsidP="00AA1BC5">
      <w:pPr>
        <w:rPr>
          <w:rFonts w:asciiTheme="majorHAnsi" w:hAnsiTheme="majorHAnsi"/>
          <w:b/>
          <w:bCs/>
          <w:sz w:val="28"/>
          <w:szCs w:val="28"/>
          <w:lang w:val="en-US"/>
        </w:rPr>
      </w:pPr>
      <w:r w:rsidRPr="00AA1BC5">
        <w:rPr>
          <w:rFonts w:asciiTheme="majorHAnsi" w:hAnsiTheme="majorHAnsi"/>
          <w:b/>
          <w:bCs/>
          <w:noProof/>
          <w:sz w:val="28"/>
          <w:szCs w:val="28"/>
        </w:rPr>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368425" cy="1095375"/>
            <wp:effectExtent l="0" t="0" r="317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842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 xml:space="preserve">Access point: </w:t>
      </w:r>
      <w:r w:rsidRPr="00AA1BC5">
        <w:rPr>
          <w:rFonts w:asciiTheme="majorHAnsi" w:hAnsiTheme="majorHAnsi"/>
          <w:sz w:val="28"/>
          <w:szCs w:val="28"/>
          <w:lang w:val="en-US"/>
        </w:rPr>
        <w:t>Ubiquiti unifi Ap-Ac lite x5</w:t>
      </w:r>
    </w:p>
    <w:p w:rsidR="00987566" w:rsidRDefault="00987566" w:rsidP="00AA1BC5">
      <w:pPr>
        <w:rPr>
          <w:b/>
          <w:sz w:val="24"/>
          <w:szCs w:val="24"/>
        </w:rPr>
      </w:pPr>
      <w:r>
        <w:rPr>
          <w:sz w:val="24"/>
          <w:szCs w:val="24"/>
        </w:rPr>
        <w:t>Elegimos este Access point ya que tiene un rango de 120m en exteriores y 30m en interiores, lo cual es suficiente para poder usarlo en las instalaciones portuarias y en las oficinas. Aunque no posea tanto rango como el otro mencionado y pueda perder señal con las condiciones del exterior, su ventaja es que se vende en packs de 5 unidades, lo cual lo hace la mejor opción para el presupuesto más económico.</w:t>
      </w:r>
    </w:p>
    <w:p w:rsidR="00987566" w:rsidRDefault="00987566" w:rsidP="00AA1BC5">
      <w:pPr>
        <w:rPr>
          <w:b/>
          <w:sz w:val="24"/>
          <w:szCs w:val="24"/>
        </w:rPr>
      </w:pPr>
      <w:r>
        <w:rPr>
          <w:sz w:val="24"/>
          <w:szCs w:val="24"/>
        </w:rPr>
        <w:t>Fuente:</w:t>
      </w:r>
      <w:r w:rsidRPr="00987566">
        <w:t xml:space="preserve"> </w:t>
      </w:r>
      <w:hyperlink r:id="rId17" w:history="1">
        <w:r w:rsidRPr="00EA1ADC">
          <w:rPr>
            <w:rStyle w:val="Hipervnculo"/>
            <w:sz w:val="24"/>
            <w:szCs w:val="24"/>
          </w:rPr>
          <w:t>https://www.fastimport.uy/productos/52328/ubiquiti-unifi-ap-ac-lite-pack-5-access-point-inalambrico</w:t>
        </w:r>
      </w:hyperlink>
    </w:p>
    <w:p w:rsidR="00987566" w:rsidRDefault="00987566" w:rsidP="00AA1BC5">
      <w:pPr>
        <w:rPr>
          <w:b/>
          <w:sz w:val="24"/>
          <w:szCs w:val="24"/>
          <w:lang w:val="en-US"/>
        </w:rPr>
      </w:pPr>
      <w:r w:rsidRPr="00012268">
        <w:rPr>
          <w:sz w:val="24"/>
          <w:szCs w:val="24"/>
          <w:lang w:val="en-US"/>
        </w:rPr>
        <w:t>Precio: USD533</w:t>
      </w:r>
    </w:p>
    <w:p w:rsidR="001C7DC9" w:rsidRPr="001C7DC9" w:rsidRDefault="001C7DC9" w:rsidP="00AA1BC5">
      <w:pPr>
        <w:rPr>
          <w:rStyle w:val="productmodel"/>
          <w:b/>
          <w:bCs/>
          <w:sz w:val="24"/>
          <w:szCs w:val="24"/>
        </w:rPr>
      </w:pPr>
      <w:r>
        <w:rPr>
          <w:sz w:val="24"/>
          <w:szCs w:val="24"/>
        </w:rPr>
        <w:t>Presupuesto: Económico y recomendado</w:t>
      </w:r>
    </w:p>
    <w:p w:rsidR="00987566" w:rsidRPr="00AA1BC5" w:rsidRDefault="004D7C42" w:rsidP="00AA1BC5">
      <w:pPr>
        <w:rPr>
          <w:rFonts w:asciiTheme="majorHAnsi" w:hAnsiTheme="majorHAnsi"/>
          <w:b/>
          <w:sz w:val="28"/>
          <w:szCs w:val="28"/>
          <w:lang w:val="en-US"/>
        </w:rPr>
      </w:pPr>
      <w:r w:rsidRPr="00AA1BC5">
        <w:rPr>
          <w:rFonts w:asciiTheme="majorHAnsi" w:hAnsiTheme="majorHAnsi"/>
          <w:b/>
          <w:bCs/>
          <w:noProof/>
          <w:sz w:val="28"/>
          <w:szCs w:val="28"/>
        </w:rPr>
        <w:drawing>
          <wp:anchor distT="0" distB="0" distL="114300" distR="114300" simplePos="0" relativeHeight="251661312" behindDoc="0" locked="0" layoutInCell="1" allowOverlap="1" wp14:anchorId="0C316302" wp14:editId="5DAFEF1C">
            <wp:simplePos x="0" y="0"/>
            <wp:positionH relativeFrom="margin">
              <wp:posOffset>4950460</wp:posOffset>
            </wp:positionH>
            <wp:positionV relativeFrom="paragraph">
              <wp:posOffset>135684</wp:posOffset>
            </wp:positionV>
            <wp:extent cx="1685925" cy="1685925"/>
            <wp:effectExtent l="0" t="0" r="9525" b="9525"/>
            <wp:wrapSquare wrapText="bothSides"/>
            <wp:docPr id="3" name="Imagen 3" descr="C:\Users\Leonardo\AppData\Local\Microsoft\Windows\INetCache\Content.Word\1925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onardo\AppData\Local\Microsoft\Windows\INetCache\Content.Word\19258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Access point:</w:t>
      </w:r>
      <w:r w:rsidRPr="00AA1BC5">
        <w:rPr>
          <w:rStyle w:val="productmodel"/>
          <w:rFonts w:asciiTheme="majorHAnsi" w:hAnsiTheme="majorHAnsi" w:cstheme="majorHAnsi"/>
          <w:sz w:val="28"/>
          <w:szCs w:val="28"/>
          <w:lang w:val="en-US"/>
        </w:rPr>
        <w:t xml:space="preserve"> </w:t>
      </w:r>
      <w:r w:rsidRPr="00AA1BC5">
        <w:rPr>
          <w:rFonts w:asciiTheme="majorHAnsi" w:hAnsiTheme="majorHAnsi"/>
          <w:sz w:val="28"/>
          <w:szCs w:val="28"/>
          <w:lang w:val="en-US"/>
        </w:rPr>
        <w:t>Access point de doble banda AC1750 Linksys LAPAC1750</w:t>
      </w:r>
    </w:p>
    <w:p w:rsidR="005F42AE" w:rsidRPr="00987566" w:rsidRDefault="009E5E80" w:rsidP="00AA1BC5">
      <w:pPr>
        <w:rPr>
          <w:b/>
        </w:rPr>
      </w:pPr>
      <w:r>
        <w:rPr>
          <w:sz w:val="24"/>
          <w:szCs w:val="24"/>
        </w:rPr>
        <w:t>Elegimos este Acces</w:t>
      </w:r>
      <w:r w:rsidR="00987566">
        <w:rPr>
          <w:sz w:val="24"/>
          <w:szCs w:val="24"/>
        </w:rPr>
        <w:t>s</w:t>
      </w:r>
      <w:r>
        <w:rPr>
          <w:sz w:val="24"/>
          <w:szCs w:val="24"/>
        </w:rPr>
        <w:t xml:space="preserve"> Point para que sea utilizado en las instalaciones portuarias y las plazas de almacenamiento de vehículos</w:t>
      </w:r>
      <w:r w:rsidR="00987566">
        <w:rPr>
          <w:sz w:val="24"/>
          <w:szCs w:val="24"/>
        </w:rPr>
        <w:t>,</w:t>
      </w:r>
      <w:r>
        <w:rPr>
          <w:sz w:val="24"/>
          <w:szCs w:val="24"/>
        </w:rPr>
        <w:t xml:space="preserve"> </w:t>
      </w:r>
      <w:r w:rsidR="00987566">
        <w:rPr>
          <w:sz w:val="24"/>
          <w:szCs w:val="24"/>
        </w:rPr>
        <w:t xml:space="preserve">ya que posee un rango en exteriores de hasta 200m y 50m en interiores, </w:t>
      </w:r>
      <w:r>
        <w:rPr>
          <w:sz w:val="24"/>
          <w:szCs w:val="24"/>
        </w:rPr>
        <w:t>para que los operadores de dichas áreas tengan asegurada una conexión a la red interna de la empresa vía Wifi.</w:t>
      </w:r>
    </w:p>
    <w:p w:rsidR="00A13D0C" w:rsidRDefault="004D7C42" w:rsidP="00AA1BC5">
      <w:r>
        <w:t xml:space="preserve">Fuente: </w:t>
      </w:r>
      <w:hyperlink r:id="rId19" w:history="1">
        <w:r w:rsidR="00A13D0C" w:rsidRPr="00B43C46">
          <w:rPr>
            <w:rStyle w:val="Hipervnculo"/>
          </w:rPr>
          <w:t>https://www.fastimport.uy/productos/19258/linksys-access-point-dual-band-ac1750-3x3-poe</w:t>
        </w:r>
      </w:hyperlink>
    </w:p>
    <w:p w:rsidR="009E5E80"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476</w:t>
      </w:r>
    </w:p>
    <w:p w:rsidR="001C7DC9" w:rsidRPr="001C7DC9" w:rsidRDefault="001C7DC9" w:rsidP="00AA1BC5">
      <w:pPr>
        <w:rPr>
          <w:b/>
          <w:bCs/>
          <w:sz w:val="24"/>
          <w:szCs w:val="24"/>
        </w:rPr>
      </w:pPr>
      <w:r>
        <w:rPr>
          <w:sz w:val="24"/>
          <w:szCs w:val="24"/>
        </w:rPr>
        <w:t>Presupuesto: Premium</w:t>
      </w:r>
    </w:p>
    <w:p w:rsidR="00AA1BC5" w:rsidRDefault="00AA1BC5">
      <w:r>
        <w:br w:type="page"/>
      </w:r>
    </w:p>
    <w:p w:rsidR="0052410E" w:rsidRPr="00AA1BC5" w:rsidRDefault="004B7236" w:rsidP="00AA1BC5">
      <w:pPr>
        <w:rPr>
          <w:b/>
          <w:sz w:val="28"/>
          <w:szCs w:val="28"/>
        </w:rPr>
      </w:pPr>
      <w:r>
        <w:rPr>
          <w:rFonts w:ascii="Times New Roman" w:hAnsi="Times New Roman" w:cs="Times New Roman"/>
          <w:b/>
          <w:bCs/>
          <w:noProof/>
          <w:sz w:val="56"/>
          <w:szCs w:val="56"/>
        </w:rPr>
        <w:lastRenderedPageBreak/>
        <w:pict>
          <v:shape id="_x0000_s1029" type="#_x0000_t75" style="position:absolute;margin-left:427.3pt;margin-top:15.8pt;width:96.2pt;height:104.95pt;z-index:251670528;mso-position-horizontal-relative:text;mso-position-vertical-relative:text;mso-width-relative:page;mso-height-relative:page">
            <v:imagedata r:id="rId20" o:title="5366_1"/>
            <w10:wrap type="square"/>
          </v:shape>
        </w:pict>
      </w:r>
      <w:r w:rsidR="00C4463E" w:rsidRPr="00AA1BC5">
        <w:rPr>
          <w:b/>
          <w:bCs/>
          <w:sz w:val="28"/>
          <w:szCs w:val="28"/>
        </w:rPr>
        <w:t>Cable UTP:</w:t>
      </w:r>
      <w:r w:rsidR="00C4463E" w:rsidRPr="00AA1BC5">
        <w:rPr>
          <w:sz w:val="28"/>
          <w:szCs w:val="28"/>
        </w:rPr>
        <w:t xml:space="preserve"> Nexxt Bobina De Cable Utp Cat 6 300Mts Cable De Red</w:t>
      </w:r>
    </w:p>
    <w:p w:rsidR="0052410E" w:rsidRPr="00664EB6" w:rsidRDefault="0052410E" w:rsidP="00AA1BC5">
      <w:pPr>
        <w:rPr>
          <w:rFonts w:ascii="Times New Roman" w:eastAsia="Times New Roman" w:hAnsi="Times New Roman" w:cs="Times New Roman"/>
          <w:sz w:val="24"/>
          <w:szCs w:val="24"/>
          <w:shd w:val="clear" w:color="auto" w:fill="FFFFFF"/>
          <w:lang w:eastAsia="es-ES"/>
        </w:rPr>
      </w:pPr>
      <w:r>
        <w:rPr>
          <w:rFonts w:ascii="Times New Roman" w:eastAsia="Times New Roman" w:hAnsi="Times New Roman" w:cs="Times New Roman"/>
          <w:sz w:val="24"/>
          <w:szCs w:val="24"/>
          <w:shd w:val="clear" w:color="auto" w:fill="FFFFFF"/>
          <w:lang w:eastAsia="es-ES"/>
        </w:rPr>
        <w:t>Seleccionamos este cable como la opción más económica ya que no posee blindado. Su largo de 300mts nos permitirá utilizarlo para poder interconectar una sucursal solamente con una compra, por lo que nuevamente es la opción más económica. El cable será utilizado en las conexiones del puerto y patios.</w:t>
      </w:r>
      <w:r w:rsidR="005F42AE">
        <w:rPr>
          <w:rFonts w:ascii="Times New Roman" w:eastAsia="Times New Roman" w:hAnsi="Times New Roman" w:cs="Times New Roman"/>
          <w:sz w:val="24"/>
          <w:szCs w:val="24"/>
          <w:shd w:val="clear" w:color="auto" w:fill="FFFFFF"/>
          <w:lang w:eastAsia="es-ES"/>
        </w:rPr>
        <w:t xml:space="preserve"> </w:t>
      </w:r>
      <w:r w:rsidRPr="0052410E">
        <w:rPr>
          <w:rFonts w:ascii="Times New Roman" w:eastAsia="Times New Roman" w:hAnsi="Times New Roman" w:cs="Times New Roman"/>
          <w:sz w:val="24"/>
          <w:szCs w:val="24"/>
          <w:shd w:val="clear" w:color="auto" w:fill="FFFFFF"/>
          <w:lang w:eastAsia="es-ES"/>
        </w:rPr>
        <w:t>El cable UTP Nexxt Categoría 6 maximiza el ancho de banda para las aplicaciones actuales de vanguardia. Con un rendimiento excepcional excede las especificaciones TIA / EIA de Categoría 6.</w:t>
      </w:r>
    </w:p>
    <w:p w:rsidR="0052410E" w:rsidRDefault="0052410E" w:rsidP="00AA1BC5">
      <w:pPr>
        <w:rPr>
          <w:b/>
          <w:sz w:val="24"/>
          <w:szCs w:val="24"/>
        </w:rPr>
      </w:pPr>
      <w:r>
        <w:rPr>
          <w:sz w:val="24"/>
          <w:szCs w:val="24"/>
        </w:rPr>
        <w:t xml:space="preserve">Fuente: </w:t>
      </w:r>
      <w:hyperlink r:id="rId21" w:history="1">
        <w:r w:rsidRPr="00C6282E">
          <w:rPr>
            <w:rStyle w:val="Hipervnculo"/>
            <w:sz w:val="24"/>
            <w:szCs w:val="24"/>
          </w:rPr>
          <w:t>https://www.fastimport.uy/productos/5366/nexxt-bobina-de-cable-utp-cat-6-300mts-cable-de-red</w:t>
        </w:r>
      </w:hyperlink>
    </w:p>
    <w:p w:rsidR="0052410E"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195</w:t>
      </w:r>
    </w:p>
    <w:p w:rsidR="001C7DC9" w:rsidRPr="001C7DC9" w:rsidRDefault="001C7DC9" w:rsidP="00AA1BC5">
      <w:pPr>
        <w:rPr>
          <w:b/>
          <w:bCs/>
        </w:rPr>
      </w:pPr>
      <w:r>
        <w:t>Presupuesto: Económico y recomendado</w:t>
      </w:r>
    </w:p>
    <w:p w:rsidR="00C4463E" w:rsidRPr="00AA1BC5" w:rsidRDefault="004B7236" w:rsidP="00AA1BC5">
      <w:pPr>
        <w:rPr>
          <w:rFonts w:asciiTheme="majorHAnsi" w:hAnsiTheme="majorHAnsi" w:cstheme="majorHAnsi"/>
          <w:b/>
          <w:sz w:val="28"/>
          <w:szCs w:val="28"/>
        </w:rPr>
      </w:pPr>
      <w:r>
        <w:rPr>
          <w:rFonts w:ascii="Times New Roman" w:hAnsi="Times New Roman" w:cs="Times New Roman"/>
          <w:b/>
          <w:bCs/>
          <w:noProof/>
          <w:sz w:val="44"/>
          <w:szCs w:val="44"/>
        </w:rPr>
        <w:pict>
          <v:shape id="_x0000_s1030" type="#_x0000_t75" style="position:absolute;margin-left:429.25pt;margin-top:27.45pt;width:94.25pt;height:95.25pt;z-index:251672576;mso-position-horizontal-relative:text;mso-position-vertical-relative:text;mso-width-relative:page;mso-height-relative:page">
            <v:imagedata r:id="rId22" o:title="16983_1"/>
            <w10:wrap type="square"/>
          </v:shape>
        </w:pict>
      </w:r>
      <w:r w:rsidR="00C4463E" w:rsidRPr="00AA1BC5">
        <w:rPr>
          <w:rFonts w:asciiTheme="majorHAnsi" w:hAnsiTheme="majorHAnsi" w:cstheme="majorHAnsi"/>
          <w:b/>
          <w:bCs/>
          <w:sz w:val="28"/>
          <w:szCs w:val="28"/>
        </w:rPr>
        <w:t>Cable UTP:</w:t>
      </w:r>
      <w:r w:rsidR="00C4463E" w:rsidRPr="00AA1BC5">
        <w:rPr>
          <w:rFonts w:asciiTheme="majorHAnsi" w:hAnsiTheme="majorHAnsi" w:cstheme="majorHAnsi"/>
          <w:sz w:val="28"/>
          <w:szCs w:val="28"/>
        </w:rPr>
        <w:t xml:space="preserve"> Nexxt Solutions Cable Red Cat 6 Bobina 304 Metros Blindado Negro Patch Cord</w:t>
      </w:r>
    </w:p>
    <w:p w:rsidR="005F42AE" w:rsidRDefault="0052410E" w:rsidP="00AA1BC5">
      <w:pPr>
        <w:rPr>
          <w:b/>
        </w:rPr>
      </w:pPr>
      <w:r>
        <w:t xml:space="preserve">Elegimos este cable como la segunda opción ya que tiene blindado y 4mts extra, lo cual no es </w:t>
      </w:r>
      <w:r w:rsidR="003F6F09">
        <w:t>mucho,</w:t>
      </w:r>
      <w:r>
        <w:t xml:space="preserve"> pero sirve. Este cable será utilizado para interconectar la red d</w:t>
      </w:r>
      <w:r w:rsidR="00AE7FC6">
        <w:t xml:space="preserve">entro de los distintos puertos y patios </w:t>
      </w:r>
      <w:r>
        <w:t>donde necesitamos asegurarnos de que no haya posibilidad de que la red falle</w:t>
      </w:r>
      <w:r w:rsidR="00AE7FC6">
        <w:t xml:space="preserve"> debido a condiciones climáticas o del entorno</w:t>
      </w:r>
      <w:r>
        <w:t>.</w:t>
      </w:r>
    </w:p>
    <w:p w:rsidR="0052410E" w:rsidRPr="00664EB6" w:rsidRDefault="0052410E" w:rsidP="00AA1BC5">
      <w:pPr>
        <w:rPr>
          <w:b/>
        </w:rPr>
      </w:pPr>
      <w:r w:rsidRPr="00664EB6">
        <w:t xml:space="preserve">Fuente: </w:t>
      </w:r>
      <w:hyperlink r:id="rId23" w:history="1">
        <w:r w:rsidRPr="00664EB6">
          <w:rPr>
            <w:rStyle w:val="Hipervnculo"/>
            <w:color w:val="auto"/>
            <w:sz w:val="24"/>
            <w:szCs w:val="24"/>
          </w:rPr>
          <w:t>https://www.fastimport.uy/productos/16983/nexxt-solutions-cable-red-cat-6-bobina-304-metros-blindado-negro-patch-cord</w:t>
        </w:r>
      </w:hyperlink>
    </w:p>
    <w:p w:rsidR="00C4463E"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258</w:t>
      </w:r>
    </w:p>
    <w:p w:rsidR="001C7DC9" w:rsidRPr="001C7DC9" w:rsidRDefault="001C7DC9" w:rsidP="001C7DC9">
      <w:pPr>
        <w:pStyle w:val="Ttulo1"/>
        <w:rPr>
          <w:b w:val="0"/>
          <w:bCs w:val="0"/>
          <w:sz w:val="24"/>
          <w:szCs w:val="24"/>
        </w:rPr>
      </w:pPr>
      <w:r>
        <w:rPr>
          <w:b w:val="0"/>
          <w:bCs w:val="0"/>
          <w:sz w:val="24"/>
          <w:szCs w:val="24"/>
        </w:rPr>
        <w:t>Presupuesto: Premium</w:t>
      </w:r>
    </w:p>
    <w:p w:rsidR="004D7C42" w:rsidRPr="00AA1BC5" w:rsidRDefault="004D7C42" w:rsidP="00AA1BC5">
      <w:pPr>
        <w:rPr>
          <w:b/>
          <w:sz w:val="28"/>
          <w:szCs w:val="28"/>
        </w:rPr>
      </w:pPr>
      <w:r w:rsidRPr="00AA1BC5">
        <w:rPr>
          <w:b/>
          <w:bCs/>
          <w:noProof/>
          <w:sz w:val="32"/>
          <w:szCs w:val="32"/>
        </w:rPr>
        <w:drawing>
          <wp:anchor distT="0" distB="0" distL="114300" distR="114300" simplePos="0" relativeHeight="251662336" behindDoc="0" locked="0" layoutInCell="1" allowOverlap="1" wp14:anchorId="71EEE68F" wp14:editId="750FF5B4">
            <wp:simplePos x="0" y="0"/>
            <wp:positionH relativeFrom="margin">
              <wp:posOffset>4886325</wp:posOffset>
            </wp:positionH>
            <wp:positionV relativeFrom="paragraph">
              <wp:posOffset>9525</wp:posOffset>
            </wp:positionV>
            <wp:extent cx="1752600" cy="1752600"/>
            <wp:effectExtent l="0" t="0" r="0" b="0"/>
            <wp:wrapSquare wrapText="bothSides"/>
            <wp:docPr id="4" name="Imagen 4" descr="C:\Users\Leonardo\AppData\Local\Microsoft\Windows\INetCache\Content.Word\25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onardo\AppData\Local\Microsoft\Windows\INetCache\Content.Word\25945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rPr>
        <w:t>PATCHERA</w:t>
      </w:r>
      <w:r w:rsidRPr="00AA1BC5">
        <w:rPr>
          <w:sz w:val="28"/>
          <w:szCs w:val="28"/>
        </w:rPr>
        <w:t>: Nisuta Patchera 48 P. 2U Cat 6</w:t>
      </w:r>
    </w:p>
    <w:p w:rsidR="004D7C42" w:rsidRDefault="004D7C42" w:rsidP="00AA1BC5">
      <w:pPr>
        <w:rPr>
          <w:b/>
          <w:sz w:val="24"/>
          <w:szCs w:val="24"/>
        </w:rPr>
      </w:pPr>
      <w:r>
        <w:rPr>
          <w:sz w:val="24"/>
          <w:szCs w:val="24"/>
        </w:rPr>
        <w:t>La Patchera N</w:t>
      </w:r>
      <w:r w:rsidRPr="00BE091C">
        <w:rPr>
          <w:sz w:val="24"/>
          <w:szCs w:val="24"/>
        </w:rPr>
        <w:t>isuta de 48 puertos tiene soporte para cables de tipo Cat 6 lo que hace que soporte velocidades de transferencia de hasta 1Gigabit por segundo y posee conectores del tipo dual IDC</w:t>
      </w:r>
    </w:p>
    <w:p w:rsidR="004D7C42" w:rsidRDefault="004D7C42" w:rsidP="00AA1BC5">
      <w:pPr>
        <w:rPr>
          <w:b/>
          <w:sz w:val="24"/>
          <w:szCs w:val="24"/>
        </w:rPr>
      </w:pPr>
      <w:r>
        <w:rPr>
          <w:sz w:val="24"/>
          <w:szCs w:val="24"/>
        </w:rPr>
        <w:t xml:space="preserve">Fuente: </w:t>
      </w:r>
      <w:hyperlink r:id="rId25" w:history="1">
        <w:r w:rsidR="00A13D0C" w:rsidRPr="00B43C46">
          <w:rPr>
            <w:rStyle w:val="Hipervnculo"/>
            <w:sz w:val="24"/>
            <w:szCs w:val="24"/>
          </w:rPr>
          <w:t>https://www.fastimport.uy/productos/25945/nisuta-patchera-48-p-2u-cat-6</w:t>
        </w:r>
      </w:hyperlink>
    </w:p>
    <w:p w:rsidR="00AE7FC6" w:rsidRDefault="00AE7FC6" w:rsidP="00AA1BC5">
      <w:pPr>
        <w:rPr>
          <w:rStyle w:val="Hipervnculo"/>
          <w:color w:val="auto"/>
          <w:sz w:val="24"/>
          <w:szCs w:val="24"/>
          <w:u w:val="none"/>
        </w:rPr>
      </w:pPr>
      <w:r>
        <w:rPr>
          <w:rStyle w:val="Hipervnculo"/>
          <w:color w:val="auto"/>
          <w:sz w:val="24"/>
          <w:szCs w:val="24"/>
          <w:u w:val="none"/>
        </w:rPr>
        <w:t>Precio: USD</w:t>
      </w:r>
      <w:r w:rsidR="00664EB6">
        <w:rPr>
          <w:rStyle w:val="Hipervnculo"/>
          <w:color w:val="auto"/>
          <w:sz w:val="24"/>
          <w:szCs w:val="24"/>
          <w:u w:val="none"/>
        </w:rPr>
        <w:t>90</w:t>
      </w:r>
    </w:p>
    <w:p w:rsidR="00861AA1" w:rsidRPr="00AE7FC6" w:rsidRDefault="00861AA1" w:rsidP="00AA1BC5">
      <w:pPr>
        <w:rPr>
          <w:rStyle w:val="productmodel"/>
          <w:b/>
          <w:sz w:val="24"/>
          <w:szCs w:val="24"/>
        </w:rPr>
      </w:pPr>
      <w:r>
        <w:rPr>
          <w:rStyle w:val="Hipervnculo"/>
          <w:color w:val="auto"/>
          <w:sz w:val="24"/>
          <w:szCs w:val="24"/>
          <w:u w:val="none"/>
        </w:rPr>
        <w:t>Presupuesto: Economico, Recomendado, Premium</w:t>
      </w:r>
      <w:bookmarkStart w:id="2" w:name="_GoBack"/>
      <w:bookmarkEnd w:id="2"/>
    </w:p>
    <w:p w:rsidR="00A13D0C" w:rsidRDefault="00A13D0C" w:rsidP="00AA1BC5"/>
    <w:p w:rsidR="00AA1BC5" w:rsidRDefault="00AA1BC5">
      <w:r>
        <w:br w:type="page"/>
      </w:r>
    </w:p>
    <w:p w:rsidR="00012268" w:rsidRPr="00BE091C" w:rsidRDefault="00012268" w:rsidP="00AA1BC5"/>
    <w:p w:rsidR="00C4463E" w:rsidRPr="00AA1BC5" w:rsidRDefault="004B7236" w:rsidP="00AA1BC5">
      <w:pPr>
        <w:rPr>
          <w:b/>
          <w:sz w:val="28"/>
          <w:szCs w:val="28"/>
        </w:rPr>
      </w:pPr>
      <w:r>
        <w:rPr>
          <w:rFonts w:ascii="Times New Roman" w:hAnsi="Times New Roman" w:cs="Times New Roman"/>
          <w:b/>
          <w:bCs/>
          <w:noProof/>
          <w:sz w:val="56"/>
          <w:szCs w:val="56"/>
        </w:rPr>
        <w:pict>
          <v:shape id="_x0000_s1028" type="#_x0000_t75" style="position:absolute;margin-left:349.5pt;margin-top:-6.7pt;width:174pt;height:174pt;z-index:251668480;mso-position-horizontal-relative:text;mso-position-vertical-relative:text;mso-width-relative:page;mso-height-relative:page">
            <v:imagedata r:id="rId26" o:title="20903_1"/>
            <w10:wrap type="square"/>
          </v:shape>
        </w:pict>
      </w:r>
      <w:r w:rsidR="00C4463E" w:rsidRPr="00AA1BC5">
        <w:rPr>
          <w:b/>
          <w:bCs/>
          <w:sz w:val="28"/>
          <w:szCs w:val="28"/>
        </w:rPr>
        <w:t>Rack</w:t>
      </w:r>
      <w:r w:rsidR="00C4463E" w:rsidRPr="00AA1BC5">
        <w:rPr>
          <w:sz w:val="28"/>
          <w:szCs w:val="28"/>
        </w:rPr>
        <w:t>: Racks Y A. Rack Vert. 32U 600X1000 Completo G. D</w:t>
      </w:r>
    </w:p>
    <w:p w:rsidR="0052410E" w:rsidRDefault="0052410E" w:rsidP="00AA1BC5">
      <w:pPr>
        <w:rPr>
          <w:b/>
          <w:sz w:val="24"/>
          <w:szCs w:val="24"/>
        </w:rPr>
      </w:pPr>
      <w:r>
        <w:rPr>
          <w:sz w:val="24"/>
          <w:szCs w:val="24"/>
        </w:rPr>
        <w:t>Seleccionamos este rack para utilizarlo con el servidor o los servidores de la sede central. Ya que es un rack con un tamaño considerable, en el podremos colocar sin problema los servidores y el equipamiento de refrigeración que necesiten dichos servidores.</w:t>
      </w:r>
    </w:p>
    <w:p w:rsidR="0052410E" w:rsidRDefault="00C4463E" w:rsidP="00AA1BC5">
      <w:pPr>
        <w:rPr>
          <w:rStyle w:val="Hipervnculo"/>
          <w:b/>
          <w:sz w:val="24"/>
          <w:szCs w:val="24"/>
        </w:rPr>
      </w:pPr>
      <w:r>
        <w:rPr>
          <w:sz w:val="24"/>
          <w:szCs w:val="24"/>
        </w:rPr>
        <w:t xml:space="preserve">Fuente: </w:t>
      </w:r>
      <w:hyperlink r:id="rId27" w:history="1">
        <w:r w:rsidRPr="00C6282E">
          <w:rPr>
            <w:rStyle w:val="Hipervnculo"/>
            <w:sz w:val="24"/>
            <w:szCs w:val="24"/>
          </w:rPr>
          <w:t>https://www.fastimport.uy/productos/20903/racks-y-a-rack-vert-32u-600x1000-completo-g-d</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826</w:t>
      </w:r>
    </w:p>
    <w:p w:rsidR="001C7DC9" w:rsidRPr="001C7DC9" w:rsidRDefault="001C7DC9" w:rsidP="00AA1BC5">
      <w:pPr>
        <w:rPr>
          <w:b/>
          <w:bCs/>
          <w:sz w:val="24"/>
          <w:szCs w:val="24"/>
        </w:rPr>
      </w:pPr>
      <w:r>
        <w:rPr>
          <w:sz w:val="24"/>
          <w:szCs w:val="24"/>
        </w:rPr>
        <w:t>Presupuesto: Premium</w:t>
      </w:r>
    </w:p>
    <w:p w:rsidR="00C4463E" w:rsidRPr="00AA1BC5" w:rsidRDefault="004B7236" w:rsidP="00AA1BC5">
      <w:pPr>
        <w:rPr>
          <w:b/>
          <w:sz w:val="32"/>
          <w:szCs w:val="32"/>
        </w:rPr>
      </w:pPr>
      <w:r>
        <w:rPr>
          <w:b/>
          <w:bCs/>
          <w:noProof/>
          <w:sz w:val="56"/>
          <w:szCs w:val="56"/>
        </w:rPr>
        <w:pict>
          <v:shape id="_x0000_s1027" type="#_x0000_t75" style="position:absolute;margin-left:367.5pt;margin-top:29.9pt;width:156pt;height:156pt;z-index:251666432;mso-position-horizontal-relative:text;mso-position-vertical-relative:text;mso-width-relative:page;mso-height-relative:page">
            <v:imagedata r:id="rId28" o:title="25946_1"/>
            <w10:wrap type="square"/>
          </v:shape>
        </w:pict>
      </w:r>
      <w:r w:rsidR="00C4463E" w:rsidRPr="00AA1BC5">
        <w:rPr>
          <w:b/>
          <w:bCs/>
          <w:sz w:val="28"/>
          <w:szCs w:val="28"/>
        </w:rPr>
        <w:t>Rack</w:t>
      </w:r>
      <w:r w:rsidR="00C4463E" w:rsidRPr="00AA1BC5">
        <w:rPr>
          <w:sz w:val="28"/>
          <w:szCs w:val="28"/>
        </w:rPr>
        <w:t>: Rack De Pared 6U 60X45 Pdu Negro</w:t>
      </w:r>
    </w:p>
    <w:p w:rsidR="00DD3369" w:rsidRDefault="0052410E" w:rsidP="00AA1BC5">
      <w:pPr>
        <w:rPr>
          <w:rFonts w:ascii="Times New Roman" w:hAnsi="Times New Roman" w:cs="Times New Roman"/>
          <w:sz w:val="24"/>
          <w:szCs w:val="24"/>
        </w:rPr>
      </w:pPr>
      <w:r>
        <w:rPr>
          <w:rFonts w:ascii="Times New Roman" w:hAnsi="Times New Roman" w:cs="Times New Roman"/>
          <w:sz w:val="24"/>
          <w:szCs w:val="24"/>
        </w:rPr>
        <w:t>Seleccionamos este rack para que sea utilizado en las sucursales que precisen tener un servidor con un tamaño no suficiente para ocupar un rack grande</w:t>
      </w:r>
      <w:r w:rsidR="00AE7FC6">
        <w:rPr>
          <w:rFonts w:ascii="Times New Roman" w:hAnsi="Times New Roman" w:cs="Times New Roman"/>
          <w:sz w:val="24"/>
          <w:szCs w:val="24"/>
        </w:rPr>
        <w:t xml:space="preserve"> y para colocar las distintas patcheras y switchs que serán utilizados en las distintas sucursales.</w:t>
      </w:r>
    </w:p>
    <w:p w:rsidR="00AE7FC6" w:rsidRDefault="00AE7FC6" w:rsidP="00AA1BC5">
      <w:pPr>
        <w:rPr>
          <w:rFonts w:ascii="Times New Roman" w:hAnsi="Times New Roman" w:cs="Times New Roman"/>
          <w:sz w:val="24"/>
          <w:szCs w:val="24"/>
        </w:rPr>
      </w:pPr>
    </w:p>
    <w:p w:rsidR="00C4463E" w:rsidRDefault="00C4463E" w:rsidP="00AA1BC5">
      <w:pPr>
        <w:rPr>
          <w:rFonts w:ascii="Times New Roman" w:hAnsi="Times New Roman" w:cs="Times New Roman"/>
          <w:sz w:val="24"/>
          <w:szCs w:val="24"/>
        </w:rPr>
      </w:pPr>
      <w:r>
        <w:rPr>
          <w:rFonts w:ascii="Times New Roman" w:hAnsi="Times New Roman" w:cs="Times New Roman"/>
          <w:sz w:val="24"/>
          <w:szCs w:val="24"/>
        </w:rPr>
        <w:t xml:space="preserve">Fuente: </w:t>
      </w:r>
      <w:hyperlink r:id="rId29" w:history="1">
        <w:r w:rsidRPr="00C6282E">
          <w:rPr>
            <w:rStyle w:val="Hipervnculo"/>
            <w:rFonts w:ascii="Times New Roman" w:hAnsi="Times New Roman" w:cs="Times New Roman"/>
            <w:sz w:val="24"/>
            <w:szCs w:val="24"/>
          </w:rPr>
          <w:t>https://www.fastimport.uy/productos/25946/rack-de-pared-6u-60x45-pdu-negro</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135</w:t>
      </w:r>
    </w:p>
    <w:p w:rsidR="001C7DC9" w:rsidRPr="001C7DC9" w:rsidRDefault="001C7DC9" w:rsidP="00AA1BC5">
      <w:pPr>
        <w:rPr>
          <w:rStyle w:val="productmodel"/>
          <w:b/>
          <w:bCs/>
          <w:sz w:val="24"/>
          <w:szCs w:val="24"/>
        </w:rPr>
      </w:pPr>
      <w:r>
        <w:rPr>
          <w:sz w:val="24"/>
          <w:szCs w:val="24"/>
        </w:rPr>
        <w:t>Presupuesto: Económico, recomendado y premium</w:t>
      </w:r>
    </w:p>
    <w:bookmarkEnd w:id="1"/>
    <w:p w:rsidR="00C4463E" w:rsidRPr="00C4463E" w:rsidRDefault="00C4463E" w:rsidP="00AA1BC5">
      <w:pPr>
        <w:rPr>
          <w:rFonts w:ascii="Times New Roman" w:hAnsi="Times New Roman" w:cs="Times New Roman"/>
          <w:sz w:val="24"/>
          <w:szCs w:val="24"/>
        </w:rPr>
      </w:pPr>
    </w:p>
    <w:sectPr w:rsidR="00C4463E" w:rsidRPr="00C4463E" w:rsidSect="004D7C42">
      <w:headerReference w:type="even" r:id="rId30"/>
      <w:headerReference w:type="default" r:id="rId31"/>
      <w:footerReference w:type="default" r:id="rId32"/>
      <w:headerReference w:type="firs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236" w:rsidRDefault="004B7236" w:rsidP="009E5E80">
      <w:pPr>
        <w:spacing w:after="0" w:line="240" w:lineRule="auto"/>
      </w:pPr>
      <w:r>
        <w:separator/>
      </w:r>
    </w:p>
  </w:endnote>
  <w:endnote w:type="continuationSeparator" w:id="0">
    <w:p w:rsidR="004B7236" w:rsidRDefault="004B7236" w:rsidP="009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rsidP="009E5E8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236" w:rsidRDefault="004B7236" w:rsidP="009E5E80">
      <w:pPr>
        <w:spacing w:after="0" w:line="240" w:lineRule="auto"/>
      </w:pPr>
      <w:r>
        <w:separator/>
      </w:r>
    </w:p>
  </w:footnote>
  <w:footnote w:type="continuationSeparator" w:id="0">
    <w:p w:rsidR="004B7236" w:rsidRDefault="004B7236" w:rsidP="009E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692C"/>
    <w:multiLevelType w:val="hybridMultilevel"/>
    <w:tmpl w:val="E1400F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1053FF"/>
    <w:multiLevelType w:val="multilevel"/>
    <w:tmpl w:val="3A0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D7567"/>
    <w:multiLevelType w:val="hybridMultilevel"/>
    <w:tmpl w:val="68CE4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6C1"/>
    <w:rsid w:val="00012268"/>
    <w:rsid w:val="000E706D"/>
    <w:rsid w:val="001C7DC9"/>
    <w:rsid w:val="001D2DF3"/>
    <w:rsid w:val="0021438C"/>
    <w:rsid w:val="002246C1"/>
    <w:rsid w:val="003F6F09"/>
    <w:rsid w:val="004967C7"/>
    <w:rsid w:val="004B7236"/>
    <w:rsid w:val="004D7C42"/>
    <w:rsid w:val="004F450B"/>
    <w:rsid w:val="0052410E"/>
    <w:rsid w:val="005F42AE"/>
    <w:rsid w:val="00664EB6"/>
    <w:rsid w:val="00723A52"/>
    <w:rsid w:val="0075745F"/>
    <w:rsid w:val="00861AA1"/>
    <w:rsid w:val="0086674B"/>
    <w:rsid w:val="008D0712"/>
    <w:rsid w:val="00987566"/>
    <w:rsid w:val="009E5E80"/>
    <w:rsid w:val="00A13D0C"/>
    <w:rsid w:val="00AA1BC5"/>
    <w:rsid w:val="00AE7FC6"/>
    <w:rsid w:val="00BB760C"/>
    <w:rsid w:val="00C4463E"/>
    <w:rsid w:val="00C84EE9"/>
    <w:rsid w:val="00DD3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478CE"/>
  <w15:docId w15:val="{BF0E47D8-BDB9-4009-8F68-9E5D7FA9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42"/>
  </w:style>
  <w:style w:type="paragraph" w:styleId="Ttulo1">
    <w:name w:val="heading 1"/>
    <w:basedOn w:val="Normal"/>
    <w:link w:val="Ttulo1Car"/>
    <w:uiPriority w:val="9"/>
    <w:qFormat/>
    <w:rsid w:val="004D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4D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C4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4D7C42"/>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7C42"/>
    <w:rPr>
      <w:color w:val="0563C1" w:themeColor="hyperlink"/>
      <w:u w:val="single"/>
    </w:rPr>
  </w:style>
  <w:style w:type="character" w:customStyle="1" w:styleId="productmodel">
    <w:name w:val="productmodel"/>
    <w:basedOn w:val="Fuentedeprrafopredeter"/>
    <w:rsid w:val="004D7C42"/>
  </w:style>
  <w:style w:type="paragraph" w:styleId="NormalWeb">
    <w:name w:val="Normal (Web)"/>
    <w:basedOn w:val="Normal"/>
    <w:uiPriority w:val="99"/>
    <w:unhideWhenUsed/>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7C42"/>
    <w:pPr>
      <w:ind w:left="720"/>
      <w:contextualSpacing/>
    </w:pPr>
  </w:style>
  <w:style w:type="character" w:styleId="Textoennegrita">
    <w:name w:val="Strong"/>
    <w:basedOn w:val="Fuentedeprrafopredeter"/>
    <w:uiPriority w:val="22"/>
    <w:qFormat/>
    <w:rsid w:val="004D7C42"/>
    <w:rPr>
      <w:b/>
      <w:bCs/>
    </w:rPr>
  </w:style>
  <w:style w:type="paragraph" w:styleId="Encabezado">
    <w:name w:val="header"/>
    <w:basedOn w:val="Normal"/>
    <w:link w:val="EncabezadoCar"/>
    <w:uiPriority w:val="99"/>
    <w:unhideWhenUsed/>
    <w:rsid w:val="009E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E80"/>
  </w:style>
  <w:style w:type="paragraph" w:styleId="Piedepgina">
    <w:name w:val="footer"/>
    <w:basedOn w:val="Normal"/>
    <w:link w:val="PiedepginaCar"/>
    <w:uiPriority w:val="99"/>
    <w:unhideWhenUsed/>
    <w:rsid w:val="009E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E80"/>
  </w:style>
  <w:style w:type="character" w:customStyle="1" w:styleId="mediumtext">
    <w:name w:val="medium_text"/>
    <w:basedOn w:val="Fuentedeprrafopredeter"/>
    <w:rsid w:val="0052410E"/>
  </w:style>
  <w:style w:type="character" w:customStyle="1" w:styleId="ntproductsubtitle">
    <w:name w:val="ntproductsubtitle"/>
    <w:basedOn w:val="Fuentedeprrafopredeter"/>
    <w:rsid w:val="0052410E"/>
  </w:style>
  <w:style w:type="character" w:customStyle="1" w:styleId="Mencinsinresolver1">
    <w:name w:val="Mención sin resolver1"/>
    <w:basedOn w:val="Fuentedeprrafopredeter"/>
    <w:uiPriority w:val="99"/>
    <w:semiHidden/>
    <w:unhideWhenUsed/>
    <w:rsid w:val="00987566"/>
    <w:rPr>
      <w:color w:val="605E5C"/>
      <w:shd w:val="clear" w:color="auto" w:fill="E1DFDD"/>
    </w:rPr>
  </w:style>
  <w:style w:type="character" w:styleId="Hipervnculovisitado">
    <w:name w:val="FollowedHyperlink"/>
    <w:basedOn w:val="Fuentedeprrafopredeter"/>
    <w:uiPriority w:val="99"/>
    <w:semiHidden/>
    <w:unhideWhenUsed/>
    <w:rsid w:val="00664EB6"/>
    <w:rPr>
      <w:color w:val="954F72" w:themeColor="followedHyperlink"/>
      <w:u w:val="single"/>
    </w:rPr>
  </w:style>
  <w:style w:type="paragraph" w:styleId="Textodeglobo">
    <w:name w:val="Balloon Text"/>
    <w:basedOn w:val="Normal"/>
    <w:link w:val="TextodegloboCar"/>
    <w:uiPriority w:val="99"/>
    <w:semiHidden/>
    <w:unhideWhenUsed/>
    <w:rsid w:val="0001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268"/>
    <w:rPr>
      <w:rFonts w:ascii="Tahoma" w:hAnsi="Tahoma" w:cs="Tahoma"/>
      <w:sz w:val="16"/>
      <w:szCs w:val="16"/>
    </w:rPr>
  </w:style>
  <w:style w:type="paragraph" w:styleId="Ttulo">
    <w:name w:val="Title"/>
    <w:basedOn w:val="Normal"/>
    <w:next w:val="Normal"/>
    <w:link w:val="TtuloCar"/>
    <w:uiPriority w:val="10"/>
    <w:qFormat/>
    <w:rsid w:val="00AA1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1B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7396">
      <w:bodyDiv w:val="1"/>
      <w:marLeft w:val="0"/>
      <w:marRight w:val="0"/>
      <w:marTop w:val="0"/>
      <w:marBottom w:val="0"/>
      <w:divBdr>
        <w:top w:val="none" w:sz="0" w:space="0" w:color="auto"/>
        <w:left w:val="none" w:sz="0" w:space="0" w:color="auto"/>
        <w:bottom w:val="none" w:sz="0" w:space="0" w:color="auto"/>
        <w:right w:val="none" w:sz="0" w:space="0" w:color="auto"/>
      </w:divBdr>
    </w:div>
    <w:div w:id="302198180">
      <w:bodyDiv w:val="1"/>
      <w:marLeft w:val="0"/>
      <w:marRight w:val="0"/>
      <w:marTop w:val="0"/>
      <w:marBottom w:val="0"/>
      <w:divBdr>
        <w:top w:val="none" w:sz="0" w:space="0" w:color="auto"/>
        <w:left w:val="none" w:sz="0" w:space="0" w:color="auto"/>
        <w:bottom w:val="none" w:sz="0" w:space="0" w:color="auto"/>
        <w:right w:val="none" w:sz="0" w:space="0" w:color="auto"/>
      </w:divBdr>
      <w:divsChild>
        <w:div w:id="1583758930">
          <w:marLeft w:val="0"/>
          <w:marRight w:val="0"/>
          <w:marTop w:val="0"/>
          <w:marBottom w:val="0"/>
          <w:divBdr>
            <w:top w:val="none" w:sz="0" w:space="0" w:color="auto"/>
            <w:left w:val="none" w:sz="0" w:space="0" w:color="auto"/>
            <w:bottom w:val="none" w:sz="0" w:space="0" w:color="auto"/>
            <w:right w:val="none" w:sz="0" w:space="0" w:color="auto"/>
          </w:divBdr>
        </w:div>
        <w:div w:id="1837114531">
          <w:marLeft w:val="0"/>
          <w:marRight w:val="0"/>
          <w:marTop w:val="0"/>
          <w:marBottom w:val="0"/>
          <w:divBdr>
            <w:top w:val="none" w:sz="0" w:space="0" w:color="auto"/>
            <w:left w:val="none" w:sz="0" w:space="0" w:color="auto"/>
            <w:bottom w:val="none" w:sz="0" w:space="0" w:color="auto"/>
            <w:right w:val="none" w:sz="0" w:space="0" w:color="auto"/>
          </w:divBdr>
        </w:div>
      </w:divsChild>
    </w:div>
    <w:div w:id="433525775">
      <w:bodyDiv w:val="1"/>
      <w:marLeft w:val="0"/>
      <w:marRight w:val="0"/>
      <w:marTop w:val="0"/>
      <w:marBottom w:val="0"/>
      <w:divBdr>
        <w:top w:val="none" w:sz="0" w:space="0" w:color="auto"/>
        <w:left w:val="none" w:sz="0" w:space="0" w:color="auto"/>
        <w:bottom w:val="none" w:sz="0" w:space="0" w:color="auto"/>
        <w:right w:val="none" w:sz="0" w:space="0" w:color="auto"/>
      </w:divBdr>
    </w:div>
    <w:div w:id="993146984">
      <w:bodyDiv w:val="1"/>
      <w:marLeft w:val="0"/>
      <w:marRight w:val="0"/>
      <w:marTop w:val="0"/>
      <w:marBottom w:val="0"/>
      <w:divBdr>
        <w:top w:val="none" w:sz="0" w:space="0" w:color="auto"/>
        <w:left w:val="none" w:sz="0" w:space="0" w:color="auto"/>
        <w:bottom w:val="none" w:sz="0" w:space="0" w:color="auto"/>
        <w:right w:val="none" w:sz="0" w:space="0" w:color="auto"/>
      </w:divBdr>
    </w:div>
    <w:div w:id="1122722103">
      <w:bodyDiv w:val="1"/>
      <w:marLeft w:val="0"/>
      <w:marRight w:val="0"/>
      <w:marTop w:val="0"/>
      <w:marBottom w:val="0"/>
      <w:divBdr>
        <w:top w:val="none" w:sz="0" w:space="0" w:color="auto"/>
        <w:left w:val="none" w:sz="0" w:space="0" w:color="auto"/>
        <w:bottom w:val="none" w:sz="0" w:space="0" w:color="auto"/>
        <w:right w:val="none" w:sz="0" w:space="0" w:color="auto"/>
      </w:divBdr>
    </w:div>
    <w:div w:id="1294754245">
      <w:bodyDiv w:val="1"/>
      <w:marLeft w:val="0"/>
      <w:marRight w:val="0"/>
      <w:marTop w:val="0"/>
      <w:marBottom w:val="0"/>
      <w:divBdr>
        <w:top w:val="none" w:sz="0" w:space="0" w:color="auto"/>
        <w:left w:val="none" w:sz="0" w:space="0" w:color="auto"/>
        <w:bottom w:val="none" w:sz="0" w:space="0" w:color="auto"/>
        <w:right w:val="none" w:sz="0" w:space="0" w:color="auto"/>
      </w:divBdr>
    </w:div>
    <w:div w:id="1345280254">
      <w:bodyDiv w:val="1"/>
      <w:marLeft w:val="0"/>
      <w:marRight w:val="0"/>
      <w:marTop w:val="0"/>
      <w:marBottom w:val="0"/>
      <w:divBdr>
        <w:top w:val="none" w:sz="0" w:space="0" w:color="auto"/>
        <w:left w:val="none" w:sz="0" w:space="0" w:color="auto"/>
        <w:bottom w:val="none" w:sz="0" w:space="0" w:color="auto"/>
        <w:right w:val="none" w:sz="0" w:space="0" w:color="auto"/>
      </w:divBdr>
    </w:div>
    <w:div w:id="16962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560/tp-link-switch-16-puertos-bocas-10-100-1000-gigabit-administrable-sfp-tl-sg3216"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fastimport.uy/productos/5366/nexxt-bobina-de-cable-utp-cat-6-300mts-cable-de-re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fastimport.uy/productos/52328/ubiquiti-unifi-ap-ac-lite-pack-5-access-point-inalambrico" TargetMode="External"/><Relationship Id="rId25" Type="http://schemas.openxmlformats.org/officeDocument/2006/relationships/hyperlink" Target="https://www.fastimport.uy/productos/25945/nisuta-patchera-48-p-2u-cat-6"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fastimport.uy/productos/25946/rack-de-pared-6u-60x45-pdu-neg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stimport.uy/productos/19261/linksys-router-vpn-t214" TargetMode="External"/><Relationship Id="rId24" Type="http://schemas.openxmlformats.org/officeDocument/2006/relationships/image" Target="media/image9.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astimport.uy/productos/12565/tp-link-switch-24-puertos-bocas-y-4-combo-gigabit-l2-administrable-spf-tl-sg3424" TargetMode="External"/><Relationship Id="rId23" Type="http://schemas.openxmlformats.org/officeDocument/2006/relationships/hyperlink" Target="https://www.fastimport.uy/productos/16983/nexxt-solutions-cable-red-cat-6-bobina-304-metros-blindado-negro-patch-cord" TargetMode="External"/><Relationship Id="rId28" Type="http://schemas.openxmlformats.org/officeDocument/2006/relationships/image" Target="media/image11.jpeg"/><Relationship Id="rId10" Type="http://schemas.openxmlformats.org/officeDocument/2006/relationships/hyperlink" Target="https://www.fastimport.uy/productos/19262/router-linksys-vpn-t224-dual-wan-firewall-integrado" TargetMode="External"/><Relationship Id="rId19" Type="http://schemas.openxmlformats.org/officeDocument/2006/relationships/hyperlink" Target="https://www.fastimport.uy/productos/19258/linksys-access-point-dual-band-ac1750-3x3-po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fastimport.uy/productos/20903/racks-y-a-rack-vert-32u-600x1000-completo-g-d"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E51F1-CCE9-49DF-BBE4-66C2E92CA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1062</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16</cp:revision>
  <dcterms:created xsi:type="dcterms:W3CDTF">2019-05-19T19:18:00Z</dcterms:created>
  <dcterms:modified xsi:type="dcterms:W3CDTF">2019-08-07T11:09:00Z</dcterms:modified>
</cp:coreProperties>
</file>