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870DF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6A51BB"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Verificar tareas antes hechas </w:t>
      </w:r>
    </w:p>
    <w:p w:rsidR="00797A80" w:rsidRPr="006A51BB" w:rsidRDefault="00797A80" w:rsidP="00797A80">
      <w:pPr>
        <w:pStyle w:val="Prrafodelista"/>
        <w:spacing w:line="240" w:lineRule="auto"/>
        <w:ind w:left="1352"/>
        <w:rPr>
          <w:rFonts w:ascii="Times New Roman" w:hAnsi="Times New Roman" w:cs="Times New Roman"/>
          <w:sz w:val="24"/>
        </w:rPr>
      </w:pPr>
    </w:p>
    <w:p w:rsidR="00B57599" w:rsidRPr="006A51BB" w:rsidRDefault="00797A80" w:rsidP="00B57599">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Presentar el problema del GPS y las Tablet con 4g </w:t>
      </w:r>
    </w:p>
    <w:p w:rsidR="00B57599" w:rsidRPr="006A51BB" w:rsidRDefault="00B57599" w:rsidP="00B57599">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Definir la estructura de la casa central</w:t>
      </w:r>
    </w:p>
    <w:p w:rsidR="00797A80" w:rsidRPr="006A51BB" w:rsidRDefault="00797A80" w:rsidP="00797A80">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Proponer una serie de preguntas para la encuesta </w:t>
      </w:r>
    </w:p>
    <w:p w:rsidR="00797A80" w:rsidRPr="006A51BB" w:rsidRDefault="00797A80" w:rsidP="001862D4">
      <w:pPr>
        <w:spacing w:line="240" w:lineRule="auto"/>
        <w:rPr>
          <w:rFonts w:ascii="Times New Roman" w:hAnsi="Times New Roman" w:cs="Times New Roman"/>
          <w:sz w:val="16"/>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Repartir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p>
    <w:p w:rsidR="00885C1A" w:rsidRPr="00B643A2" w:rsidRDefault="00A1418B" w:rsidP="00A1418B">
      <w:pPr>
        <w:rPr>
          <w:rFonts w:ascii="Times New Roman" w:hAnsi="Times New Roman" w:cs="Times New Roman"/>
          <w:sz w:val="40"/>
        </w:rPr>
        <w:sectPr w:rsidR="00885C1A" w:rsidRPr="00B643A2" w:rsidSect="00885C1A">
          <w:headerReference w:type="even" r:id="rId8"/>
          <w:headerReference w:type="default" r:id="rId9"/>
          <w:footerReference w:type="default" r:id="rId10"/>
          <w:footerReference w:type="first" r:id="rId11"/>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w:t>
      </w:r>
      <w:r w:rsidR="005E1486">
        <w:rPr>
          <w:rFonts w:ascii="Times New Roman" w:hAnsi="Times New Roman" w:cs="Times New Roman"/>
          <w:b/>
          <w:lang w:eastAsia="es-UY"/>
        </w:rPr>
        <w:t xml:space="preserve"> e incidencias </w:t>
      </w:r>
      <w:r w:rsidRPr="00B643A2">
        <w:rPr>
          <w:rFonts w:ascii="Times New Roman" w:hAnsi="Times New Roman" w:cs="Times New Roman"/>
          <w:b/>
          <w:lang w:eastAsia="es-UY"/>
        </w:rPr>
        <w:t>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5A670A" w:rsidRDefault="005E148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Se comenzó la reunión visualizando el avance de las tareas realizadas</w:t>
      </w:r>
      <w:r w:rsidR="00FE1DED">
        <w:rPr>
          <w:rFonts w:ascii="Times New Roman" w:hAnsi="Times New Roman" w:cs="Times New Roman"/>
          <w:lang w:eastAsia="es-UY"/>
        </w:rPr>
        <w:t xml:space="preserve">, se </w:t>
      </w:r>
      <w:r w:rsidR="005A670A">
        <w:rPr>
          <w:rFonts w:ascii="Times New Roman" w:hAnsi="Times New Roman" w:cs="Times New Roman"/>
          <w:lang w:eastAsia="es-UY"/>
        </w:rPr>
        <w:t>entregó</w:t>
      </w:r>
      <w:r w:rsidR="00FE1DED">
        <w:rPr>
          <w:rFonts w:ascii="Times New Roman" w:hAnsi="Times New Roman" w:cs="Times New Roman"/>
          <w:lang w:eastAsia="es-UY"/>
        </w:rPr>
        <w:t xml:space="preserve"> una versión del MER</w:t>
      </w:r>
      <w:r w:rsidR="005A670A">
        <w:rPr>
          <w:rFonts w:ascii="Times New Roman" w:hAnsi="Times New Roman" w:cs="Times New Roman"/>
          <w:lang w:eastAsia="es-UY"/>
        </w:rPr>
        <w:t xml:space="preserve"> avanzada</w:t>
      </w:r>
      <w:r w:rsidR="00FE1DED">
        <w:rPr>
          <w:rFonts w:ascii="Times New Roman" w:hAnsi="Times New Roman" w:cs="Times New Roman"/>
          <w:lang w:eastAsia="es-UY"/>
        </w:rPr>
        <w:t xml:space="preserve">. </w:t>
      </w:r>
      <w:r w:rsidR="00584E9F">
        <w:rPr>
          <w:rFonts w:ascii="Times New Roman" w:hAnsi="Times New Roman" w:cs="Times New Roman"/>
          <w:lang w:eastAsia="es-UY"/>
        </w:rPr>
        <w:t xml:space="preserve">Por parte del leonardo Couto presento terminado la fundamentación de los equipos terminales, servidores y equipamiento de red, aunque ni por parte de Salvador </w:t>
      </w:r>
      <w:r w:rsidR="005A670A">
        <w:rPr>
          <w:rFonts w:ascii="Times New Roman" w:hAnsi="Times New Roman" w:cs="Times New Roman"/>
          <w:lang w:eastAsia="es-UY"/>
        </w:rPr>
        <w:t>Pardiñas</w:t>
      </w:r>
      <w:r w:rsidR="00584E9F">
        <w:rPr>
          <w:rFonts w:ascii="Times New Roman" w:hAnsi="Times New Roman" w:cs="Times New Roman"/>
          <w:lang w:eastAsia="es-UY"/>
        </w:rPr>
        <w:t xml:space="preserve"> ni por parte de Leonardo Couto presentaron avances en la ABM</w:t>
      </w:r>
      <w:r w:rsidR="005A670A">
        <w:rPr>
          <w:rFonts w:ascii="Times New Roman" w:hAnsi="Times New Roman" w:cs="Times New Roman"/>
          <w:lang w:eastAsia="es-UY"/>
        </w:rPr>
        <w:t xml:space="preserve"> por cuestiones de tiempo. Por último, Daniel Padron presento termino el IEEE 830, </w:t>
      </w:r>
      <w:r w:rsidR="00A85466">
        <w:rPr>
          <w:rFonts w:ascii="Times New Roman" w:hAnsi="Times New Roman" w:cs="Times New Roman"/>
          <w:lang w:eastAsia="es-UY"/>
        </w:rPr>
        <w:t xml:space="preserve">no presento avances en la GUI de usuario de la aplicación, </w:t>
      </w:r>
      <w:r w:rsidR="005A670A">
        <w:rPr>
          <w:rFonts w:ascii="Times New Roman" w:hAnsi="Times New Roman" w:cs="Times New Roman"/>
          <w:lang w:eastAsia="es-UY"/>
        </w:rPr>
        <w:t xml:space="preserve">a su vez durante la semana derivo las encuestas </w:t>
      </w:r>
      <w:r w:rsidR="00A85466">
        <w:rPr>
          <w:rFonts w:ascii="Times New Roman" w:hAnsi="Times New Roman" w:cs="Times New Roman"/>
          <w:lang w:eastAsia="es-UY"/>
        </w:rPr>
        <w:t>a Tomas Camacho, el nuevo integrante.</w:t>
      </w:r>
    </w:p>
    <w:p w:rsidR="00B57599" w:rsidRDefault="00A8546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Luego se prosiguió a plantear un problema ya planificado a tratar en la reunión el cual es acerca del 4G y GPS de las Tablet. Se determino que no existen Tablet con Windows que tengan un GPS incorporado ni se encontró ninguna que tenga soporte con tarjetas sim para utilizar la tecnología 4G. </w:t>
      </w:r>
      <w:r w:rsidR="00B94C7D">
        <w:rPr>
          <w:rFonts w:ascii="Times New Roman" w:hAnsi="Times New Roman" w:cs="Times New Roman"/>
          <w:lang w:eastAsia="es-UY"/>
        </w:rPr>
        <w:t xml:space="preserve">Se descarto la posibilidad de un teléfono con Windows Phone ya que la tecnología a utilizar no es la pedida en el proyecto. Por eso mismo se </w:t>
      </w:r>
      <w:r w:rsidR="00B4465A">
        <w:rPr>
          <w:rFonts w:ascii="Times New Roman" w:hAnsi="Times New Roman" w:cs="Times New Roman"/>
          <w:lang w:eastAsia="es-UY"/>
        </w:rPr>
        <w:t>utilizará</w:t>
      </w:r>
      <w:r w:rsidR="00B94C7D">
        <w:rPr>
          <w:rFonts w:ascii="Times New Roman" w:hAnsi="Times New Roman" w:cs="Times New Roman"/>
          <w:lang w:eastAsia="es-UY"/>
        </w:rPr>
        <w:t xml:space="preserve"> la triangulación por IP, servicio que ofrece Windows, aunque la misma tiene un margen de error de 67 KM, por lo antes dicho se investigó y encontró un </w:t>
      </w:r>
      <w:r w:rsidR="00F45F18">
        <w:rPr>
          <w:rFonts w:ascii="Times New Roman" w:hAnsi="Times New Roman" w:cs="Times New Roman"/>
          <w:lang w:eastAsia="es-UY"/>
        </w:rPr>
        <w:t>receptor GPS USB el cual según hemos i</w:t>
      </w:r>
      <w:r w:rsidR="00B57599">
        <w:rPr>
          <w:rFonts w:ascii="Times New Roman" w:hAnsi="Times New Roman" w:cs="Times New Roman"/>
          <w:lang w:eastAsia="es-UY"/>
        </w:rPr>
        <w:t>n</w:t>
      </w:r>
      <w:r w:rsidR="00F45F18">
        <w:rPr>
          <w:rFonts w:ascii="Times New Roman" w:hAnsi="Times New Roman" w:cs="Times New Roman"/>
          <w:lang w:eastAsia="es-UY"/>
        </w:rPr>
        <w:t>vestigado se integra al sistema por medio de un</w:t>
      </w:r>
      <w:r w:rsidR="00D12C57">
        <w:rPr>
          <w:rFonts w:ascii="Times New Roman" w:hAnsi="Times New Roman" w:cs="Times New Roman"/>
          <w:lang w:eastAsia="es-UY"/>
        </w:rPr>
        <w:t>a</w:t>
      </w:r>
      <w:r w:rsidR="00F45F18">
        <w:rPr>
          <w:rFonts w:ascii="Times New Roman" w:hAnsi="Times New Roman" w:cs="Times New Roman"/>
          <w:lang w:eastAsia="es-UY"/>
        </w:rPr>
        <w:t xml:space="preserve"> interface con el mismo, por eso mismo no debería existir problema a la hora de usarlo</w:t>
      </w:r>
      <w:r w:rsidR="00B57599">
        <w:rPr>
          <w:rFonts w:ascii="Times New Roman" w:hAnsi="Times New Roman" w:cs="Times New Roman"/>
          <w:lang w:eastAsia="es-UY"/>
        </w:rPr>
        <w:t xml:space="preserve"> por medio de vb net</w:t>
      </w:r>
      <w:r w:rsidR="00F45F18">
        <w:rPr>
          <w:rFonts w:ascii="Times New Roman" w:hAnsi="Times New Roman" w:cs="Times New Roman"/>
          <w:lang w:eastAsia="es-UY"/>
        </w:rPr>
        <w:t>.</w:t>
      </w:r>
    </w:p>
    <w:p w:rsidR="00B57599" w:rsidRDefault="00B57599"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Posterior mente de </w:t>
      </w:r>
      <w:r w:rsidR="00B4465A">
        <w:rPr>
          <w:rFonts w:ascii="Times New Roman" w:hAnsi="Times New Roman" w:cs="Times New Roman"/>
          <w:lang w:eastAsia="es-UY"/>
        </w:rPr>
        <w:t>procedió</w:t>
      </w:r>
      <w:r>
        <w:rPr>
          <w:rFonts w:ascii="Times New Roman" w:hAnsi="Times New Roman" w:cs="Times New Roman"/>
          <w:lang w:eastAsia="es-UY"/>
        </w:rPr>
        <w:t xml:space="preserve"> a tratar el 3º tema de la reunión, que era ponernos de acuerdo con la casa central</w:t>
      </w:r>
      <w:r w:rsidR="00B4465A">
        <w:rPr>
          <w:rFonts w:ascii="Times New Roman" w:hAnsi="Times New Roman" w:cs="Times New Roman"/>
          <w:lang w:eastAsia="es-UY"/>
        </w:rPr>
        <w:t xml:space="preserve">, se diseño un plano tentativo de la casa central y sucursales, los cuales serán perfeccionados por salvador Pardiñas </w:t>
      </w:r>
    </w:p>
    <w:p w:rsidR="00A85466" w:rsidRDefault="00B4465A"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Tomas Camacho procedió a realizar una serie de consultas acerca de las encuestas, las cuales las mismas ya estaba suficientemente avanzadas</w:t>
      </w:r>
      <w:r w:rsidR="00D12C57">
        <w:rPr>
          <w:rFonts w:ascii="Times New Roman" w:hAnsi="Times New Roman" w:cs="Times New Roman"/>
          <w:lang w:eastAsia="es-UY"/>
        </w:rPr>
        <w:t xml:space="preserve">. </w:t>
      </w:r>
    </w:p>
    <w:p w:rsidR="00D12C57" w:rsidRDefault="00D12C57"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Por ultimo se repartieron las tareas a realizar durante la siguiente semana, las cuales será descriptas en la sección de conclusiones</w:t>
      </w:r>
    </w:p>
    <w:p w:rsidR="00723075" w:rsidRDefault="00A1418B" w:rsidP="00723075">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sidR="0069270C">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00495952" w:rsidRPr="00B643A2">
        <w:rPr>
          <w:rFonts w:ascii="Times New Roman" w:hAnsi="Times New Roman" w:cs="Times New Roman"/>
          <w:b/>
          <w:sz w:val="40"/>
          <w:szCs w:val="40"/>
          <w:lang w:eastAsia="es-UY"/>
        </w:rPr>
        <w:tab/>
      </w:r>
    </w:p>
    <w:p w:rsidR="001862D4" w:rsidRDefault="001862D4" w:rsidP="001862D4">
      <w:pPr>
        <w:pStyle w:val="Prrafodelista"/>
        <w:numPr>
          <w:ilvl w:val="0"/>
          <w:numId w:val="21"/>
        </w:numPr>
        <w:tabs>
          <w:tab w:val="left" w:pos="5325"/>
        </w:tabs>
        <w:rPr>
          <w:rFonts w:ascii="Times New Roman" w:hAnsi="Times New Roman" w:cs="Times New Roman"/>
          <w:lang w:eastAsia="es-UY"/>
        </w:rPr>
      </w:pPr>
      <w:r w:rsidRPr="001862D4">
        <w:rPr>
          <w:rFonts w:ascii="Times New Roman" w:hAnsi="Times New Roman" w:cs="Times New Roman"/>
          <w:lang w:eastAsia="es-UY"/>
        </w:rPr>
        <w:t>S</w:t>
      </w:r>
      <w:r w:rsidR="00B54568" w:rsidRPr="001862D4">
        <w:rPr>
          <w:rFonts w:ascii="Times New Roman" w:hAnsi="Times New Roman" w:cs="Times New Roman"/>
          <w:lang w:eastAsia="es-UY"/>
        </w:rPr>
        <w:t>e trató el tema del IEEE830, el cual se le agregaron un par de requerimientos no funcionales faltantes.</w:t>
      </w:r>
    </w:p>
    <w:p w:rsid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analizo el MER realizado por Salvador Padrinas, buscando nuevos aspectos que tratar </w:t>
      </w:r>
    </w:p>
    <w:p w:rsidR="001862D4" w:rsidRP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decidió buscar nuevos servidores para la fundamentación los cuales deberán estar en el país </w:t>
      </w:r>
    </w:p>
    <w:p w:rsidR="00A1418B" w:rsidRPr="0069270C" w:rsidRDefault="00B54568" w:rsidP="00723075">
      <w:pPr>
        <w:tabs>
          <w:tab w:val="left" w:pos="5325"/>
        </w:tabs>
        <w:rPr>
          <w:rFonts w:ascii="Times New Roman" w:hAnsi="Times New Roman" w:cs="Times New Roman"/>
          <w:b/>
          <w:sz w:val="40"/>
          <w:szCs w:val="40"/>
          <w:lang w:eastAsia="es-UY"/>
        </w:rPr>
      </w:pPr>
      <w:r>
        <w:rPr>
          <w:rFonts w:ascii="Times New Roman" w:hAnsi="Times New Roman" w:cs="Times New Roman"/>
          <w:lang w:eastAsia="es-UY"/>
        </w:rPr>
        <w:t xml:space="preserve"> </w:t>
      </w:r>
      <w:r w:rsidR="00A1418B" w:rsidRPr="0069270C">
        <w:rPr>
          <w:rFonts w:ascii="Times New Roman" w:hAnsi="Times New Roman" w:cs="Times New Roman"/>
          <w:b/>
          <w:sz w:val="40"/>
          <w:szCs w:val="40"/>
          <w:lang w:eastAsia="es-UY"/>
        </w:rPr>
        <w:fldChar w:fldCharType="begin"/>
      </w:r>
      <w:r w:rsidR="00A1418B" w:rsidRPr="0069270C">
        <w:rPr>
          <w:rFonts w:ascii="Times New Roman" w:hAnsi="Times New Roman" w:cs="Times New Roman"/>
          <w:b/>
          <w:sz w:val="40"/>
          <w:szCs w:val="40"/>
        </w:rPr>
        <w:instrText xml:space="preserve"> XE "</w:instrText>
      </w:r>
      <w:r w:rsidR="00A1418B" w:rsidRPr="0069270C">
        <w:rPr>
          <w:rFonts w:ascii="Times New Roman" w:hAnsi="Times New Roman" w:cs="Times New Roman"/>
          <w:b/>
          <w:sz w:val="40"/>
          <w:szCs w:val="40"/>
          <w:lang w:eastAsia="es-UY"/>
        </w:rPr>
        <w:instrText>Decisiones Adoptadas</w:instrText>
      </w:r>
      <w:r w:rsidR="005C6509" w:rsidRPr="0069270C">
        <w:rPr>
          <w:rFonts w:ascii="Times New Roman" w:hAnsi="Times New Roman" w:cs="Times New Roman"/>
          <w:b/>
          <w:sz w:val="40"/>
          <w:szCs w:val="40"/>
          <w:lang w:eastAsia="es-UY"/>
        </w:rPr>
        <w:instrText>;02</w:instrText>
      </w:r>
      <w:r w:rsidR="00A1418B" w:rsidRPr="0069270C">
        <w:rPr>
          <w:rFonts w:ascii="Times New Roman" w:hAnsi="Times New Roman" w:cs="Times New Roman"/>
          <w:b/>
          <w:sz w:val="40"/>
          <w:szCs w:val="40"/>
        </w:rPr>
        <w:instrText xml:space="preserve">" </w:instrText>
      </w:r>
      <w:r w:rsidR="00A1418B" w:rsidRPr="0069270C">
        <w:rPr>
          <w:rFonts w:ascii="Times New Roman" w:hAnsi="Times New Roman" w:cs="Times New Roman"/>
          <w:b/>
          <w:sz w:val="40"/>
          <w:szCs w:val="40"/>
          <w:lang w:eastAsia="es-UY"/>
        </w:rPr>
        <w:fldChar w:fldCharType="end"/>
      </w:r>
    </w:p>
    <w:p w:rsidR="001862D4" w:rsidRDefault="001862D4">
      <w:pPr>
        <w:rPr>
          <w:rFonts w:ascii="Times New Roman" w:hAnsi="Times New Roman" w:cs="Times New Roman"/>
          <w:b/>
          <w:sz w:val="40"/>
          <w:szCs w:val="40"/>
          <w:lang w:eastAsia="es-UY"/>
        </w:rPr>
      </w:pPr>
    </w:p>
    <w:p w:rsidR="001862D4"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lastRenderedPageBreak/>
        <w:t>Conclusiones</w:t>
      </w:r>
    </w:p>
    <w:p w:rsidR="00767BE2" w:rsidRDefault="001862D4" w:rsidP="001862D4">
      <w:pPr>
        <w:jc w:val="both"/>
        <w:rPr>
          <w:rFonts w:ascii="Times New Roman" w:hAnsi="Times New Roman" w:cs="Times New Roman"/>
          <w:lang w:eastAsia="es-UY"/>
        </w:rPr>
      </w:pPr>
      <w:r>
        <w:rPr>
          <w:rFonts w:ascii="Times New Roman" w:hAnsi="Times New Roman" w:cs="Times New Roman"/>
          <w:lang w:eastAsia="es-UY"/>
        </w:rPr>
        <w:t xml:space="preserve">A continuación, se procederá a mostrar el conjunto de decisiones correspondientes a la planificación las cuales fueron adoptadas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decidió utilizar una laptop para los trasportistas y operarios. Para los primeros dispondrá de un receptor GPS por USB y un receptor 4G de alguna compañía de telecomunicaciones, como por ejemplo Antel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decido la estructura, tamaño y disipaciones para la casa central.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encuestas serán realizadas la semana siguiente a todos los contactos de cada integrante los cuales estén relacionados con el área a desarrollar (logística de vehículos)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tareas a desarrollar serán las siguientes: </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La ABM pasa directamente a Salvador Pardiñas</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Leonardo Couto comenzara con el esquema lógico de la casa central y sucursales </w:t>
      </w:r>
    </w:p>
    <w:p w:rsidR="0064030E"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w:t>
      </w:r>
      <w:r w:rsidR="0064030E">
        <w:rPr>
          <w:rFonts w:ascii="Times New Roman" w:hAnsi="Times New Roman" w:cs="Times New Roman"/>
          <w:szCs w:val="40"/>
          <w:lang w:eastAsia="es-UY"/>
        </w:rPr>
        <w:t>Padrón</w:t>
      </w:r>
      <w:r>
        <w:rPr>
          <w:rFonts w:ascii="Times New Roman" w:hAnsi="Times New Roman" w:cs="Times New Roman"/>
          <w:szCs w:val="40"/>
          <w:lang w:eastAsia="es-UY"/>
        </w:rPr>
        <w:t xml:space="preserve"> deberá seguir analizado el </w:t>
      </w:r>
      <w:proofErr w:type="spellStart"/>
      <w:r>
        <w:rPr>
          <w:rFonts w:ascii="Times New Roman" w:hAnsi="Times New Roman" w:cs="Times New Roman"/>
          <w:szCs w:val="40"/>
          <w:lang w:eastAsia="es-UY"/>
        </w:rPr>
        <w:t>ieee</w:t>
      </w:r>
      <w:proofErr w:type="spellEnd"/>
      <w:r>
        <w:rPr>
          <w:rFonts w:ascii="Times New Roman" w:hAnsi="Times New Roman" w:cs="Times New Roman"/>
          <w:szCs w:val="40"/>
          <w:lang w:eastAsia="es-UY"/>
        </w:rPr>
        <w:t xml:space="preserve"> 830</w:t>
      </w:r>
      <w:r w:rsidR="0064030E">
        <w:rPr>
          <w:rFonts w:ascii="Times New Roman" w:hAnsi="Times New Roman" w:cs="Times New Roman"/>
          <w:szCs w:val="40"/>
          <w:lang w:eastAsia="es-UY"/>
        </w:rPr>
        <w:t xml:space="preserve"> en busca de fallos </w:t>
      </w:r>
    </w:p>
    <w:p w:rsidR="00767BE2" w:rsidRDefault="0064030E"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Padrón deberá seguir con el manual de instalación </w:t>
      </w:r>
      <w:r w:rsidR="00767BE2">
        <w:rPr>
          <w:rFonts w:ascii="Times New Roman" w:hAnsi="Times New Roman" w:cs="Times New Roman"/>
          <w:szCs w:val="40"/>
          <w:lang w:eastAsia="es-UY"/>
        </w:rPr>
        <w:t xml:space="preserve"> </w:t>
      </w:r>
    </w:p>
    <w:p w:rsidR="00A1418B" w:rsidRPr="00A1696A" w:rsidRDefault="0064030E" w:rsidP="00A1696A">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Tomas Camacho ayudara a </w:t>
      </w:r>
      <w:r w:rsidR="00A1696A">
        <w:rPr>
          <w:rFonts w:ascii="Times New Roman" w:hAnsi="Times New Roman" w:cs="Times New Roman"/>
          <w:szCs w:val="40"/>
          <w:lang w:eastAsia="es-UY"/>
        </w:rPr>
        <w:t xml:space="preserve">Leonardo Couto con el esquema de la edificación </w:t>
      </w:r>
      <w:r w:rsidR="00A1418B" w:rsidRPr="00A1696A">
        <w:rPr>
          <w:rFonts w:ascii="Times New Roman" w:hAnsi="Times New Roman" w:cs="Times New Roman"/>
          <w:b/>
          <w:sz w:val="40"/>
          <w:szCs w:val="40"/>
          <w:lang w:eastAsia="es-UY"/>
        </w:rPr>
        <w:fldChar w:fldCharType="begin"/>
      </w:r>
      <w:r w:rsidR="00A1418B" w:rsidRPr="00A1696A">
        <w:rPr>
          <w:rFonts w:ascii="Times New Roman" w:hAnsi="Times New Roman" w:cs="Times New Roman"/>
          <w:b/>
          <w:sz w:val="40"/>
          <w:szCs w:val="40"/>
        </w:rPr>
        <w:instrText xml:space="preserve"> XE "</w:instrText>
      </w:r>
      <w:r w:rsidR="00A1418B" w:rsidRPr="00A1696A">
        <w:rPr>
          <w:rFonts w:ascii="Times New Roman" w:hAnsi="Times New Roman" w:cs="Times New Roman"/>
          <w:b/>
          <w:sz w:val="40"/>
          <w:szCs w:val="40"/>
          <w:lang w:eastAsia="es-UY"/>
        </w:rPr>
        <w:instrText>Conclusiones</w:instrText>
      </w:r>
      <w:r w:rsidR="005C6509" w:rsidRPr="00A1696A">
        <w:rPr>
          <w:rFonts w:ascii="Times New Roman" w:hAnsi="Times New Roman" w:cs="Times New Roman"/>
          <w:b/>
          <w:sz w:val="40"/>
          <w:szCs w:val="40"/>
          <w:lang w:eastAsia="es-UY"/>
        </w:rPr>
        <w:instrText>;03</w:instrText>
      </w:r>
      <w:r w:rsidR="00A1418B" w:rsidRPr="00A1696A">
        <w:rPr>
          <w:rFonts w:ascii="Times New Roman" w:hAnsi="Times New Roman" w:cs="Times New Roman"/>
          <w:b/>
          <w:sz w:val="40"/>
          <w:szCs w:val="40"/>
        </w:rPr>
        <w:instrText xml:space="preserve">" </w:instrText>
      </w:r>
      <w:r w:rsidR="00A1418B" w:rsidRPr="00A1696A">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767BE2" w:rsidRPr="001862D4" w:rsidRDefault="00A1696A" w:rsidP="001862D4">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Tomas Camacho se integra al grupo y es iniciado oficialmente en esta reunión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A1696A">
        <w:rPr>
          <w:rFonts w:ascii="Times New Roman" w:hAnsi="Times New Roman" w:cs="Times New Roman"/>
          <w:lang w:eastAsia="es-UY"/>
        </w:rPr>
        <w:t>24</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Comprobar tareas realizadas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Aprobar el MER final</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Aprobar el esquema lógico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si ocurrían cambios en el Shell de instalación por los cambios previstos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fallos en la tabla de recurso </w:t>
      </w:r>
    </w:p>
    <w:p w:rsidR="00F60F40" w:rsidRPr="00F60F40" w:rsidRDefault="00A1696A" w:rsidP="00F60F40">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Repartir el resto de actividades restantes en el proyecto y establecer sus fechas mostrando el nuevo GANNT  </w:t>
      </w:r>
    </w:p>
    <w:p w:rsidR="00885C1A" w:rsidRPr="00F60F40" w:rsidRDefault="00A1418B" w:rsidP="00F60F40">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9635" w:type="dxa"/>
        <w:tblInd w:w="-5" w:type="dxa"/>
        <w:tblBorders>
          <w:insideH w:val="none" w:sz="0" w:space="0" w:color="auto"/>
        </w:tblBorders>
        <w:tblLayout w:type="fixed"/>
        <w:tblLook w:val="04A0" w:firstRow="1" w:lastRow="0" w:firstColumn="1" w:lastColumn="0" w:noHBand="0" w:noVBand="1"/>
      </w:tblPr>
      <w:tblGrid>
        <w:gridCol w:w="2263"/>
        <w:gridCol w:w="2552"/>
        <w:gridCol w:w="2410"/>
        <w:gridCol w:w="2410"/>
      </w:tblGrid>
      <w:tr w:rsidR="00F60F40" w:rsidTr="00F60F40">
        <w:trPr>
          <w:trHeight w:val="469"/>
        </w:trPr>
        <w:tc>
          <w:tcPr>
            <w:tcW w:w="2263" w:type="dxa"/>
          </w:tcPr>
          <w:p w:rsidR="00F60F40" w:rsidRPr="00885C1A" w:rsidRDefault="00F60F40" w:rsidP="00E201F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Daniel Padrón</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Salvador Pardiñas</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(Sub-cordinador) </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Tomas Camacho </w:t>
            </w:r>
          </w:p>
        </w:tc>
      </w:tr>
      <w:tr w:rsidR="00F60F40" w:rsidTr="00F60F40">
        <w:trPr>
          <w:trHeight w:val="745"/>
        </w:trPr>
        <w:tc>
          <w:tcPr>
            <w:tcW w:w="2263"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5408" behindDoc="0" locked="0" layoutInCell="1" allowOverlap="1" wp14:anchorId="016133FE" wp14:editId="09145B50">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4384" behindDoc="0" locked="0" layoutInCell="1" allowOverlap="1" wp14:anchorId="6CFFBCD7" wp14:editId="29FC72F7">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b/>
                <w:noProof/>
                <w:sz w:val="40"/>
                <w:szCs w:val="40"/>
                <w:lang w:eastAsia="es-UY"/>
              </w:rPr>
              <w:drawing>
                <wp:anchor distT="0" distB="0" distL="114300" distR="114300" simplePos="0" relativeHeight="251666432" behindDoc="0" locked="0" layoutInCell="1" allowOverlap="1" wp14:anchorId="54D32A59" wp14:editId="440C7026">
                  <wp:simplePos x="0" y="0"/>
                  <wp:positionH relativeFrom="column">
                    <wp:posOffset>39370</wp:posOffset>
                  </wp:positionH>
                  <wp:positionV relativeFrom="paragraph">
                    <wp:posOffset>28575</wp:posOffset>
                  </wp:positionV>
                  <wp:extent cx="1190625" cy="1111999"/>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c>
          <w:tcPr>
            <w:tcW w:w="2410" w:type="dxa"/>
          </w:tcPr>
          <w:p w:rsidR="00F60F40" w:rsidRDefault="00F60F40" w:rsidP="00E201FA">
            <w:pPr>
              <w:rPr>
                <w:rFonts w:ascii="Times New Roman" w:hAnsi="Times New Roman" w:cs="Times New Roman"/>
                <w:b/>
                <w:noProof/>
                <w:sz w:val="40"/>
                <w:szCs w:val="40"/>
                <w:lang w:eastAsia="es-UY"/>
              </w:rPr>
            </w:pPr>
            <w:r>
              <w:rPr>
                <w:rFonts w:ascii="Times New Roman" w:hAnsi="Times New Roman" w:cs="Times New Roman"/>
                <w:noProof/>
                <w:lang w:eastAsia="es-UY"/>
              </w:rPr>
              <w:drawing>
                <wp:anchor distT="0" distB="0" distL="114300" distR="114300" simplePos="0" relativeHeight="251667456" behindDoc="0" locked="0" layoutInCell="1" allowOverlap="1" wp14:anchorId="2C373726" wp14:editId="5D4B825F">
                  <wp:simplePos x="0" y="0"/>
                  <wp:positionH relativeFrom="column">
                    <wp:posOffset>217805</wp:posOffset>
                  </wp:positionH>
                  <wp:positionV relativeFrom="paragraph">
                    <wp:posOffset>0</wp:posOffset>
                  </wp:positionV>
                  <wp:extent cx="971550" cy="114456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1550" cy="1144566"/>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DFB" w:rsidRDefault="00870DFB" w:rsidP="00854316">
      <w:pPr>
        <w:spacing w:after="0" w:line="240" w:lineRule="auto"/>
      </w:pPr>
      <w:r>
        <w:separator/>
      </w:r>
    </w:p>
  </w:endnote>
  <w:endnote w:type="continuationSeparator" w:id="0">
    <w:p w:rsidR="00870DFB" w:rsidRDefault="00870DFB"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270D71">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70D71">
              <w:rPr>
                <w:b/>
                <w:bCs/>
                <w:noProof/>
              </w:rPr>
              <w:t>3</w:t>
            </w:r>
            <w:r>
              <w:rPr>
                <w:b/>
                <w:bCs/>
                <w:sz w:val="24"/>
                <w:szCs w:val="24"/>
              </w:rPr>
              <w:fldChar w:fldCharType="end"/>
            </w:r>
          </w:p>
        </w:sdtContent>
      </w:sdt>
    </w:sdtContent>
  </w:sdt>
  <w:p w:rsidR="00854316" w:rsidRDefault="008543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12E" w:rsidRDefault="0050312E" w:rsidP="0050312E">
    <w:pPr>
      <w:pStyle w:val="Piedepgina"/>
      <w:jc w:val="right"/>
    </w:pPr>
    <w:r>
      <w:rPr>
        <w:noProof/>
        <w:lang w:eastAsia="es-ES"/>
      </w:rPr>
      <w:drawing>
        <wp:anchor distT="0" distB="0" distL="114300" distR="114300" simplePos="0" relativeHeight="251661312" behindDoc="1" locked="0" layoutInCell="1" allowOverlap="1">
          <wp:simplePos x="0" y="0"/>
          <wp:positionH relativeFrom="column">
            <wp:posOffset>4988157</wp:posOffset>
          </wp:positionH>
          <wp:positionV relativeFrom="paragraph">
            <wp:posOffset>-952989</wp:posOffset>
          </wp:positionV>
          <wp:extent cx="1342794" cy="1447342"/>
          <wp:effectExtent l="0" t="0" r="0" b="6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15" cy="145986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DFB" w:rsidRDefault="00870DFB" w:rsidP="00854316">
      <w:pPr>
        <w:spacing w:after="0" w:line="240" w:lineRule="auto"/>
      </w:pPr>
      <w:r>
        <w:separator/>
      </w:r>
    </w:p>
  </w:footnote>
  <w:footnote w:type="continuationSeparator" w:id="0">
    <w:p w:rsidR="00870DFB" w:rsidRDefault="00870DFB" w:rsidP="0085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6A" w:rsidRDefault="00870DFB">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8E" w:rsidRDefault="00870DFB"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3E751E0"/>
    <w:multiLevelType w:val="hybridMultilevel"/>
    <w:tmpl w:val="65A033B6"/>
    <w:lvl w:ilvl="0" w:tplc="0C0A000F">
      <w:start w:val="1"/>
      <w:numFmt w:val="decimal"/>
      <w:lvlText w:val="%1."/>
      <w:lvlJc w:val="left"/>
      <w:pPr>
        <w:ind w:left="1352"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C05F35"/>
    <w:multiLevelType w:val="hybridMultilevel"/>
    <w:tmpl w:val="A328C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7" w15:restartNumberingAfterBreak="0">
    <w:nsid w:val="145D74B8"/>
    <w:multiLevelType w:val="hybridMultilevel"/>
    <w:tmpl w:val="18085E0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9"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7D3CD8"/>
    <w:multiLevelType w:val="hybridMultilevel"/>
    <w:tmpl w:val="DCE2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546023E"/>
    <w:multiLevelType w:val="hybridMultilevel"/>
    <w:tmpl w:val="4294A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5" w15:restartNumberingAfterBreak="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21" w15:restartNumberingAfterBreak="0">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4"/>
  </w:num>
  <w:num w:numId="9">
    <w:abstractNumId w:val="2"/>
  </w:num>
  <w:num w:numId="10">
    <w:abstractNumId w:val="13"/>
  </w:num>
  <w:num w:numId="11">
    <w:abstractNumId w:val="16"/>
  </w:num>
  <w:num w:numId="12">
    <w:abstractNumId w:val="17"/>
  </w:num>
  <w:num w:numId="13">
    <w:abstractNumId w:val="20"/>
  </w:num>
  <w:num w:numId="14">
    <w:abstractNumId w:val="21"/>
  </w:num>
  <w:num w:numId="15">
    <w:abstractNumId w:val="8"/>
  </w:num>
  <w:num w:numId="16">
    <w:abstractNumId w:val="6"/>
  </w:num>
  <w:num w:numId="17">
    <w:abstractNumId w:val="3"/>
  </w:num>
  <w:num w:numId="18">
    <w:abstractNumId w:val="18"/>
  </w:num>
  <w:num w:numId="19">
    <w:abstractNumId w:val="15"/>
  </w:num>
  <w:num w:numId="20">
    <w:abstractNumId w:val="12"/>
  </w:num>
  <w:num w:numId="21">
    <w:abstractNumId w:val="9"/>
  </w:num>
  <w:num w:numId="22">
    <w:abstractNumId w:val="5"/>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16"/>
    <w:rsid w:val="00021162"/>
    <w:rsid w:val="00025284"/>
    <w:rsid w:val="000256F0"/>
    <w:rsid w:val="0006289F"/>
    <w:rsid w:val="00063C06"/>
    <w:rsid w:val="00097FB9"/>
    <w:rsid w:val="000B551B"/>
    <w:rsid w:val="000F4A57"/>
    <w:rsid w:val="001744C3"/>
    <w:rsid w:val="001862D4"/>
    <w:rsid w:val="00190CC9"/>
    <w:rsid w:val="00251E1E"/>
    <w:rsid w:val="00270D71"/>
    <w:rsid w:val="002B7198"/>
    <w:rsid w:val="002E670B"/>
    <w:rsid w:val="002F4FF1"/>
    <w:rsid w:val="003469C9"/>
    <w:rsid w:val="00396458"/>
    <w:rsid w:val="003D3334"/>
    <w:rsid w:val="003D58D5"/>
    <w:rsid w:val="003E608E"/>
    <w:rsid w:val="00402144"/>
    <w:rsid w:val="00412B77"/>
    <w:rsid w:val="00495952"/>
    <w:rsid w:val="004E4C34"/>
    <w:rsid w:val="004F710A"/>
    <w:rsid w:val="0050312E"/>
    <w:rsid w:val="005034E8"/>
    <w:rsid w:val="00573223"/>
    <w:rsid w:val="00584E9F"/>
    <w:rsid w:val="005A670A"/>
    <w:rsid w:val="005C6509"/>
    <w:rsid w:val="005E1486"/>
    <w:rsid w:val="0064030E"/>
    <w:rsid w:val="0069270C"/>
    <w:rsid w:val="006A4197"/>
    <w:rsid w:val="006A51BB"/>
    <w:rsid w:val="006B602B"/>
    <w:rsid w:val="00723075"/>
    <w:rsid w:val="00741CDD"/>
    <w:rsid w:val="00767BE2"/>
    <w:rsid w:val="00795B67"/>
    <w:rsid w:val="00797A80"/>
    <w:rsid w:val="007E004E"/>
    <w:rsid w:val="00854316"/>
    <w:rsid w:val="00870DFB"/>
    <w:rsid w:val="00873CC3"/>
    <w:rsid w:val="00885940"/>
    <w:rsid w:val="00885C1A"/>
    <w:rsid w:val="008A332E"/>
    <w:rsid w:val="008E5336"/>
    <w:rsid w:val="00905F4C"/>
    <w:rsid w:val="009C276A"/>
    <w:rsid w:val="009D1372"/>
    <w:rsid w:val="009D3459"/>
    <w:rsid w:val="009E2A07"/>
    <w:rsid w:val="00A0504B"/>
    <w:rsid w:val="00A1418B"/>
    <w:rsid w:val="00A1696A"/>
    <w:rsid w:val="00A16BF9"/>
    <w:rsid w:val="00A22F6C"/>
    <w:rsid w:val="00A268C9"/>
    <w:rsid w:val="00A85466"/>
    <w:rsid w:val="00AB49B8"/>
    <w:rsid w:val="00AD44F0"/>
    <w:rsid w:val="00B4465A"/>
    <w:rsid w:val="00B508CF"/>
    <w:rsid w:val="00B54568"/>
    <w:rsid w:val="00B57599"/>
    <w:rsid w:val="00B643A2"/>
    <w:rsid w:val="00B94C7D"/>
    <w:rsid w:val="00BA07D3"/>
    <w:rsid w:val="00C242B9"/>
    <w:rsid w:val="00C76BFC"/>
    <w:rsid w:val="00CB38A1"/>
    <w:rsid w:val="00D0468E"/>
    <w:rsid w:val="00D12C57"/>
    <w:rsid w:val="00D26403"/>
    <w:rsid w:val="00D71569"/>
    <w:rsid w:val="00DF68D4"/>
    <w:rsid w:val="00E875F7"/>
    <w:rsid w:val="00F2412F"/>
    <w:rsid w:val="00F45F18"/>
    <w:rsid w:val="00F463D8"/>
    <w:rsid w:val="00F60F40"/>
    <w:rsid w:val="00F8309B"/>
    <w:rsid w:val="00FE1DE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975D4B3-8174-4C64-B009-5D8E439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A33AEF63-D99A-4B1B-9A5A-E4A99ED8E432}"/>
      </w:docPartPr>
      <w:docPartBody>
        <w:p w:rsidR="00EE6412" w:rsidRDefault="00BF3455">
          <w:r w:rsidRPr="000F7105">
            <w:rPr>
              <w:rStyle w:val="Textodelmarcadordeposicin"/>
            </w:rPr>
            <w:t>Haga clic aquí para escribir una fecha.</w:t>
          </w:r>
        </w:p>
      </w:docPartBody>
    </w:docPart>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55"/>
    <w:rsid w:val="00131BD6"/>
    <w:rsid w:val="001B36FC"/>
    <w:rsid w:val="005A0A65"/>
    <w:rsid w:val="0070378A"/>
    <w:rsid w:val="00945C6A"/>
    <w:rsid w:val="00BF3455"/>
    <w:rsid w:val="00D22520"/>
    <w:rsid w:val="00EE6412"/>
    <w:rsid w:val="00F87B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18150-F5AC-472D-9F25-F8605F8EB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Tomás Camacho Sinigaglia</cp:lastModifiedBy>
  <cp:revision>2</cp:revision>
  <dcterms:created xsi:type="dcterms:W3CDTF">2019-06-17T23:47:00Z</dcterms:created>
  <dcterms:modified xsi:type="dcterms:W3CDTF">2019-06-17T23:47:00Z</dcterms:modified>
</cp:coreProperties>
</file>