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0B6D71">
        <w:rPr>
          <w:sz w:val="80"/>
          <w:szCs w:val="80"/>
        </w:rPr>
        <w:t>1</w:t>
      </w:r>
      <w:r>
        <w:rPr>
          <w:sz w:val="80"/>
          <w:szCs w:val="80"/>
        </w:rPr>
        <w:t xml:space="preserve">] </w:t>
      </w:r>
    </w:p>
    <w:p w:rsidR="00335A4B" w:rsidRDefault="00335A4B" w:rsidP="00335A4B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>
        <w:rPr>
          <w:sz w:val="24"/>
          <w:szCs w:val="24"/>
        </w:rPr>
        <w:t xml:space="preserve">1] </w:t>
      </w:r>
      <w:r w:rsidR="000B6D71">
        <w:rPr>
          <w:sz w:val="24"/>
          <w:szCs w:val="24"/>
        </w:rPr>
        <w:t>5/8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0B6D71">
        <w:rPr>
          <w:rFonts w:ascii="Open Sans Light" w:hAnsi="Open Sans Light" w:cs="Open Sans Light"/>
          <w:sz w:val="36"/>
          <w:szCs w:val="36"/>
        </w:rPr>
        <w:t>5/8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19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335A4B" w:rsidRDefault="006805D2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Revisar tareas hechas </w:t>
      </w:r>
    </w:p>
    <w:p w:rsidR="000B6D71" w:rsidRDefault="000B6D71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Definir métodos de respaldos</w:t>
      </w:r>
    </w:p>
    <w:p w:rsidR="000B6D71" w:rsidRDefault="000B6D71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Definir funcionalidades del Shell script de logs y centro de </w:t>
      </w:r>
      <w:r w:rsidR="006820CF">
        <w:rPr>
          <w:rFonts w:ascii="Open Sans" w:hAnsi="Open Sans" w:cs="Open Sans"/>
          <w:sz w:val="24"/>
          <w:szCs w:val="40"/>
        </w:rPr>
        <w:t>cómputos</w:t>
      </w:r>
      <w:r>
        <w:rPr>
          <w:rFonts w:ascii="Open Sans" w:hAnsi="Open Sans" w:cs="Open Sans"/>
          <w:sz w:val="24"/>
          <w:szCs w:val="40"/>
        </w:rPr>
        <w:t xml:space="preserve"> </w:t>
      </w:r>
    </w:p>
    <w:p w:rsidR="000B6D71" w:rsidRDefault="000B6D71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Discutir creación del documento de justificaciones del MER.</w:t>
      </w:r>
    </w:p>
    <w:p w:rsidR="000B6D71" w:rsidRDefault="000B6D71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Analizar cuáles son los beneficios, desventajas, oportunidades y </w:t>
      </w:r>
      <w:r w:rsidR="006820CF">
        <w:rPr>
          <w:rFonts w:ascii="Open Sans" w:hAnsi="Open Sans" w:cs="Open Sans"/>
          <w:sz w:val="24"/>
          <w:szCs w:val="40"/>
        </w:rPr>
        <w:t>amenazas</w:t>
      </w:r>
      <w:r>
        <w:rPr>
          <w:rFonts w:ascii="Open Sans" w:hAnsi="Open Sans" w:cs="Open Sans"/>
          <w:sz w:val="24"/>
          <w:szCs w:val="40"/>
        </w:rPr>
        <w:t xml:space="preserve"> para el comienzo del FODA </w:t>
      </w:r>
    </w:p>
    <w:p w:rsidR="006820CF" w:rsidRPr="000B6D71" w:rsidRDefault="006820CF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Analizar posibles planes de contingencia posibles </w:t>
      </w:r>
      <w:bookmarkStart w:id="0" w:name="_GoBack"/>
      <w:bookmarkEnd w:id="0"/>
    </w:p>
    <w:p w:rsidR="00EE7F80" w:rsidRPr="00335A4B" w:rsidRDefault="00EE7F80" w:rsidP="00335A4B">
      <w:pPr>
        <w:rPr>
          <w:rFonts w:ascii="Open Sans" w:hAnsi="Open Sans" w:cs="Open Sans"/>
          <w:sz w:val="24"/>
          <w:szCs w:val="40"/>
        </w:rPr>
      </w:pPr>
    </w:p>
    <w:sectPr w:rsidR="00EE7F80" w:rsidRPr="00335A4B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B6D71"/>
    <w:rsid w:val="000E72D2"/>
    <w:rsid w:val="00192FC1"/>
    <w:rsid w:val="0022145D"/>
    <w:rsid w:val="00296F93"/>
    <w:rsid w:val="00335A4B"/>
    <w:rsid w:val="0035495B"/>
    <w:rsid w:val="00556DE4"/>
    <w:rsid w:val="005607BA"/>
    <w:rsid w:val="00616E78"/>
    <w:rsid w:val="0064391D"/>
    <w:rsid w:val="006805D2"/>
    <w:rsid w:val="006820CF"/>
    <w:rsid w:val="0080323D"/>
    <w:rsid w:val="00830466"/>
    <w:rsid w:val="009134EA"/>
    <w:rsid w:val="009F2C4B"/>
    <w:rsid w:val="00A70B05"/>
    <w:rsid w:val="00AC4AE6"/>
    <w:rsid w:val="00B27EC7"/>
    <w:rsid w:val="00CB177F"/>
    <w:rsid w:val="00D31B7C"/>
    <w:rsid w:val="00D73AB1"/>
    <w:rsid w:val="00E25E89"/>
    <w:rsid w:val="00EE7F80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F2F2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4</cp:revision>
  <dcterms:created xsi:type="dcterms:W3CDTF">2019-07-27T05:08:00Z</dcterms:created>
  <dcterms:modified xsi:type="dcterms:W3CDTF">2019-08-06T01:22:00Z</dcterms:modified>
</cp:coreProperties>
</file>