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1417"/>
        <w:gridCol w:w="1705"/>
        <w:gridCol w:w="1272"/>
      </w:tblGrid>
      <w:tr w:rsidR="00A65A0E" w:rsidRPr="001A7DE5" w14:paraId="0A0FFDBF" w14:textId="77777777" w:rsidTr="000864EB">
        <w:tc>
          <w:tcPr>
            <w:tcW w:w="80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DC6B60" w14:textId="47FB42B1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 </w:t>
            </w:r>
            <w:r w:rsidRPr="001A7DE5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  <w:t>Supplementary</w:t>
            </w: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</w:t>
            </w:r>
            <w:r w:rsidRPr="001A7D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Table 1</w:t>
            </w:r>
            <w:r w:rsidRPr="001A7DE5">
              <w:rPr>
                <w:rFonts w:ascii="Times New Roman" w:hAnsi="Times New Roman" w:cs="Times New Roman"/>
                <w:sz w:val="18"/>
                <w:szCs w:val="18"/>
              </w:rPr>
              <w:t>. Sociodemographic information across gender groups.</w:t>
            </w:r>
          </w:p>
        </w:tc>
      </w:tr>
      <w:tr w:rsidR="00A65A0E" w:rsidRPr="001A7DE5" w14:paraId="62BC6D11" w14:textId="77777777" w:rsidTr="000864EB">
        <w:tc>
          <w:tcPr>
            <w:tcW w:w="3681" w:type="dxa"/>
            <w:tcBorders>
              <w:left w:val="nil"/>
              <w:bottom w:val="nil"/>
              <w:right w:val="nil"/>
            </w:tcBorders>
          </w:tcPr>
          <w:p w14:paraId="228640E3" w14:textId="77777777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94" w:type="dxa"/>
            <w:gridSpan w:val="3"/>
            <w:tcBorders>
              <w:left w:val="nil"/>
              <w:right w:val="nil"/>
            </w:tcBorders>
          </w:tcPr>
          <w:p w14:paraId="1373F64C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hAnsi="Times New Roman" w:cs="Times New Roman"/>
                <w:sz w:val="18"/>
                <w:szCs w:val="18"/>
              </w:rPr>
              <w:t>Gender</w:t>
            </w:r>
          </w:p>
        </w:tc>
      </w:tr>
      <w:tr w:rsidR="00A65A0E" w:rsidRPr="001A7DE5" w14:paraId="70935F29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71B10C80" w14:textId="77777777" w:rsidR="00A65A0E" w:rsidRPr="001A7DE5" w:rsidRDefault="00A65A0E" w:rsidP="000864E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A7D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Employment status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14:paraId="303976D9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hAnsi="Times New Roman" w:cs="Times New Roman"/>
                <w:sz w:val="18"/>
                <w:szCs w:val="18"/>
              </w:rPr>
              <w:t>Female</w:t>
            </w:r>
          </w:p>
        </w:tc>
        <w:tc>
          <w:tcPr>
            <w:tcW w:w="1705" w:type="dxa"/>
            <w:tcBorders>
              <w:left w:val="nil"/>
              <w:bottom w:val="nil"/>
              <w:right w:val="nil"/>
            </w:tcBorders>
          </w:tcPr>
          <w:p w14:paraId="27912F7C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hAnsi="Times New Roman" w:cs="Times New Roman"/>
                <w:sz w:val="18"/>
                <w:szCs w:val="18"/>
              </w:rPr>
              <w:t>Male</w:t>
            </w:r>
          </w:p>
        </w:tc>
        <w:tc>
          <w:tcPr>
            <w:tcW w:w="1272" w:type="dxa"/>
            <w:tcBorders>
              <w:left w:val="nil"/>
              <w:bottom w:val="nil"/>
              <w:right w:val="nil"/>
            </w:tcBorders>
          </w:tcPr>
          <w:p w14:paraId="07D77AEC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hAnsi="Times New Roman" w:cs="Times New Roman"/>
                <w:sz w:val="18"/>
                <w:szCs w:val="18"/>
              </w:rPr>
              <w:t>Other</w:t>
            </w:r>
          </w:p>
        </w:tc>
      </w:tr>
      <w:tr w:rsidR="00A65A0E" w:rsidRPr="001A7DE5" w14:paraId="31CC590D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6A745" w14:textId="77777777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Full-Time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BFA2D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86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970B5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238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599DD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7</w:t>
            </w:r>
          </w:p>
        </w:tc>
      </w:tr>
      <w:tr w:rsidR="00A65A0E" w:rsidRPr="001A7DE5" w14:paraId="67C4DEA8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1102F" w14:textId="77777777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Part-Time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68C7C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49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87C73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61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B32B3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</w:tr>
      <w:tr w:rsidR="00A65A0E" w:rsidRPr="001A7DE5" w14:paraId="4ED116DF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EC6E0" w14:textId="77777777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Casual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02BCF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D7305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12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28A51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3F669170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753DC" w14:textId="77777777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Self-Employed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8F984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8E138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48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4F7E3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</w:t>
            </w:r>
          </w:p>
        </w:tc>
      </w:tr>
      <w:tr w:rsidR="00A65A0E" w:rsidRPr="001A7DE5" w14:paraId="36FFB90A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64496" w14:textId="77777777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Retired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2129A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044D5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D83A3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757DB42E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A90A6" w14:textId="77777777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Unemployed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BE5E2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58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EBDB6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122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0A1D8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7</w:t>
            </w:r>
          </w:p>
        </w:tc>
      </w:tr>
      <w:tr w:rsidR="00A65A0E" w:rsidRPr="001A7DE5" w14:paraId="7229A1A3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64B4F" w14:textId="77777777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Full-Time Student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4069E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43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EAB0C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92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4C86B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</w:t>
            </w:r>
          </w:p>
        </w:tc>
      </w:tr>
      <w:tr w:rsidR="00A65A0E" w:rsidRPr="001A7DE5" w14:paraId="17A4C09D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AD237" w14:textId="77777777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Other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F6650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49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4FF33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46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F3659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8</w:t>
            </w:r>
          </w:p>
        </w:tc>
      </w:tr>
      <w:tr w:rsidR="00A65A0E" w:rsidRPr="001A7DE5" w14:paraId="7883B858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A3A16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  <w:t>Ethnicity / Background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33CDA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24F62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C5AC9" w14:textId="77777777" w:rsidR="00A65A0E" w:rsidRPr="001A7DE5" w:rsidRDefault="00A65A0E" w:rsidP="000864E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5A0E" w:rsidRPr="001A7DE5" w14:paraId="7B0BA800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3F450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Black/ African-American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09413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D9637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31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87273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</w:tr>
      <w:tr w:rsidR="00A65A0E" w:rsidRPr="001A7DE5" w14:paraId="003B6EC8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91372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White/ Caucasian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BB13C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193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B4D2B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380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C6CEC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22</w:t>
            </w:r>
          </w:p>
        </w:tc>
      </w:tr>
      <w:tr w:rsidR="00A65A0E" w:rsidRPr="001A7DE5" w14:paraId="28351F7A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5A85B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Asian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8594A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59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56DF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124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F6B53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</w:tr>
      <w:tr w:rsidR="00A65A0E" w:rsidRPr="001A7DE5" w14:paraId="10991EE9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55A5F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Hispanic/ Latino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8BA30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BAED0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35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E2046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</w:t>
            </w:r>
          </w:p>
        </w:tc>
      </w:tr>
      <w:tr w:rsidR="00A65A0E" w:rsidRPr="001A7DE5" w14:paraId="41C5D8E3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37F53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Aboriginal/ Torres Strait islander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87337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8B337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FFB3A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10A7F62B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E5DF2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Indigenous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6F2D1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E16F6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3CFCD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</w:tr>
      <w:tr w:rsidR="00A65A0E" w:rsidRPr="001A7DE5" w14:paraId="55079E6F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B8B7E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Indian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31944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D4441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4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069CC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4A817C7F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5F4BF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Pacific Islander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B16DC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8B6BD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728B5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6492C915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1FEAF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Middle-Eastern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464A7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635C9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A0EB4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0A6115C4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92595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Mixed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3C81B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07AC5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40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28B92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</w:t>
            </w:r>
          </w:p>
        </w:tc>
      </w:tr>
      <w:tr w:rsidR="00A65A0E" w:rsidRPr="001A7DE5" w14:paraId="0743CD68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CBCBF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Other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1BC3C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F2344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8968A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</w:tr>
      <w:tr w:rsidR="00A65A0E" w:rsidRPr="001A7DE5" w14:paraId="491F42AD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BB4C6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  <w:t>Romantic Relationship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2DDEB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874AA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04DA4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</w:tr>
      <w:tr w:rsidR="00A65A0E" w:rsidRPr="001A7DE5" w14:paraId="3AEDDACE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DD1BB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Yes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3E439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187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75120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247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FFA31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17</w:t>
            </w:r>
          </w:p>
        </w:tc>
      </w:tr>
      <w:tr w:rsidR="00A65A0E" w:rsidRPr="001A7DE5" w14:paraId="322833B2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FE2BB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No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A0E3A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118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0AF4C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356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1C390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14</w:t>
            </w:r>
          </w:p>
        </w:tc>
      </w:tr>
      <w:tr w:rsidR="00A65A0E" w:rsidRPr="001A7DE5" w14:paraId="61DE98C7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3F8F9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Prefer not to say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342F8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D0E1F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19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36FA4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664C6A8E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7FEF5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  <w:t>Education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CCFB9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9DA6E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D68DB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</w:tr>
      <w:tr w:rsidR="00A65A0E" w:rsidRPr="001A7DE5" w14:paraId="2D12DB8D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0B0FD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Elementary or Middle School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A6DC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834AA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10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9496F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08D3ADDC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D7ADA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High School or Equivalent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ED3BD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74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DCBA3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166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9D4C0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11</w:t>
            </w:r>
          </w:p>
        </w:tc>
      </w:tr>
      <w:tr w:rsidR="00A65A0E" w:rsidRPr="001A7DE5" w14:paraId="3BC919FB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177CF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Vocational/ TAFE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E2475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95155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55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1DF86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4</w:t>
            </w:r>
          </w:p>
        </w:tc>
      </w:tr>
      <w:tr w:rsidR="00A65A0E" w:rsidRPr="001A7DE5" w14:paraId="737D31FA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6873B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Some Tertiary Education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E9C22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87295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113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09ABE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</w:t>
            </w:r>
          </w:p>
        </w:tc>
      </w:tr>
      <w:tr w:rsidR="00A65A0E" w:rsidRPr="001A7DE5" w14:paraId="740BC595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3448D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Bachelor's Degree (3 years)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98B19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76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A088F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137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744EA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5</w:t>
            </w:r>
          </w:p>
        </w:tc>
      </w:tr>
      <w:tr w:rsidR="00A65A0E" w:rsidRPr="001A7DE5" w14:paraId="228A26FA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7D9A5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Honours Degree or Equivalent (4 years)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553CC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CB68A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69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3BF98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5</w:t>
            </w:r>
          </w:p>
        </w:tc>
      </w:tr>
      <w:tr w:rsidR="00A65A0E" w:rsidRPr="001A7DE5" w14:paraId="14155CAA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608EF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Post graduate Degree (PhD, MS, etc.)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17092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87046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59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80219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</w:t>
            </w:r>
          </w:p>
        </w:tc>
      </w:tr>
      <w:tr w:rsidR="00A65A0E" w:rsidRPr="001A7DE5" w14:paraId="2A550367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0A899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Other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0A9F5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4F491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13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75356" w14:textId="77777777" w:rsidR="00A65A0E" w:rsidRPr="001A7DE5" w:rsidRDefault="00A65A0E" w:rsidP="000864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</w:tr>
      <w:tr w:rsidR="00A65A0E" w:rsidRPr="001A7DE5" w14:paraId="7E529EB4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05552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  <w:t>Marital Status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5E887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676A8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2EF49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</w:p>
        </w:tc>
      </w:tr>
      <w:tr w:rsidR="00A65A0E" w:rsidRPr="001A7DE5" w14:paraId="6325A73B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F61C4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Single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67823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164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BD20D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405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5EF99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23</w:t>
            </w:r>
          </w:p>
        </w:tc>
      </w:tr>
      <w:tr w:rsidR="00A65A0E" w:rsidRPr="001A7DE5" w14:paraId="0F8E7A9A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D7CF1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Living with another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F02B7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8062B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68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15173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7</w:t>
            </w:r>
          </w:p>
        </w:tc>
      </w:tr>
      <w:tr w:rsidR="00A65A0E" w:rsidRPr="001A7DE5" w14:paraId="0EDCF24B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226E8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Married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B7EA1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5B2FE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120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07F35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216CA3FC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7D926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Separated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25F98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A2D6C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4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D74F5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44BD3306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BD13D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Divorced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6F112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B0633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10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99105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1601450D" w14:textId="77777777" w:rsidTr="000864EB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B4E97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Widowed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2AF6D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0C7C2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C2B2E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0</w:t>
            </w:r>
          </w:p>
        </w:tc>
      </w:tr>
      <w:tr w:rsidR="00A65A0E" w:rsidRPr="001A7DE5" w14:paraId="2589A623" w14:textId="77777777" w:rsidTr="000864EB"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C2C62F" w14:textId="77777777" w:rsidR="00A65A0E" w:rsidRPr="001A7DE5" w:rsidRDefault="00A65A0E" w:rsidP="000864EB">
            <w:pPr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   Other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9D755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7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06C50C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C25026" w14:textId="77777777" w:rsidR="00A65A0E" w:rsidRPr="001A7DE5" w:rsidRDefault="00A65A0E" w:rsidP="000864EB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1A7DE5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</w:t>
            </w:r>
          </w:p>
        </w:tc>
      </w:tr>
    </w:tbl>
    <w:p w14:paraId="2B05AD77" w14:textId="7881A203" w:rsidR="00A65A0E" w:rsidRDefault="00A65A0E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0313D69" w14:textId="5AE99998" w:rsidR="00FC27E1" w:rsidRDefault="00FC27E1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EB63AED" w14:textId="3FFF86B7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8DFF48B" w14:textId="52B55F12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30D28EF" w14:textId="7AE801CF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19A49C0" w14:textId="070C25CB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8128474" w14:textId="797060AE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739EDDE" w14:textId="346744D3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8C8310F" w14:textId="330F078F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2A1BD35" w14:textId="71E4864C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7010EF6" w14:textId="2EA7EF3A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B914135" w14:textId="0E7F96DA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FCAE1C4" w14:textId="3543FB5D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C0EEC7D" w14:textId="339338C0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1F4E036" w14:textId="77777777" w:rsidR="00663F14" w:rsidRDefault="00663F14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242CACF" w14:textId="1A4709E9" w:rsidR="00FC27E1" w:rsidRDefault="00FC27E1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tbl>
      <w:tblPr>
        <w:tblStyle w:val="ListTable1Light"/>
        <w:tblW w:w="10632" w:type="dxa"/>
        <w:tblLook w:val="04A0" w:firstRow="1" w:lastRow="0" w:firstColumn="1" w:lastColumn="0" w:noHBand="0" w:noVBand="1"/>
      </w:tblPr>
      <w:tblGrid>
        <w:gridCol w:w="1276"/>
        <w:gridCol w:w="8080"/>
        <w:gridCol w:w="709"/>
        <w:gridCol w:w="567"/>
      </w:tblGrid>
      <w:tr w:rsidR="005C3A41" w:rsidRPr="00663F14" w14:paraId="22731DFF" w14:textId="77777777" w:rsidTr="00086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68AB5F3" w14:textId="19C9FE56" w:rsidR="005C3A41" w:rsidRPr="00663F14" w:rsidRDefault="005C3A41" w:rsidP="000864EB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Supplementary Table 2</w:t>
            </w:r>
            <w:r w:rsidRPr="00663F14">
              <w:rPr>
                <w:rFonts w:ascii="Times New Roman" w:hAnsi="Times New Roman" w:cs="Times New Roman"/>
                <w:b w:val="0"/>
                <w:bCs w:val="0"/>
                <w:i/>
                <w:iCs/>
                <w:sz w:val="16"/>
                <w:szCs w:val="16"/>
                <w:lang w:val="en-US"/>
              </w:rPr>
              <w:t xml:space="preserve">. </w:t>
            </w: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Description of measures and reliability indices</w:t>
            </w: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</w:t>
            </w:r>
          </w:p>
        </w:tc>
      </w:tr>
      <w:tr w:rsidR="005C3A41" w:rsidRPr="00663F14" w14:paraId="369C7EB8" w14:textId="77777777" w:rsidTr="00086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5276A3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Measure</w:t>
            </w:r>
          </w:p>
        </w:tc>
        <w:tc>
          <w:tcPr>
            <w:tcW w:w="8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9E0B21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1DC881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α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A1DCB3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ω</w:t>
            </w:r>
          </w:p>
        </w:tc>
      </w:tr>
      <w:tr w:rsidR="005C3A41" w:rsidRPr="00663F14" w14:paraId="50967B74" w14:textId="77777777" w:rsidTr="00086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</w:tcBorders>
            <w:shd w:val="clear" w:color="auto" w:fill="auto"/>
          </w:tcPr>
          <w:p w14:paraId="2CB61B75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IGD</w:t>
            </w:r>
          </w:p>
          <w:p w14:paraId="61481D56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Pontes &amp; Griffiths (2016)</w:t>
            </w:r>
          </w:p>
        </w:tc>
        <w:tc>
          <w:tcPr>
            <w:tcW w:w="8080" w:type="dxa"/>
            <w:tcBorders>
              <w:top w:val="single" w:sz="4" w:space="0" w:color="auto"/>
            </w:tcBorders>
            <w:shd w:val="clear" w:color="auto" w:fill="auto"/>
          </w:tcPr>
          <w:p w14:paraId="269A512C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IGDS9-SF was used to assess DSM-5 disordered gaming symptoms (APA, 2013). This scale includes a total of 9-items rated on a 5-point Likert scale ranging from 0 (Never) to 4 (Very often), with higher scores indicating higher symptom severity. Example of items includes “Do you feel preoccupied with your gaming behavior?”</w:t>
            </w:r>
          </w:p>
          <w:p w14:paraId="0928D22A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</w:tcPr>
          <w:p w14:paraId="7E134C2D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0.89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14:paraId="455E6005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0.92</w:t>
            </w:r>
          </w:p>
        </w:tc>
      </w:tr>
      <w:tr w:rsidR="005C3A41" w:rsidRPr="00663F14" w14:paraId="6B9A4D3A" w14:textId="77777777" w:rsidTr="00086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</w:tcPr>
          <w:p w14:paraId="380AF09A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OGD-Q</w:t>
            </w:r>
          </w:p>
          <w:p w14:paraId="16BD0729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González Cabrera et al. (2020)</w:t>
            </w:r>
          </w:p>
        </w:tc>
        <w:tc>
          <w:tcPr>
            <w:tcW w:w="8080" w:type="dxa"/>
            <w:shd w:val="clear" w:color="auto" w:fill="auto"/>
          </w:tcPr>
          <w:p w14:paraId="6CC860BF" w14:textId="77777777" w:rsidR="005C3A41" w:rsidRPr="00663F14" w:rsidRDefault="005C3A41" w:rsidP="00086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Online Gambling Diagnostic Questionnaire was used to assess disordered online gambling. This questionnaire includes a total of 11-items rated on a 5-point Likert scale ranging from 1 (Never) to 5 (Every day), with higher scores indicating higher symptom severity. Example of items includes “Do you feel nervous, irritated, or angry when trying to reduce or stop gambling?”</w:t>
            </w:r>
          </w:p>
        </w:tc>
        <w:tc>
          <w:tcPr>
            <w:tcW w:w="709" w:type="dxa"/>
            <w:shd w:val="clear" w:color="auto" w:fill="auto"/>
          </w:tcPr>
          <w:p w14:paraId="5E3469B5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0.95</w:t>
            </w:r>
          </w:p>
        </w:tc>
        <w:tc>
          <w:tcPr>
            <w:tcW w:w="567" w:type="dxa"/>
            <w:shd w:val="clear" w:color="auto" w:fill="auto"/>
          </w:tcPr>
          <w:p w14:paraId="1BC83B5E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0.96</w:t>
            </w:r>
          </w:p>
        </w:tc>
      </w:tr>
      <w:tr w:rsidR="005C3A41" w:rsidRPr="00663F14" w14:paraId="229E279C" w14:textId="77777777" w:rsidTr="00086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</w:tcPr>
          <w:p w14:paraId="1991A03C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080" w:type="dxa"/>
            <w:shd w:val="clear" w:color="auto" w:fill="auto"/>
          </w:tcPr>
          <w:p w14:paraId="02BCE283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234A5E5C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shd w:val="clear" w:color="auto" w:fill="auto"/>
          </w:tcPr>
          <w:p w14:paraId="7712ADB0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5C3A41" w:rsidRPr="00663F14" w14:paraId="42D67B86" w14:textId="77777777" w:rsidTr="00086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</w:tcPr>
          <w:p w14:paraId="28624A17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IDS9-SF </w:t>
            </w:r>
          </w:p>
          <w:p w14:paraId="5DC11398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Pontes &amp; Griffiths (2016)</w:t>
            </w:r>
          </w:p>
        </w:tc>
        <w:tc>
          <w:tcPr>
            <w:tcW w:w="8080" w:type="dxa"/>
            <w:shd w:val="clear" w:color="auto" w:fill="auto"/>
          </w:tcPr>
          <w:p w14:paraId="531993BF" w14:textId="77777777" w:rsidR="005C3A41" w:rsidRPr="00663F14" w:rsidRDefault="005C3A41" w:rsidP="00086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Internet Disorder Scale – Short Form was used to assess disordered internet use. This scale includes a total of 9-items rated on a 5-point Likert scale ranging from 1 (Never) to 5 (Very often), with higher scores indicating higher symptom severity. Example of items includes “Do you feel preoccupied with your online behavior?”</w:t>
            </w:r>
          </w:p>
        </w:tc>
        <w:tc>
          <w:tcPr>
            <w:tcW w:w="709" w:type="dxa"/>
            <w:shd w:val="clear" w:color="auto" w:fill="auto"/>
          </w:tcPr>
          <w:p w14:paraId="1745E4F3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0.89</w:t>
            </w:r>
          </w:p>
        </w:tc>
        <w:tc>
          <w:tcPr>
            <w:tcW w:w="567" w:type="dxa"/>
            <w:shd w:val="clear" w:color="auto" w:fill="auto"/>
          </w:tcPr>
          <w:p w14:paraId="6F6CFA98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0.92</w:t>
            </w:r>
          </w:p>
        </w:tc>
      </w:tr>
      <w:tr w:rsidR="005C3A41" w:rsidRPr="00663F14" w14:paraId="16C0E327" w14:textId="77777777" w:rsidTr="00086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</w:tcPr>
          <w:p w14:paraId="394DA982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BYSAS </w:t>
            </w:r>
          </w:p>
          <w:p w14:paraId="736CB44B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</w:pPr>
            <w:proofErr w:type="spellStart"/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Andreassen</w:t>
            </w:r>
            <w:proofErr w:type="spellEnd"/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 et al. (2018)</w:t>
            </w:r>
          </w:p>
        </w:tc>
        <w:tc>
          <w:tcPr>
            <w:tcW w:w="8080" w:type="dxa"/>
            <w:shd w:val="clear" w:color="auto" w:fill="auto"/>
          </w:tcPr>
          <w:p w14:paraId="2C4D99CF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Bergen-Yale Sex Addiction Scale was used to assess sex addiction problems. This scale includes a total of 7-items rated on a 5-point Likert scale ranging from 0 (Very rarely) to 4 (Very often), with higher scores indicating higher symptom severity. Example of items includes “How often in the past year have you spent a lot of time thinking about sex/masturbation?”</w:t>
            </w:r>
          </w:p>
          <w:p w14:paraId="381257B7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32BBE631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0.83</w:t>
            </w:r>
          </w:p>
        </w:tc>
        <w:tc>
          <w:tcPr>
            <w:tcW w:w="567" w:type="dxa"/>
            <w:shd w:val="clear" w:color="auto" w:fill="auto"/>
          </w:tcPr>
          <w:p w14:paraId="6D7AB00D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0.89</w:t>
            </w:r>
          </w:p>
        </w:tc>
      </w:tr>
      <w:tr w:rsidR="005C3A41" w:rsidRPr="00663F14" w14:paraId="484AD0F0" w14:textId="77777777" w:rsidTr="00086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</w:tcPr>
          <w:p w14:paraId="00D70F89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BSMAS</w:t>
            </w:r>
            <w:r w:rsidRPr="00663F1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Andreassen</w:t>
            </w:r>
            <w:proofErr w:type="spellEnd"/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 et al. (2016)</w:t>
            </w:r>
          </w:p>
        </w:tc>
        <w:tc>
          <w:tcPr>
            <w:tcW w:w="8080" w:type="dxa"/>
            <w:shd w:val="clear" w:color="auto" w:fill="auto"/>
          </w:tcPr>
          <w:p w14:paraId="557BAF5E" w14:textId="77777777" w:rsidR="005C3A41" w:rsidRPr="00663F14" w:rsidRDefault="005C3A41" w:rsidP="00086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Bergen Social Media Addiction Scale was used to assess disordered social media use symptoms. This scale includes a total of 6-items rated on a 5-point Likert scale ranging from 1 (Very rarely) to 5 (Very often), with higher scores indicating higher symptom severity. Example of items includes “During the last year, I felt an urge to use social media more and more.” </w:t>
            </w:r>
          </w:p>
          <w:p w14:paraId="050396A0" w14:textId="77777777" w:rsidR="005C3A41" w:rsidRPr="00663F14" w:rsidRDefault="005C3A41" w:rsidP="00086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75B61F29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0.88</w:t>
            </w:r>
          </w:p>
        </w:tc>
        <w:tc>
          <w:tcPr>
            <w:tcW w:w="567" w:type="dxa"/>
            <w:shd w:val="clear" w:color="auto" w:fill="auto"/>
          </w:tcPr>
          <w:p w14:paraId="66D65A15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0.90</w:t>
            </w:r>
          </w:p>
        </w:tc>
      </w:tr>
      <w:tr w:rsidR="005C3A41" w:rsidRPr="00663F14" w14:paraId="2FFF6E0A" w14:textId="77777777" w:rsidTr="00086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</w:tcPr>
          <w:p w14:paraId="793E63F2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BSAS </w:t>
            </w:r>
            <w:proofErr w:type="spellStart"/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Andreassen</w:t>
            </w:r>
            <w:proofErr w:type="spellEnd"/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 et al. (2015)</w:t>
            </w:r>
          </w:p>
        </w:tc>
        <w:tc>
          <w:tcPr>
            <w:tcW w:w="8080" w:type="dxa"/>
            <w:shd w:val="clear" w:color="auto" w:fill="auto"/>
          </w:tcPr>
          <w:p w14:paraId="698D362B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Bergen Shopping Addiction Scale was used to assess disordered shopping symptoms. This scale includes a total of 7-items rated on a 5-point Likert scale ranging from 1(Completely disagree) to 5 (Completely agree), with higher scores indicating higher symptom severity. Example of items includes “I shop/buy things in order to change my mood.” </w:t>
            </w:r>
          </w:p>
          <w:p w14:paraId="6964082E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3D9AB084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0.89</w:t>
            </w:r>
          </w:p>
        </w:tc>
        <w:tc>
          <w:tcPr>
            <w:tcW w:w="567" w:type="dxa"/>
            <w:shd w:val="clear" w:color="auto" w:fill="auto"/>
          </w:tcPr>
          <w:p w14:paraId="72728FB1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0.92</w:t>
            </w:r>
          </w:p>
        </w:tc>
      </w:tr>
      <w:tr w:rsidR="005C3A41" w:rsidRPr="00663F14" w14:paraId="0D7D9D96" w14:textId="77777777" w:rsidTr="00086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</w:tcPr>
          <w:p w14:paraId="752D4F78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EAI </w:t>
            </w:r>
          </w:p>
          <w:p w14:paraId="664EA6A0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Terry et al. (2004)</w:t>
            </w:r>
          </w:p>
        </w:tc>
        <w:tc>
          <w:tcPr>
            <w:tcW w:w="8080" w:type="dxa"/>
            <w:shd w:val="clear" w:color="auto" w:fill="auto"/>
          </w:tcPr>
          <w:p w14:paraId="725B4806" w14:textId="77777777" w:rsidR="005C3A41" w:rsidRPr="00663F14" w:rsidRDefault="005C3A41" w:rsidP="00086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Exercise Addiction Inventory was used to assess disordered exercise symptoms. This measure includes a total of 6-items rated on a 6-point Likert scale ranging from 1 (Strongly disagree) to 6 (Strongly agree), with higher scores indicating higher symptom severity. Example of items includes “If I have to miss an exercise session, I feel moody and irritable.” </w:t>
            </w:r>
          </w:p>
          <w:p w14:paraId="32E710B5" w14:textId="77777777" w:rsidR="005C3A41" w:rsidRPr="00663F14" w:rsidRDefault="005C3A41" w:rsidP="00086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6578B36A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0.83</w:t>
            </w:r>
          </w:p>
        </w:tc>
        <w:tc>
          <w:tcPr>
            <w:tcW w:w="567" w:type="dxa"/>
            <w:shd w:val="clear" w:color="auto" w:fill="auto"/>
          </w:tcPr>
          <w:p w14:paraId="6287C42B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0.88</w:t>
            </w:r>
          </w:p>
        </w:tc>
      </w:tr>
      <w:tr w:rsidR="005C3A41" w:rsidRPr="00663F14" w14:paraId="7B8818DC" w14:textId="77777777" w:rsidTr="00086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</w:tcPr>
          <w:p w14:paraId="27132F8D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AUDIT Fleming et al. (1991)</w:t>
            </w:r>
          </w:p>
        </w:tc>
        <w:tc>
          <w:tcPr>
            <w:tcW w:w="8080" w:type="dxa"/>
            <w:shd w:val="clear" w:color="auto" w:fill="auto"/>
          </w:tcPr>
          <w:p w14:paraId="26140692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Alcohol Use Disorders Identification Test was used to assess alcohol use/abuse and dependence problems. The measure includes a total of 10-items rated on a 5-point Likert scale ranging from 0 (Never) to 4 (Daily or almost daily), with higher scores indicating higher alcohol use/abuse. Example of items includes “How often do you have a drink containing alcohol?”</w:t>
            </w:r>
          </w:p>
          <w:p w14:paraId="694CDA6A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44640A5F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0.87</w:t>
            </w:r>
          </w:p>
        </w:tc>
        <w:tc>
          <w:tcPr>
            <w:tcW w:w="567" w:type="dxa"/>
            <w:shd w:val="clear" w:color="auto" w:fill="auto"/>
          </w:tcPr>
          <w:p w14:paraId="4CEEADA3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0.89</w:t>
            </w:r>
          </w:p>
        </w:tc>
      </w:tr>
      <w:tr w:rsidR="005C3A41" w:rsidRPr="00663F14" w14:paraId="0AEC0979" w14:textId="77777777" w:rsidTr="00086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</w:tcPr>
          <w:p w14:paraId="2F2E972D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DAST-10 </w:t>
            </w:r>
            <w:proofErr w:type="spellStart"/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Cocco</w:t>
            </w:r>
            <w:proofErr w:type="spellEnd"/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 &amp; Carey (1998); </w:t>
            </w:r>
          </w:p>
        </w:tc>
        <w:tc>
          <w:tcPr>
            <w:tcW w:w="8080" w:type="dxa"/>
            <w:shd w:val="clear" w:color="auto" w:fill="auto"/>
          </w:tcPr>
          <w:p w14:paraId="296A5884" w14:textId="77777777" w:rsidR="005C3A41" w:rsidRPr="00663F14" w:rsidRDefault="005C3A41" w:rsidP="00086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Drug Abuse Screening Test was used to assess substance dependence problems. This measure includes a total of 10-items rated on a dichotomous scale (i.e., yes/no) with higher scores indicating higher drug use/abuse. Example of items includes “Have you ever engaged in illegal activities in order to obtain drugs?”</w:t>
            </w:r>
          </w:p>
          <w:p w14:paraId="6FD27826" w14:textId="77777777" w:rsidR="005C3A41" w:rsidRPr="00663F14" w:rsidRDefault="005C3A41" w:rsidP="00086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78582C7B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0.90</w:t>
            </w:r>
          </w:p>
        </w:tc>
        <w:tc>
          <w:tcPr>
            <w:tcW w:w="567" w:type="dxa"/>
            <w:shd w:val="clear" w:color="auto" w:fill="auto"/>
          </w:tcPr>
          <w:p w14:paraId="69AF736D" w14:textId="77777777" w:rsidR="005C3A41" w:rsidRPr="00663F14" w:rsidRDefault="005C3A41" w:rsidP="00086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0.93</w:t>
            </w:r>
          </w:p>
        </w:tc>
      </w:tr>
      <w:tr w:rsidR="005C3A41" w:rsidRPr="00663F14" w14:paraId="31E58710" w14:textId="77777777" w:rsidTr="00086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1C341783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CDS-5 </w:t>
            </w:r>
          </w:p>
          <w:p w14:paraId="1576CB0B" w14:textId="77777777" w:rsidR="005C3A41" w:rsidRPr="00663F14" w:rsidRDefault="005C3A41" w:rsidP="000864E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Etter</w:t>
            </w:r>
            <w:proofErr w:type="spellEnd"/>
            <w:r w:rsidRPr="00663F14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 xml:space="preserve"> et al. (2003)</w:t>
            </w:r>
          </w:p>
        </w:tc>
        <w:tc>
          <w:tcPr>
            <w:tcW w:w="8080" w:type="dxa"/>
            <w:tcBorders>
              <w:bottom w:val="single" w:sz="4" w:space="0" w:color="auto"/>
            </w:tcBorders>
            <w:shd w:val="clear" w:color="auto" w:fill="auto"/>
          </w:tcPr>
          <w:p w14:paraId="09581F4B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Cigarette Dependence Scale was used to assess tobacco dependence problems. This scale includes a total of 5-items rated on a 5-point Likert scale (with varied labels, for details see </w:t>
            </w:r>
            <w:proofErr w:type="spellStart"/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Etter</w:t>
            </w:r>
            <w:proofErr w:type="spellEnd"/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al., 2003) with higher scores indicating higher tobacco dependence. Example of items includes “After a few hours without smoking, I feel an irresistible urge to smoke.” </w:t>
            </w:r>
          </w:p>
          <w:p w14:paraId="14B53FDD" w14:textId="77777777" w:rsidR="005C3A41" w:rsidRPr="00663F14" w:rsidRDefault="005C3A41" w:rsidP="00086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085FBCEF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63F1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0.68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5BDFC06A" w14:textId="77777777" w:rsidR="005C3A41" w:rsidRPr="00663F14" w:rsidRDefault="005C3A41" w:rsidP="00086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4D7B4183" w14:textId="77777777" w:rsidR="005C3A41" w:rsidRDefault="005C3A41" w:rsidP="005C3A41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DF23EB">
        <w:rPr>
          <w:rFonts w:ascii="Times New Roman" w:hAnsi="Times New Roman" w:cs="Times New Roman"/>
          <w:b/>
          <w:bCs/>
          <w:i/>
          <w:iCs/>
          <w:sz w:val="18"/>
          <w:szCs w:val="18"/>
          <w:lang w:val="en-US"/>
        </w:rPr>
        <w:t xml:space="preserve">Note. </w:t>
      </w:r>
      <w:r w:rsidRPr="00DF23EB">
        <w:rPr>
          <w:rFonts w:ascii="Times New Roman" w:hAnsi="Times New Roman" w:cs="Times New Roman"/>
          <w:sz w:val="18"/>
          <w:szCs w:val="18"/>
          <w:lang w:val="en-US"/>
        </w:rPr>
        <w:t>α = Cronbach’s alpha; ω = McDonald’s omega.</w:t>
      </w:r>
    </w:p>
    <w:p w14:paraId="3253DE7A" w14:textId="77777777" w:rsidR="005C3A41" w:rsidRDefault="005C3A41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BA78BE8" w14:textId="752EF01F" w:rsidR="00FC27E1" w:rsidRDefault="00FC27E1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4BECF06" w14:textId="4718D319" w:rsidR="005C3A41" w:rsidRDefault="005C3A41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E674F95" w14:textId="5821C681" w:rsidR="005C3A41" w:rsidRDefault="005C3A41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2C915D0" w14:textId="175682F7" w:rsidR="00797A87" w:rsidRDefault="00797A87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CEAEC42" w14:textId="0B769877" w:rsidR="00797A87" w:rsidRDefault="00797A87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A7DE5" w14:paraId="6E63ADCE" w14:textId="77777777" w:rsidTr="001A7DE5">
        <w:tc>
          <w:tcPr>
            <w:tcW w:w="10456" w:type="dxa"/>
          </w:tcPr>
          <w:tbl>
            <w:tblPr>
              <w:tblW w:w="10240" w:type="dxa"/>
              <w:tblLook w:val="04A0" w:firstRow="1" w:lastRow="0" w:firstColumn="1" w:lastColumn="0" w:noHBand="0" w:noVBand="1"/>
            </w:tblPr>
            <w:tblGrid>
              <w:gridCol w:w="2258"/>
              <w:gridCol w:w="160"/>
              <w:gridCol w:w="77"/>
              <w:gridCol w:w="1527"/>
              <w:gridCol w:w="533"/>
              <w:gridCol w:w="1231"/>
              <w:gridCol w:w="473"/>
              <w:gridCol w:w="1291"/>
              <w:gridCol w:w="552"/>
              <w:gridCol w:w="1256"/>
              <w:gridCol w:w="882"/>
            </w:tblGrid>
            <w:tr w:rsidR="001A7DE5" w:rsidRPr="001A7DE5" w14:paraId="2D4145EF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11612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CA2B0D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E28FE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B76643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DAEDE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E5C7C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2D153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940AF1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74943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670BED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6862B8E0" w14:textId="77777777" w:rsidTr="001A7DE5">
              <w:trPr>
                <w:trHeight w:val="288"/>
              </w:trPr>
              <w:tc>
                <w:tcPr>
                  <w:tcW w:w="10240" w:type="dxa"/>
                  <w:gridSpan w:val="11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24BC90" w14:textId="03750B5D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  <w:t xml:space="preserve">Supplementary Table </w:t>
                  </w:r>
                  <w:r w:rsidR="005C3A4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  <w:t xml:space="preserve">. </w:t>
                  </w: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 xml:space="preserve">Centrality measures per </w:t>
                  </w:r>
                  <w:r w:rsidR="00B72707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symptom.</w:t>
                  </w:r>
                </w:p>
              </w:tc>
            </w:tr>
            <w:tr w:rsidR="001A7DE5" w:rsidRPr="001A7DE5" w14:paraId="0B9D02EB" w14:textId="77777777" w:rsidTr="001A7DE5">
              <w:trPr>
                <w:trHeight w:val="288"/>
              </w:trPr>
              <w:tc>
                <w:tcPr>
                  <w:tcW w:w="2418" w:type="dxa"/>
                  <w:gridSpan w:val="2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E5B5E0A" w14:textId="77777777" w:rsidR="001A7DE5" w:rsidRPr="001A7DE5" w:rsidRDefault="001A7DE5" w:rsidP="001A7DE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  <w:t> </w:t>
                  </w:r>
                </w:p>
              </w:tc>
              <w:tc>
                <w:tcPr>
                  <w:tcW w:w="7822" w:type="dxa"/>
                  <w:gridSpan w:val="9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233785C" w14:textId="77777777" w:rsidR="001A7DE5" w:rsidRPr="001A7DE5" w:rsidRDefault="001A7DE5" w:rsidP="001A7DE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  <w:t>Network</w:t>
                  </w:r>
                </w:p>
              </w:tc>
            </w:tr>
            <w:tr w:rsidR="001A7DE5" w:rsidRPr="001A7DE5" w14:paraId="11A7F2F6" w14:textId="77777777" w:rsidTr="001A7DE5">
              <w:trPr>
                <w:trHeight w:val="288"/>
              </w:trPr>
              <w:tc>
                <w:tcPr>
                  <w:tcW w:w="2418" w:type="dxa"/>
                  <w:gridSpan w:val="2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185AC45" w14:textId="77777777" w:rsidR="001A7DE5" w:rsidRPr="001A7DE5" w:rsidRDefault="001A7DE5" w:rsidP="001A7DE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  <w:t>Variable</w:t>
                  </w:r>
                </w:p>
              </w:tc>
              <w:tc>
                <w:tcPr>
                  <w:tcW w:w="2137" w:type="dxa"/>
                  <w:gridSpan w:val="3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02E94B2" w14:textId="77777777" w:rsidR="001A7DE5" w:rsidRPr="001A7DE5" w:rsidRDefault="001A7DE5" w:rsidP="001A7DE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  <w:t>Betweenness</w:t>
                  </w:r>
                </w:p>
              </w:tc>
              <w:tc>
                <w:tcPr>
                  <w:tcW w:w="1704" w:type="dxa"/>
                  <w:gridSpan w:val="2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0B3FC0" w14:textId="77777777" w:rsidR="001A7DE5" w:rsidRPr="001A7DE5" w:rsidRDefault="001A7DE5" w:rsidP="001A7DE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  <w:t>Closeness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8998B17" w14:textId="77777777" w:rsidR="001A7DE5" w:rsidRPr="001A7DE5" w:rsidRDefault="001A7DE5" w:rsidP="001A7DE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  <w:t>Strength</w:t>
                  </w:r>
                </w:p>
              </w:tc>
              <w:tc>
                <w:tcPr>
                  <w:tcW w:w="2138" w:type="dxa"/>
                  <w:gridSpan w:val="2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579EDE2" w14:textId="77777777" w:rsidR="001A7DE5" w:rsidRPr="001A7DE5" w:rsidRDefault="001A7DE5" w:rsidP="001A7DE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AU"/>
                    </w:rPr>
                    <w:t>Expected influence</w:t>
                  </w:r>
                </w:p>
              </w:tc>
            </w:tr>
            <w:tr w:rsidR="001A7DE5" w:rsidRPr="001A7DE5" w14:paraId="6A148F4B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320848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Gaming1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88517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5A9D47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0.319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47ABD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B98718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0.049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248562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C1F129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1.406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1898D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AD8C6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-0.638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5F16DF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64F4FF26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1CA260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Gaming2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321EF6D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7EAFF5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0.695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5379A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66F314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0.577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2C2EF7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B69DE0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-0.011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776BF8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19E7ED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0.093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8753EC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EA4239F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5ED45E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Gaming3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9E5986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DD378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-0.464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CA82BA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AA092C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-0.419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D2C54C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8BC563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-1.135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C45522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6E776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0.88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E7188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5B0A62D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9F74FE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Gaming4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FC1DD4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5411F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-0.623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3420AA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9F349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-0.261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B10D6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05BD0A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-0.203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D60854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AE5391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0.594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CB70B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1C4D2724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E3E9E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Gaming5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924AA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546671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-0.753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8EDE4A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6A9C7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-0.503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02208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EA5DE7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-0.681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C5345E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AD993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-0.434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DCAFB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52A7E144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E363F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Gaming6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80184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92F880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-0.145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82255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EDE9E2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-0.077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65C5E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65642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0.023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0BF886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EE1A52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897DB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6ACF19B6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D79D21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Gaming7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57E3EF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412A9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-0.724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A0BE5E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57FC33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-0.431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709E8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87D4A9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-0.273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9A3AEF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7C1C5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0.393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57EA9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7B9317B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61A5554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Gaming8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4834E1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C2192D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0.058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F0C6DD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ADFDD6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0.435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3D86A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86333B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1.661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0C2FFA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3D6177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-0.071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4EDE7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CAAB340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AC02A4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Gaming9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FEE27F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E7F24A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1.347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EAD641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CE6CA1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0.974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CE46DA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24EDB6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1.592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4412C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C9128A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0.242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D11F4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405BE44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BAB75C3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Alcohol1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BD1C00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8C0FF6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-0.71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12B5B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D1CFC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0.326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1DA64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81555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-0.26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B429E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B82C0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-2.054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97EE43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BE43DCE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60F797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Alcohol2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207413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5E6B6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-0.029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04BD2C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7E2974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0.413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D351D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7F7A26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-0.101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21D7E6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087892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A5F63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479394D4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E23D1C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Alcohol3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F3416E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60C60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0.188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79A20C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EE9815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0.659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14904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2F0805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0.233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F783D1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2CC204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1.028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C00038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3C5736F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3C1538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Alcohol4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AACF7BE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8A90E3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-0.275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894085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20FA9D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-0.266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DF3B9E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30BFF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0.104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417C2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442C0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0.92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45AA05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D09FEE3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8EA36A6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Alcohol5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C3F6986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C0371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40F09B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FF44B1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0.827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9F2294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26FDF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0.188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4E9866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DD70F6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0.894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E772D1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A911502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384060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Alcohol6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AE84A4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75887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4.607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4000EF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14A471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2.429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995E36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642643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2.622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C0AE62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2D7F9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0.803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18586C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069AE79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DF997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Alcohol7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F1006E1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E4E80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-0.348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A69CA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ED578E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0.177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E8C310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3419DB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4CCDC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87FF42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1.03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FC695B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5E65681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572583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Alcohol8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46C5FD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1266BF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-0.884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A09335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E0311B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-1.219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CC023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B7D8BD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-0.965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A6A6FC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04DFEE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-0.024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37C75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6BFF2175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09151CD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Alcohol9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FC157E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ED14B8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-0.695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E4B623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02DE1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0.038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20E446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86445B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-0.644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D467C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9D603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-0.927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481A0B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F12B51C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5B3805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Alcohol10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24E4BD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0BF40B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-0.217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231B6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1E0081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0.263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AA3AFA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4975EB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0.702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E191DF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49E9EB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-0.777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3C799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9F236D9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BBABFA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Tobacco1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5814C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221AB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-0.319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366D09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5C237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-1.32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C96F6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C4E20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-0.732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120AF5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DF3734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0.475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F9B0A9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FA22ACE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2EDD34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Tobacco2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CE8DA7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1231D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-0.159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10EF5C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5F8742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-1.313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78C6B8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06342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0.073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0C47D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02BC98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-0.279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DE5CF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67D83679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B50F30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Tobacco3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B885DB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97FE6D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-0.869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C8545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259A12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-1.424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388D4B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356936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-1.179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B61C58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0E400E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-3.268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60423A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5A4BED4E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AEAF5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Tobacco4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48AD38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CE20AB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0.449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C196B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BC0104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-0.996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23E0C5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16BA86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-0.895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A27CEC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435BAC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-0.026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4C685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70C336E8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DDBB46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Tobacco5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0A4E946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196070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-0.971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399A21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7ED204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-1.496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EFD2E2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1E02B2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-1.35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FE4CF7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F8B11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0.586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AAED8E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65EF308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C1E5633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Drugs1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2DD960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9D0760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-0.493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D4D10A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085089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1.257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A848D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4FF1B1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1.612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9BFEFD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360EFD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0.455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8DCB6D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1DDB14D3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39E31B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Drugs2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E692C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99867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1.159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AC8DA4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6A951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1.598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1E7194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9C29FC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2.424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7851F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EE265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-0.823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F41796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1BBA73A9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8BAA32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Drugs3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B126B2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CA5C2C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-0.724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E2D758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10288F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0.432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4E671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D5CFF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-0.702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899400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3A36F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-5.245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5A92B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679DB94F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F3C853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Drugs4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558FF41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245380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0.913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8449F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215D97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1.652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43F96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9C2C79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1.298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06FE56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BFF8A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0.316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2B2276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95B8D62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8DAFC51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Drugs5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40E897D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BD66F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1.999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924C50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2A6DA7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1.988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188B1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9C7BC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2.03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C4517E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B38D0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0.691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0362CA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19C3C91B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84BC17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Drugs6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49DC67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599440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0.014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3D33D2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DE942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1.633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AE68DD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9DC134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0.986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DC37A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50BA1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-0.843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D00FBA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5881E50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706DF9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Drugs7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DBB471E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4A41F6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2.767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5522D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826279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1.643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ACA6A8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265BB9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1.663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3DAAE6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618CB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0.888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461586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2723B6B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1FFA8D1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Drugs8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7FC5E3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B88EB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0.42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E472D9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ACB50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1.432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AA7A6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625C01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1.411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1471F1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0800B3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-0.962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3C46B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889503D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35E364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Drugs9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055742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54AEC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0.971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0C259F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01553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1.571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D2F9AB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6502A7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1.417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C7AD17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EC32DE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-0.148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0C3F48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97BAE44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6D8028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Drugs10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E61B76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B8419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0.652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B9929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E39053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1.76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C8AEE5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8E58EB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1.284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99FDA0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7CA53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0.323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CDC462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73BB8349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8D942C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Sex1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E4224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80441B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-0.507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5A7C6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8632A6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-0.761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F5E60A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2AD9E3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0.106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99C41E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99408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-0.093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44CDCB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118F88D1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BA8739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Sex2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86658D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6A2D5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5AD75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D0347C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-0.769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1E5286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4B0CF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0.047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D3C757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373DA2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0.538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E850EA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5879F1A8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A80683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Sex3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2B8304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F4DF34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-0.116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7B389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E38045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-0.076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60AD8D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92C9CA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-0.304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F82542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5E38A2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0.258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537CB2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9DE8150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38AD5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Sex4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E5EF7B6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C51ECC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0.188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F5DBF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C04AA1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0.288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9FDE48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C352DB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0.396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28A0E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B261D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-0.226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60425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792ABB7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813B541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Sex5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71D3444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6ACA4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-0.768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DEDAC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57B43E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-0.085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4E9DA2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A63CC9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-0.902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1AC610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13D8E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0.084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761F1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5DDBC247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0D24B8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Sex6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EA8F8F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36359D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0.594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57B808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DFE7D9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0.799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247BF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DB5A85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0.417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D0744F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AED257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-0.553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C27A5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BED6A30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2B90ED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SocialMedia1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07BEB6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03CF2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-0.956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62FC0A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0FD745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-2.011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6532F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36186F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-1.27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82E1D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1F76A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-0.265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170A2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65DC34B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E0F7C1E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SocialMedia2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3196C1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542BA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-0.072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51BB78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35D8F2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-1.492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4A0A2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E74A0C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49FDD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09BF66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0.486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A478FA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9D54622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19E9BD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SocialMedia3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28DB2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96CBC7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-0.275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B87E65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9C9D2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-1.225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E44C8D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FD9AF6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-0.441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D29FCD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ED4E36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0.461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823A09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45063BF3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5F0487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SocialMedia4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E17D27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2F2210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-0.551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E9144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1BBDDB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-0.934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F36252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3D0BE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-1.107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FFDC37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54017C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-0.114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DCF09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2009A29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B36BF7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SocialMedia5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E5CA23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2C8956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0.058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17DCA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2786C1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-0.846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0D6EF5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0A8BFA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-0.563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4CD952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E0D6E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0.428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5A264C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D637766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26BA0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SocialMedia6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4BBCC6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39C7F6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0.029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5CF736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28BBF2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-0.397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63097C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3C778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-1.036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C1563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1591B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0.069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82E3A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416A6757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E84AB6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Shopping1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870CF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D0972A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-0.536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E80C52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D18BB3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-0.058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8D225F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1071C1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-0.516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8CC9FE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D1E3D3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-0.298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C1EB74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11ECE08B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A0B418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Shopping2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CDED35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5E293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0.782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5EF0F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34E844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0.856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3658A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DF336C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1.407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8A9BF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E8EE4E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0.486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AEFF09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590DB84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6EDD5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Shopping3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32DDF7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E3C7E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-0.043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A78CEA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79D809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0.09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05AEE1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B6D661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0.593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EF14F0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A708F0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-0.293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2B420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4D9F062F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14209A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Shopping4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7A30E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3B3D05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-0.362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44C3DC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EB8AA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-0.099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3431A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623BB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-0.038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299F07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A9D66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1.241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C93CFF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118052EE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8BD1AD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Shopping5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9BC1EF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0FD010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-0.782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51C9FA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2612D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-0.641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DAE0F3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8A9FA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-1.359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1B881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40733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-0.611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89183F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651DE264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2FA30C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lastRenderedPageBreak/>
                    <w:t>Shopping6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32E249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3EE76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-0.913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440923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36377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-1.553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6FB019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78AF2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-1.879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EE47F4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EF48AC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-0.617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7D046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40E8DC26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82F86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Shopping7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80A51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495D9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0.145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498FAB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D8396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0.143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1EA08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00FD6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-0.544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07737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E5D53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0.665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831FDF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523AB7D3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0527B77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Exercise1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757600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E0B66D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675742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2F6473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-1.043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D1738F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EF20F3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-0.437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3F5C0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4BA02E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-1.326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F0D747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7C319092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1AB0061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Exercise2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83A6434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322E5F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-0.42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DE4FF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7AD7E0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0.51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5C8DC9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5C24A1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-1.215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9A2378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F389BE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-1.783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C16AF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644996F2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484212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Exercise3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BF7E50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0190E0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-0.666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3D463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5BB93F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-1.178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828E28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386D61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0.08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D01F0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9430DE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0.6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7875B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4CC8E7E8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630A03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Exercise4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2808507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7C25F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-0.739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0CA9A4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78D6C3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-1.23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7C317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282C61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-0.602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F6906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70FECF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-0.435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903405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24ED6965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2758AFE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Exercise5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26218B4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85A707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-0.478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099F64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89D93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-0.885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5F4FB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80EB6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-0.11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FD4A24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B62EE1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0.592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D54AFE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30B176A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2F102C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Exercise6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305A51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9BB17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-0.391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F4B01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315799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-1.144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E6780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96E2F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-0.932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C8E937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4BD409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-0.289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B637EF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4BFA02CE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8DE1C6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D1B3F7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5EEDE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-0.362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DAAFB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59484D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0.151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DB8A87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02287F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-0.383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C7AA5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1DE6C4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5.856e -4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EC9AC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A6B0B95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14A7C44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Gambling2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18E17F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33A41B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-0.768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CF7BAE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6CB382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-0.363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D369F3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385DEE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-0.034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C56EC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E36C15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0.861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5A4480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732CC0AC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7A8160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Gambling3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625F57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F0610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-0.623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EC7FE6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775E4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-1.081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367BD3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DD33D3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-0.234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BDFB34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ED9E4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-0.078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9DD204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90226F1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6E8881D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Gambling4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1BA7D4D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65D8B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-0.464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03824D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4E9708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-0.992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8F5FA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56989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-0.793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288E6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0ECE6E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0.229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64118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5413F6B3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29CA16D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Gambling5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DE99D14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3BD0D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-0.478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C8D53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A8E03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0.053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AEAF9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39224B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-0.212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898696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10B9A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-0.664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EAE698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50224E88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CEC1EE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Gambling6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6935C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416BF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-0.261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CD8881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9E91F7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0.148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F68D48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3AEE12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-0.465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00EE1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BA960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1.464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1BB60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22F0AEC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F2B8F26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Gambling7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51F732E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292856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-0.594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A14842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01EADC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-0.297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3FE5EF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08D631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-1.007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B1E9EC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0BF029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-0.601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AD2C07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617223E0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1C2CA4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Gambling8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8D7487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03869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0.275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04F6A1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A6756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0.538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F4052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177981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412972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83D831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-0.668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DBE87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76218BAF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2D731F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Gambling9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A40E7E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4CCE21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-0.666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30AA94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0C0A1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-0.763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7EBE84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03AB00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-1.591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680CEC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89328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0.592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8656D5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F2AF1C1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F89EE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Gambling10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F5C8B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32297A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3.738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120ED4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3AE60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2.2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997675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0647BC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2.625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9ED4ED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FF68E3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1.274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0BB5EA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786C0D41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D893EB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Gambling11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5380F3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2AD23F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0.014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749E39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8AE0E4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0.982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866602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A83B85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0.508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44E63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03F727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2.024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170D7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453E86BE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4456907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Internet1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5DB197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16CE7F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-0.971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0B9A4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A29EAA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-1.086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51B311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36992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-0.925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9DE1D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EE580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-0.651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5B53EF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76DC7590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AC3F33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Internet2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56C77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E301B4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2.666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93E30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278D0F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1.338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F57CA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7BB11B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0.417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EA3829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1D6481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0.15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49803F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181CF2A0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29711E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Internet3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89740E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DA1EAA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-0.449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B33E6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26E422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-0.516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EB826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7F61C15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-0.715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7A01EE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CD81F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0.738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00C89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4EB53F57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94919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Internet4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3A2CAF7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512F8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-0.087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099716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99FBBE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0.316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F87E0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B08EA1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0.204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008D90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E79F02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0.213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6FFCF0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3CD62445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A4BCEB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Internet5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94506D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825065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0.058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71A22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565BA5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0.103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AAB244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29A9A5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-0.305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020F04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AAF7FE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0.589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9C9C6A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1B49671B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E3A48B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Internet6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D04E35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93078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-0.232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694AE5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0F139D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0.008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143C438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FCB622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0.307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881226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D12622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0.386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54D232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4CF309B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A05408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Internet7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89BDC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427EB7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-0.348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B04234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8C90FE3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-0.199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47355C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AF674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-0.189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F18CA8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51F8E4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0.164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A28B8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0E619F11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B88622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Internet8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29723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30E925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-0.159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111444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E758A3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0.297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E43A3AA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3EA8234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-0.145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691EFB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7A70066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0.381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CC7219F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44A948A4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21FFB88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Internet9</w:t>
                  </w: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0017EA1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63A162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0.493</w:t>
                  </w: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D32FD9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837BDFB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0.494</w:t>
                  </w: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D803980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B2AABE1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-0.194</w:t>
                  </w: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F10C269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0FF10BC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0.404</w:t>
                  </w: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31C6E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1FC72920" w14:textId="77777777" w:rsidTr="001A7DE5">
              <w:trPr>
                <w:trHeight w:val="288"/>
              </w:trPr>
              <w:tc>
                <w:tcPr>
                  <w:tcW w:w="10240" w:type="dxa"/>
                  <w:gridSpan w:val="11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D548D8D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  <w:r w:rsidRPr="001A7DE5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  <w:t> </w:t>
                  </w:r>
                </w:p>
              </w:tc>
            </w:tr>
            <w:tr w:rsidR="001A7DE5" w:rsidRPr="001A7DE5" w14:paraId="09A4A958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816E5E" w14:textId="77777777" w:rsidR="001A7DE5" w:rsidRPr="001A7DE5" w:rsidRDefault="001A7DE5" w:rsidP="001A7DE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73D967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68024F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2D6BE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90BF7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0E874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67C3F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D4F402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A1A314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FA128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</w:tr>
            <w:tr w:rsidR="001A7DE5" w:rsidRPr="001A7DE5" w14:paraId="6C076DA2" w14:textId="77777777" w:rsidTr="001A7DE5">
              <w:trPr>
                <w:trHeight w:val="276"/>
              </w:trPr>
              <w:tc>
                <w:tcPr>
                  <w:tcW w:w="22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015DBA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2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756A5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7E115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6BAF6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353E91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4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ADF7F9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0EE740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CA22EC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AA72B5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  <w:tc>
                <w:tcPr>
                  <w:tcW w:w="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FF525B" w14:textId="77777777" w:rsidR="001A7DE5" w:rsidRPr="001A7DE5" w:rsidRDefault="001A7DE5" w:rsidP="001A7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AU"/>
                    </w:rPr>
                  </w:pPr>
                </w:p>
              </w:tc>
            </w:tr>
          </w:tbl>
          <w:p w14:paraId="3DC5F563" w14:textId="77777777" w:rsidR="001A7DE5" w:rsidRDefault="001A7DE5" w:rsidP="00D9773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A7DE5" w14:paraId="5053E924" w14:textId="77777777" w:rsidTr="001A7DE5">
        <w:tc>
          <w:tcPr>
            <w:tcW w:w="10456" w:type="dxa"/>
          </w:tcPr>
          <w:p w14:paraId="010FA5AF" w14:textId="77777777" w:rsidR="001A7DE5" w:rsidRDefault="001A7DE5" w:rsidP="00D9773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269EA6BC" w14:textId="5766B70C" w:rsidR="00FC27E1" w:rsidRDefault="00FC27E1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A891ECE" w14:textId="196F7757" w:rsidR="00854199" w:rsidRDefault="00854199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442086A" w14:textId="77777777" w:rsidR="00854199" w:rsidRPr="00DF23EB" w:rsidRDefault="00854199" w:rsidP="00D97735">
      <w:pPr>
        <w:rPr>
          <w:rFonts w:ascii="Times New Roman" w:hAnsi="Times New Roman" w:cs="Times New Roman"/>
          <w:sz w:val="18"/>
          <w:szCs w:val="18"/>
          <w:lang w:val="en-US"/>
        </w:rPr>
      </w:pPr>
    </w:p>
    <w:sectPr w:rsidR="00854199" w:rsidRPr="00DF23EB" w:rsidSect="00DF23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7BE4D" w14:textId="77777777" w:rsidR="003439BD" w:rsidRDefault="003439BD" w:rsidP="003E1871">
      <w:pPr>
        <w:spacing w:after="0" w:line="240" w:lineRule="auto"/>
      </w:pPr>
      <w:r>
        <w:separator/>
      </w:r>
    </w:p>
  </w:endnote>
  <w:endnote w:type="continuationSeparator" w:id="0">
    <w:p w14:paraId="59C5D996" w14:textId="77777777" w:rsidR="003439BD" w:rsidRDefault="003439BD" w:rsidP="003E1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775FB" w14:textId="77777777" w:rsidR="003439BD" w:rsidRDefault="003439BD" w:rsidP="003E1871">
      <w:pPr>
        <w:spacing w:after="0" w:line="240" w:lineRule="auto"/>
      </w:pPr>
      <w:r>
        <w:separator/>
      </w:r>
    </w:p>
  </w:footnote>
  <w:footnote w:type="continuationSeparator" w:id="0">
    <w:p w14:paraId="372AFD6E" w14:textId="77777777" w:rsidR="003439BD" w:rsidRDefault="003439BD" w:rsidP="003E1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D4933"/>
    <w:multiLevelType w:val="hybridMultilevel"/>
    <w:tmpl w:val="CEF4E9C4"/>
    <w:lvl w:ilvl="0" w:tplc="07661ADC">
      <w:start w:val="1"/>
      <w:numFmt w:val="bullet"/>
      <w:lvlText w:val="﷐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4AC"/>
    <w:rsid w:val="0000266B"/>
    <w:rsid w:val="0007526D"/>
    <w:rsid w:val="000D34D6"/>
    <w:rsid w:val="000E70AC"/>
    <w:rsid w:val="00127B0F"/>
    <w:rsid w:val="0013616F"/>
    <w:rsid w:val="00161DFA"/>
    <w:rsid w:val="0018446C"/>
    <w:rsid w:val="001869C6"/>
    <w:rsid w:val="001A7DE5"/>
    <w:rsid w:val="001C7CE2"/>
    <w:rsid w:val="001E3868"/>
    <w:rsid w:val="001F4131"/>
    <w:rsid w:val="00204E7E"/>
    <w:rsid w:val="00221FCA"/>
    <w:rsid w:val="002B55F6"/>
    <w:rsid w:val="002C34DB"/>
    <w:rsid w:val="002E3E8A"/>
    <w:rsid w:val="002F644E"/>
    <w:rsid w:val="00333663"/>
    <w:rsid w:val="00341743"/>
    <w:rsid w:val="003439BD"/>
    <w:rsid w:val="00384839"/>
    <w:rsid w:val="00387141"/>
    <w:rsid w:val="003C42CC"/>
    <w:rsid w:val="003E1871"/>
    <w:rsid w:val="00454A6E"/>
    <w:rsid w:val="00455DBD"/>
    <w:rsid w:val="004606A7"/>
    <w:rsid w:val="00520FFE"/>
    <w:rsid w:val="005709FC"/>
    <w:rsid w:val="0059385D"/>
    <w:rsid w:val="005C3A41"/>
    <w:rsid w:val="00602B16"/>
    <w:rsid w:val="00606D7A"/>
    <w:rsid w:val="006074A3"/>
    <w:rsid w:val="00620757"/>
    <w:rsid w:val="00635431"/>
    <w:rsid w:val="00643D2D"/>
    <w:rsid w:val="00663F14"/>
    <w:rsid w:val="0068106E"/>
    <w:rsid w:val="006C5F8E"/>
    <w:rsid w:val="00704243"/>
    <w:rsid w:val="00753232"/>
    <w:rsid w:val="00797A87"/>
    <w:rsid w:val="007F4337"/>
    <w:rsid w:val="0082059D"/>
    <w:rsid w:val="00833407"/>
    <w:rsid w:val="00853AD8"/>
    <w:rsid w:val="00854199"/>
    <w:rsid w:val="008A7050"/>
    <w:rsid w:val="008C0F73"/>
    <w:rsid w:val="008E6744"/>
    <w:rsid w:val="00944229"/>
    <w:rsid w:val="00951DCD"/>
    <w:rsid w:val="00960CFD"/>
    <w:rsid w:val="009D20F3"/>
    <w:rsid w:val="009D3BC7"/>
    <w:rsid w:val="00A03CE4"/>
    <w:rsid w:val="00A1112D"/>
    <w:rsid w:val="00A52FD9"/>
    <w:rsid w:val="00A65A0E"/>
    <w:rsid w:val="00AE649D"/>
    <w:rsid w:val="00AF5726"/>
    <w:rsid w:val="00B330A9"/>
    <w:rsid w:val="00B34943"/>
    <w:rsid w:val="00B453A2"/>
    <w:rsid w:val="00B72707"/>
    <w:rsid w:val="00B8695B"/>
    <w:rsid w:val="00BA05D6"/>
    <w:rsid w:val="00BE1483"/>
    <w:rsid w:val="00BF126A"/>
    <w:rsid w:val="00C21C4A"/>
    <w:rsid w:val="00C32A3E"/>
    <w:rsid w:val="00C57BDA"/>
    <w:rsid w:val="00C57CE3"/>
    <w:rsid w:val="00D02085"/>
    <w:rsid w:val="00D510E0"/>
    <w:rsid w:val="00D538F5"/>
    <w:rsid w:val="00D7518E"/>
    <w:rsid w:val="00D807B9"/>
    <w:rsid w:val="00D97735"/>
    <w:rsid w:val="00DC6919"/>
    <w:rsid w:val="00DD1BE6"/>
    <w:rsid w:val="00DE4064"/>
    <w:rsid w:val="00DF23EB"/>
    <w:rsid w:val="00E3204B"/>
    <w:rsid w:val="00E67A7A"/>
    <w:rsid w:val="00E72752"/>
    <w:rsid w:val="00E80512"/>
    <w:rsid w:val="00EB120C"/>
    <w:rsid w:val="00EE0D22"/>
    <w:rsid w:val="00F2253F"/>
    <w:rsid w:val="00FC27E1"/>
    <w:rsid w:val="00FC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88A7"/>
  <w15:chartTrackingRefBased/>
  <w15:docId w15:val="{B79B26BC-5230-4267-9E2A-AC0981C9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DE40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361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61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61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1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16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1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16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53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0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5F1AB1AB5D214D9624100458A0887E" ma:contentTypeVersion="13" ma:contentTypeDescription="Create a new document." ma:contentTypeScope="" ma:versionID="00fb54718748f6086b928b00f32598b0">
  <xsd:schema xmlns:xsd="http://www.w3.org/2001/XMLSchema" xmlns:xs="http://www.w3.org/2001/XMLSchema" xmlns:p="http://schemas.microsoft.com/office/2006/metadata/properties" xmlns:ns3="631627b9-1e40-44c6-867f-39307b73531c" xmlns:ns4="ae7bf3d6-f120-4b9c-998a-3ea54fab7540" targetNamespace="http://schemas.microsoft.com/office/2006/metadata/properties" ma:root="true" ma:fieldsID="34e3f1ad60fa74c3d53ae408109c44ba" ns3:_="" ns4:_="">
    <xsd:import namespace="631627b9-1e40-44c6-867f-39307b73531c"/>
    <xsd:import namespace="ae7bf3d6-f120-4b9c-998a-3ea54fab75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627b9-1e40-44c6-867f-39307b735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bf3d6-f120-4b9c-998a-3ea54fab75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0354F-6072-44A1-A160-0D2BA892F7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4A5C0A-A09D-4F78-A4C5-5B89B9FFF9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12B98F-3AC8-4840-986E-FB585A672C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627b9-1e40-44c6-867f-39307b73531c"/>
    <ds:schemaRef ds:uri="ae7bf3d6-f120-4b9c-998a-3ea54fab7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DD0645-9088-4984-8889-DE10DE4CE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3</cp:revision>
  <dcterms:created xsi:type="dcterms:W3CDTF">2021-12-19T02:49:00Z</dcterms:created>
  <dcterms:modified xsi:type="dcterms:W3CDTF">2021-12-19T02:51:00Z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dc88d9-fa17-47eb-a208-3e66f59d50e5_Enabled">
    <vt:lpwstr>true</vt:lpwstr>
  </property>
  <property fmtid="{D5CDD505-2E9C-101B-9397-08002B2CF9AE}" pid="3" name="MSIP_Label_d7dc88d9-fa17-47eb-a208-3e66f59d50e5_SetDate">
    <vt:lpwstr>2021-10-21T02:08:58Z</vt:lpwstr>
  </property>
  <property fmtid="{D5CDD505-2E9C-101B-9397-08002B2CF9AE}" pid="4" name="MSIP_Label_d7dc88d9-fa17-47eb-a208-3e66f59d50e5_Method">
    <vt:lpwstr>Standard</vt:lpwstr>
  </property>
  <property fmtid="{D5CDD505-2E9C-101B-9397-08002B2CF9AE}" pid="5" name="MSIP_Label_d7dc88d9-fa17-47eb-a208-3e66f59d50e5_Name">
    <vt:lpwstr>Internal</vt:lpwstr>
  </property>
  <property fmtid="{D5CDD505-2E9C-101B-9397-08002B2CF9AE}" pid="6" name="MSIP_Label_d7dc88d9-fa17-47eb-a208-3e66f59d50e5_SiteId">
    <vt:lpwstr>d51ba343-9258-4ea6-9907-426d8c84ec12</vt:lpwstr>
  </property>
  <property fmtid="{D5CDD505-2E9C-101B-9397-08002B2CF9AE}" pid="7" name="MSIP_Label_d7dc88d9-fa17-47eb-a208-3e66f59d50e5_ActionId">
    <vt:lpwstr>74bfcf39-1eb2-4bd2-b866-493444b5715e</vt:lpwstr>
  </property>
  <property fmtid="{D5CDD505-2E9C-101B-9397-08002B2CF9AE}" pid="8" name="MSIP_Label_d7dc88d9-fa17-47eb-a208-3e66f59d50e5_ContentBits">
    <vt:lpwstr>0</vt:lpwstr>
  </property>
  <property fmtid="{D5CDD505-2E9C-101B-9397-08002B2CF9AE}" pid="9" name="ContentTypeId">
    <vt:lpwstr>0x010100B05F1AB1AB5D214D9624100458A0887E</vt:lpwstr>
  </property>
</Properties>
</file>