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Sprint 1: Configuración Básica de la Plataforma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Historias de Usuario: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Registro de Usuarios.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Creación y Edición de Cursos (Parte inicial).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Implementación de Formulario de Registro.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Desarrollo de Interfaz de Creación de Curso (Parte inicial).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Sprint 2: Gestión de Contenido y Usuarios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Historias de Usuario: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Subida de Videos y Materiales.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Descarga de Materiales.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Desarrollo de Interfaz de Edición de Cursos.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Sprint 3: Interactividad y Evaluación del Curso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Historias de Usuario: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Navegación Mejorada del Curso.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Organización de Módulos y Lecciones.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Retroalimentación Instantánea.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Integración de Enlaces Externos.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Sprint 4: Funcionalidades Avanzadas y Ajustes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Historias de Usuario: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Personalización de Perfiles de Usuario.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Restablecimiento de Contraseña.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Acceso y Análisis de Estadísticas.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4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6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0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