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font-family: petr;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src: url(images/fontpetr.ttf);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html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height: 100%;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background-color: #ffffff;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.prehead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background: #C4F9BB;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padding: 20px;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text-align: left;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margin-left: 0px;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.branco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background: #ffffff;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text-align: left;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list-style-type: none;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margin: 0px;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padding: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#nav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margin: auto;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display: inline-block;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margin-left: 400px;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input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width: 300px;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height: 30px;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border-radius: 20px;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border-color: rgb(4, 105, 4);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border-style: solid;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font-family: sans-serif;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padding-left: 15px;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.links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color: rgb(4, 105, 4);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padding: 15px 30px;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border-right: 2px solid rgb(255, 226, 60);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display: inline-block;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margin-left: -29px;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margin-right: 10px;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font-size: 20px;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font-family: sans-serif;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font-weight: lighter;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.links:hover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background-color: #e6f7e46b;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padding-left: 30px;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h1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font-family: petr;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font-weight: lighter;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#logo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width: 80px;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height: 80px;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margin-top: 20px;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margin-right: 15px;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margin-left: 30px;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.tit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top: 32%;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left: 28%;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transform: translate(-50%, -50%);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color: green;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word-spacing: -16px;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form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max-width: 400px;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margin: 0 auto;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.titulo{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color: green;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font-family: petr;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label,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.estrelas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display: block;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margin-bottom: 10px;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textarea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height: 100px;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.estrelas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.estrelas input[type="radio"]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display: none;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.estrelas label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font-size: 30px;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color: rgba(0, 0, 0, 0.5);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display: inline-block;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margin-right: 5px;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.estrelas input[type="radio"]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display: none;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.estrelas input[type="radio"]:checked ~ label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color: gold; /* Change color to gold when checked *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*/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