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354866" w14:textId="638539E0" w:rsidR="00917253" w:rsidRPr="00594F69" w:rsidRDefault="00917253" w:rsidP="00C92288">
      <w:pPr>
        <w:shd w:val="clear" w:color="auto" w:fill="FFFFFF"/>
        <w:tabs>
          <w:tab w:val="num" w:pos="720"/>
        </w:tabs>
        <w:spacing w:before="100" w:beforeAutospacing="1" w:after="100" w:afterAutospacing="1" w:line="240" w:lineRule="auto"/>
        <w:jc w:val="center"/>
        <w:rPr>
          <w:rFonts w:ascii="Aptos" w:hAnsi="Aptos" w:cs="Arial"/>
          <w:b/>
          <w:bCs/>
          <w:sz w:val="28"/>
          <w:szCs w:val="28"/>
          <w:u w:val="single"/>
        </w:rPr>
      </w:pPr>
      <w:r w:rsidRPr="00594F69">
        <w:rPr>
          <w:rFonts w:ascii="Aptos" w:hAnsi="Aptos" w:cs="Arial"/>
          <w:b/>
          <w:bCs/>
          <w:sz w:val="28"/>
          <w:szCs w:val="28"/>
          <w:u w:val="single"/>
        </w:rPr>
        <w:t xml:space="preserve">Excel – </w:t>
      </w:r>
      <w:r w:rsidR="00B64871">
        <w:rPr>
          <w:rFonts w:ascii="Aptos" w:hAnsi="Aptos" w:cs="Arial"/>
          <w:b/>
          <w:bCs/>
          <w:sz w:val="28"/>
          <w:szCs w:val="28"/>
          <w:u w:val="single"/>
        </w:rPr>
        <w:t>Baby Care Product Analysis</w:t>
      </w:r>
    </w:p>
    <w:p w14:paraId="10C2AA53" w14:textId="5787EA53" w:rsidR="001D6C63" w:rsidRPr="00594F69" w:rsidRDefault="001D6C63" w:rsidP="00A6656F">
      <w:pPr>
        <w:shd w:val="clear" w:color="auto" w:fill="FFFFFF"/>
        <w:tabs>
          <w:tab w:val="num" w:pos="720"/>
        </w:tabs>
        <w:spacing w:before="100" w:beforeAutospacing="1" w:after="100" w:afterAutospacing="1" w:line="240" w:lineRule="auto"/>
        <w:rPr>
          <w:rFonts w:ascii="Aptos" w:hAnsi="Aptos" w:cs="Arial"/>
          <w:b/>
          <w:bCs/>
          <w:u w:val="single"/>
        </w:rPr>
      </w:pPr>
      <w:r w:rsidRPr="00594F69">
        <w:rPr>
          <w:rFonts w:ascii="Aptos" w:hAnsi="Aptos" w:cs="Arial"/>
          <w:b/>
          <w:bCs/>
          <w:u w:val="single"/>
        </w:rPr>
        <w:t>Objective</w:t>
      </w:r>
    </w:p>
    <w:p w14:paraId="1D0C4EC9" w14:textId="24901E1F" w:rsidR="00537D61" w:rsidRPr="006074E1" w:rsidRDefault="00537D61" w:rsidP="00537D61">
      <w:pPr>
        <w:shd w:val="clear" w:color="auto" w:fill="FFFFFF"/>
        <w:tabs>
          <w:tab w:val="num" w:pos="720"/>
        </w:tabs>
        <w:spacing w:before="100" w:beforeAutospacing="1" w:after="100" w:afterAutospacing="1" w:line="240" w:lineRule="auto"/>
        <w:ind w:left="720" w:hanging="360"/>
        <w:rPr>
          <w:rFonts w:ascii="Aptos" w:hAnsi="Aptos" w:cs="Arial"/>
        </w:rPr>
      </w:pPr>
      <w:r w:rsidRPr="006074E1">
        <w:rPr>
          <w:rFonts w:ascii="Aptos" w:hAnsi="Aptos" w:cs="Arial"/>
        </w:rPr>
        <w:t xml:space="preserve">The main objective of this project is to showcase the use of Excel data cleaning tools like Remove duplicates, Find and Replace, and Text-to-columns; as well as functions such as </w:t>
      </w:r>
      <w:r w:rsidRPr="00884637">
        <w:rPr>
          <w:rFonts w:ascii="Aptos" w:hAnsi="Aptos" w:cs="Arial"/>
          <w:i/>
          <w:iCs/>
        </w:rPr>
        <w:t>VLOOKUP</w:t>
      </w:r>
      <w:r w:rsidRPr="006074E1">
        <w:rPr>
          <w:rFonts w:ascii="Aptos" w:hAnsi="Aptos" w:cs="Arial"/>
        </w:rPr>
        <w:t xml:space="preserve">, </w:t>
      </w:r>
      <w:r w:rsidRPr="00884637">
        <w:rPr>
          <w:rFonts w:ascii="Aptos" w:hAnsi="Aptos" w:cs="Arial"/>
          <w:i/>
          <w:iCs/>
        </w:rPr>
        <w:t>SUMIFS</w:t>
      </w:r>
      <w:r w:rsidRPr="006074E1">
        <w:rPr>
          <w:rFonts w:ascii="Aptos" w:hAnsi="Aptos" w:cs="Arial"/>
        </w:rPr>
        <w:t xml:space="preserve">, </w:t>
      </w:r>
      <w:r w:rsidRPr="00884637">
        <w:rPr>
          <w:rFonts w:ascii="Aptos" w:hAnsi="Aptos" w:cs="Arial"/>
          <w:i/>
          <w:iCs/>
        </w:rPr>
        <w:t>COUNTIFS</w:t>
      </w:r>
      <w:r w:rsidRPr="006074E1">
        <w:rPr>
          <w:rFonts w:ascii="Aptos" w:hAnsi="Aptos" w:cs="Arial"/>
        </w:rPr>
        <w:t xml:space="preserve">, and </w:t>
      </w:r>
      <w:r w:rsidRPr="00884637">
        <w:rPr>
          <w:rFonts w:ascii="Aptos" w:hAnsi="Aptos" w:cs="Arial"/>
          <w:i/>
          <w:iCs/>
        </w:rPr>
        <w:t>RANK</w:t>
      </w:r>
      <w:r w:rsidRPr="006074E1">
        <w:rPr>
          <w:rFonts w:ascii="Aptos" w:hAnsi="Aptos" w:cs="Arial"/>
        </w:rPr>
        <w:t xml:space="preserve"> to </w:t>
      </w:r>
      <w:r w:rsidR="006074E1" w:rsidRPr="006074E1">
        <w:rPr>
          <w:rFonts w:ascii="Aptos" w:hAnsi="Aptos" w:cs="Arial"/>
        </w:rPr>
        <w:t>analyse</w:t>
      </w:r>
      <w:r w:rsidRPr="006074E1">
        <w:rPr>
          <w:rFonts w:ascii="Aptos" w:hAnsi="Aptos" w:cs="Arial"/>
        </w:rPr>
        <w:t xml:space="preserve"> the data on our base data set and the newly created one</w:t>
      </w:r>
      <w:r w:rsidR="00B64871">
        <w:rPr>
          <w:rFonts w:ascii="Aptos" w:hAnsi="Aptos" w:cs="Arial"/>
        </w:rPr>
        <w:t xml:space="preserve">. This project also focuses strongly on the use of </w:t>
      </w:r>
      <w:r w:rsidR="00B64871" w:rsidRPr="00884637">
        <w:rPr>
          <w:rFonts w:ascii="Aptos" w:hAnsi="Aptos" w:cs="Arial"/>
          <w:b/>
          <w:bCs/>
        </w:rPr>
        <w:t>pivot tables</w:t>
      </w:r>
      <w:r w:rsidR="00B64871">
        <w:rPr>
          <w:rFonts w:ascii="Aptos" w:hAnsi="Aptos" w:cs="Arial"/>
        </w:rPr>
        <w:t xml:space="preserve"> </w:t>
      </w:r>
      <w:r w:rsidR="00884637">
        <w:rPr>
          <w:rFonts w:ascii="Aptos" w:hAnsi="Aptos" w:cs="Arial"/>
        </w:rPr>
        <w:t xml:space="preserve">and the function </w:t>
      </w:r>
      <w:r w:rsidR="00884637" w:rsidRPr="00884637">
        <w:rPr>
          <w:rFonts w:ascii="Aptos" w:hAnsi="Aptos" w:cs="Arial"/>
          <w:i/>
          <w:iCs/>
        </w:rPr>
        <w:t>GETPIVOTDATA</w:t>
      </w:r>
      <w:r w:rsidR="00884637">
        <w:rPr>
          <w:rFonts w:ascii="Aptos" w:hAnsi="Aptos" w:cs="Arial"/>
        </w:rPr>
        <w:t xml:space="preserve"> </w:t>
      </w:r>
      <w:r w:rsidR="00B64871">
        <w:rPr>
          <w:rFonts w:ascii="Aptos" w:hAnsi="Aptos" w:cs="Arial"/>
        </w:rPr>
        <w:t>as a tool to better understand and analyse the data we are working with.</w:t>
      </w:r>
    </w:p>
    <w:p w14:paraId="79447AC5" w14:textId="186AB520" w:rsidR="00537D61" w:rsidRPr="006074E1" w:rsidRDefault="00537D61" w:rsidP="00537D61">
      <w:pPr>
        <w:shd w:val="clear" w:color="auto" w:fill="FFFFFF"/>
        <w:tabs>
          <w:tab w:val="num" w:pos="720"/>
        </w:tabs>
        <w:spacing w:before="100" w:beforeAutospacing="1" w:after="100" w:afterAutospacing="1" w:line="240" w:lineRule="auto"/>
        <w:ind w:left="720" w:hanging="360"/>
        <w:rPr>
          <w:rFonts w:ascii="Aptos" w:hAnsi="Aptos" w:cs="Arial"/>
        </w:rPr>
      </w:pPr>
      <w:r w:rsidRPr="006074E1">
        <w:rPr>
          <w:rFonts w:ascii="Aptos" w:hAnsi="Aptos" w:cs="Arial"/>
        </w:rPr>
        <w:t xml:space="preserve">  This project was done by </w:t>
      </w:r>
      <w:r w:rsidR="006074E1" w:rsidRPr="006074E1">
        <w:rPr>
          <w:rFonts w:ascii="Aptos" w:hAnsi="Aptos" w:cs="Arial"/>
        </w:rPr>
        <w:t>analysing</w:t>
      </w:r>
      <w:r w:rsidRPr="006074E1">
        <w:rPr>
          <w:rFonts w:ascii="Aptos" w:hAnsi="Aptos" w:cs="Arial"/>
        </w:rPr>
        <w:t xml:space="preserve"> a data set containing information related to </w:t>
      </w:r>
      <w:r w:rsidR="00B64871">
        <w:rPr>
          <w:rFonts w:ascii="Aptos" w:hAnsi="Aptos" w:cs="Arial"/>
        </w:rPr>
        <w:t>baby care products value and volume from 3 different years</w:t>
      </w:r>
      <w:r w:rsidRPr="006074E1">
        <w:rPr>
          <w:rFonts w:ascii="Aptos" w:hAnsi="Aptos" w:cs="Arial"/>
        </w:rPr>
        <w:t xml:space="preserve">, on </w:t>
      </w:r>
      <w:r w:rsidR="00B64871">
        <w:rPr>
          <w:rFonts w:ascii="Aptos" w:hAnsi="Aptos" w:cs="Arial"/>
        </w:rPr>
        <w:t>this</w:t>
      </w:r>
      <w:r w:rsidRPr="006074E1">
        <w:rPr>
          <w:rFonts w:ascii="Aptos" w:hAnsi="Aptos" w:cs="Arial"/>
        </w:rPr>
        <w:t xml:space="preserve"> dataset we find information like</w:t>
      </w:r>
      <w:r w:rsidR="00B64871">
        <w:rPr>
          <w:rFonts w:ascii="Aptos" w:hAnsi="Aptos" w:cs="Arial"/>
        </w:rPr>
        <w:t xml:space="preserve"> Manufacturer, Brand, Type of package and Size, and, as mentioned, the value and volumes for the different years presented</w:t>
      </w:r>
      <w:r w:rsidRPr="006074E1">
        <w:rPr>
          <w:rFonts w:ascii="Aptos" w:hAnsi="Aptos" w:cs="Arial"/>
        </w:rPr>
        <w:t>.</w:t>
      </w:r>
    </w:p>
    <w:p w14:paraId="5F86857B" w14:textId="405C8180" w:rsidR="009200FD" w:rsidRPr="00594F69" w:rsidRDefault="009200FD" w:rsidP="009200FD">
      <w:pPr>
        <w:shd w:val="clear" w:color="auto" w:fill="FFFFFF"/>
        <w:tabs>
          <w:tab w:val="num" w:pos="720"/>
        </w:tabs>
        <w:spacing w:before="100" w:beforeAutospacing="1" w:after="100" w:afterAutospacing="1" w:line="240" w:lineRule="auto"/>
        <w:rPr>
          <w:rFonts w:ascii="Aptos" w:hAnsi="Aptos" w:cs="Arial"/>
          <w:b/>
          <w:bCs/>
          <w:u w:val="single"/>
        </w:rPr>
      </w:pPr>
      <w:r w:rsidRPr="00594F69">
        <w:rPr>
          <w:rFonts w:ascii="Aptos" w:hAnsi="Aptos" w:cs="Arial"/>
          <w:b/>
          <w:bCs/>
          <w:u w:val="single"/>
        </w:rPr>
        <w:t xml:space="preserve">Setup </w:t>
      </w:r>
    </w:p>
    <w:p w14:paraId="1EC29F24" w14:textId="5DD88370" w:rsidR="00516B34" w:rsidRPr="006074E1" w:rsidRDefault="009200FD" w:rsidP="009200FD">
      <w:pPr>
        <w:shd w:val="clear" w:color="auto" w:fill="FFFFFF"/>
        <w:tabs>
          <w:tab w:val="num" w:pos="720"/>
        </w:tabs>
        <w:spacing w:before="100" w:beforeAutospacing="1" w:after="100" w:afterAutospacing="1" w:line="240" w:lineRule="auto"/>
        <w:ind w:left="720" w:hanging="360"/>
        <w:rPr>
          <w:rFonts w:ascii="Aptos" w:hAnsi="Aptos" w:cs="Arial"/>
        </w:rPr>
      </w:pPr>
      <w:r w:rsidRPr="006074E1">
        <w:rPr>
          <w:rFonts w:ascii="Aptos" w:hAnsi="Aptos" w:cs="Arial"/>
        </w:rPr>
        <w:t xml:space="preserve">To be able to work with the data, the following data </w:t>
      </w:r>
      <w:r w:rsidR="00C92288" w:rsidRPr="006074E1">
        <w:rPr>
          <w:rFonts w:ascii="Aptos" w:hAnsi="Aptos" w:cs="Arial"/>
        </w:rPr>
        <w:t>cleaning and</w:t>
      </w:r>
      <w:r w:rsidRPr="006074E1">
        <w:rPr>
          <w:rFonts w:ascii="Aptos" w:hAnsi="Aptos" w:cs="Arial"/>
        </w:rPr>
        <w:t xml:space="preserve"> processing tasks were applied</w:t>
      </w:r>
      <w:r w:rsidR="00B64871">
        <w:rPr>
          <w:rFonts w:ascii="Aptos" w:hAnsi="Aptos" w:cs="Arial"/>
        </w:rPr>
        <w:t>, in this case, this was the longest part as the data needed a lot of corrections in order to be able to work with (</w:t>
      </w:r>
      <w:r w:rsidR="00B64871" w:rsidRPr="00B64871">
        <w:rPr>
          <w:rFonts w:ascii="Aptos" w:hAnsi="Aptos" w:cs="Arial"/>
          <w:i/>
          <w:iCs/>
        </w:rPr>
        <w:t>this is a common scenario with company datasets managing when the other company sections may use it differently or they are simply not used to use this data in the best way possible doing some data analysis on it</w:t>
      </w:r>
      <w:r w:rsidR="00B64871">
        <w:rPr>
          <w:rFonts w:ascii="Aptos" w:hAnsi="Aptos" w:cs="Arial"/>
        </w:rPr>
        <w:t>)</w:t>
      </w:r>
      <w:r w:rsidRPr="006074E1">
        <w:rPr>
          <w:rFonts w:ascii="Aptos" w:hAnsi="Aptos" w:cs="Arial"/>
        </w:rPr>
        <w:t xml:space="preserve">: </w:t>
      </w:r>
    </w:p>
    <w:p w14:paraId="0B918A60" w14:textId="2311A0A0" w:rsidR="00B64871" w:rsidRDefault="00B64871" w:rsidP="009200FD">
      <w:pPr>
        <w:pStyle w:val="ListParagraph"/>
        <w:numPr>
          <w:ilvl w:val="0"/>
          <w:numId w:val="2"/>
        </w:numPr>
        <w:shd w:val="clear" w:color="auto" w:fill="FFFFFF"/>
        <w:tabs>
          <w:tab w:val="num" w:pos="720"/>
        </w:tabs>
        <w:spacing w:before="100" w:beforeAutospacing="1" w:after="100" w:afterAutospacing="1" w:line="240" w:lineRule="auto"/>
        <w:rPr>
          <w:rFonts w:ascii="Aptos" w:hAnsi="Aptos" w:cs="Arial"/>
        </w:rPr>
      </w:pPr>
      <w:r>
        <w:rPr>
          <w:rFonts w:ascii="Aptos" w:hAnsi="Aptos" w:cs="Arial"/>
        </w:rPr>
        <w:t xml:space="preserve">Reassigning a correct and useful header structure to be able to work with the </w:t>
      </w:r>
      <w:r w:rsidR="00CE3D05">
        <w:rPr>
          <w:rFonts w:ascii="Aptos" w:hAnsi="Aptos" w:cs="Arial"/>
        </w:rPr>
        <w:t>data.</w:t>
      </w:r>
    </w:p>
    <w:p w14:paraId="146C17B4" w14:textId="4FF004B5" w:rsidR="009200FD" w:rsidRPr="006074E1" w:rsidRDefault="009200FD" w:rsidP="009200FD">
      <w:pPr>
        <w:pStyle w:val="ListParagraph"/>
        <w:numPr>
          <w:ilvl w:val="0"/>
          <w:numId w:val="2"/>
        </w:numPr>
        <w:shd w:val="clear" w:color="auto" w:fill="FFFFFF"/>
        <w:tabs>
          <w:tab w:val="num" w:pos="720"/>
        </w:tabs>
        <w:spacing w:before="100" w:beforeAutospacing="1" w:after="100" w:afterAutospacing="1" w:line="240" w:lineRule="auto"/>
        <w:rPr>
          <w:rFonts w:ascii="Aptos" w:hAnsi="Aptos" w:cs="Arial"/>
        </w:rPr>
      </w:pPr>
      <w:r w:rsidRPr="006074E1">
        <w:rPr>
          <w:rFonts w:ascii="Aptos" w:hAnsi="Aptos" w:cs="Arial"/>
        </w:rPr>
        <w:t xml:space="preserve">Transform a single column’s information into 2 different values/columns to be able to analyse </w:t>
      </w:r>
      <w:r w:rsidR="00B64871">
        <w:rPr>
          <w:rFonts w:ascii="Aptos" w:hAnsi="Aptos" w:cs="Arial"/>
        </w:rPr>
        <w:t>the data by brand and manufacturer</w:t>
      </w:r>
      <w:r w:rsidR="00CE3D05">
        <w:rPr>
          <w:rFonts w:ascii="Aptos" w:hAnsi="Aptos" w:cs="Arial"/>
        </w:rPr>
        <w:t xml:space="preserve"> by using filters of text and cell colours, as well as </w:t>
      </w:r>
      <w:proofErr w:type="spellStart"/>
      <w:r w:rsidR="00CE3D05">
        <w:rPr>
          <w:rFonts w:ascii="Aptos" w:hAnsi="Aptos" w:cs="Arial"/>
        </w:rPr>
        <w:t>xlookup</w:t>
      </w:r>
      <w:proofErr w:type="spellEnd"/>
      <w:r w:rsidR="00CE3D05">
        <w:rPr>
          <w:rFonts w:ascii="Aptos" w:hAnsi="Aptos" w:cs="Arial"/>
        </w:rPr>
        <w:t xml:space="preserve"> functions</w:t>
      </w:r>
      <w:r w:rsidRPr="006074E1">
        <w:rPr>
          <w:rFonts w:ascii="Aptos" w:hAnsi="Aptos" w:cs="Arial"/>
        </w:rPr>
        <w:t>.</w:t>
      </w:r>
    </w:p>
    <w:p w14:paraId="464510C2" w14:textId="6A992853" w:rsidR="009200FD" w:rsidRDefault="009200FD" w:rsidP="009200FD">
      <w:pPr>
        <w:pStyle w:val="ListParagraph"/>
        <w:numPr>
          <w:ilvl w:val="0"/>
          <w:numId w:val="2"/>
        </w:numPr>
        <w:shd w:val="clear" w:color="auto" w:fill="FFFFFF"/>
        <w:tabs>
          <w:tab w:val="num" w:pos="720"/>
        </w:tabs>
        <w:spacing w:before="100" w:beforeAutospacing="1" w:after="100" w:afterAutospacing="1" w:line="240" w:lineRule="auto"/>
        <w:rPr>
          <w:rFonts w:ascii="Aptos" w:hAnsi="Aptos" w:cs="Arial"/>
        </w:rPr>
      </w:pPr>
      <w:r w:rsidRPr="006074E1">
        <w:rPr>
          <w:rFonts w:ascii="Aptos" w:hAnsi="Aptos" w:cs="Arial"/>
        </w:rPr>
        <w:t>Removing duplicates</w:t>
      </w:r>
    </w:p>
    <w:p w14:paraId="4FC80F45" w14:textId="5AD95370" w:rsidR="00B64871" w:rsidRDefault="00B64871" w:rsidP="009200FD">
      <w:pPr>
        <w:pStyle w:val="ListParagraph"/>
        <w:numPr>
          <w:ilvl w:val="0"/>
          <w:numId w:val="2"/>
        </w:numPr>
        <w:shd w:val="clear" w:color="auto" w:fill="FFFFFF"/>
        <w:tabs>
          <w:tab w:val="num" w:pos="720"/>
        </w:tabs>
        <w:spacing w:before="100" w:beforeAutospacing="1" w:after="100" w:afterAutospacing="1" w:line="240" w:lineRule="auto"/>
        <w:rPr>
          <w:rFonts w:ascii="Aptos" w:hAnsi="Aptos" w:cs="Arial"/>
        </w:rPr>
      </w:pPr>
      <w:r>
        <w:rPr>
          <w:rFonts w:ascii="Aptos" w:hAnsi="Aptos" w:cs="Arial"/>
        </w:rPr>
        <w:t xml:space="preserve">Removing entries where the value and volume are empty for all the </w:t>
      </w:r>
      <w:proofErr w:type="gramStart"/>
      <w:r>
        <w:rPr>
          <w:rFonts w:ascii="Aptos" w:hAnsi="Aptos" w:cs="Arial"/>
        </w:rPr>
        <w:t>years</w:t>
      </w:r>
      <w:proofErr w:type="gramEnd"/>
    </w:p>
    <w:p w14:paraId="1632C944" w14:textId="32560E8A" w:rsidR="00115E4A" w:rsidRPr="00CE3D05" w:rsidRDefault="00B64871" w:rsidP="00CE3D05">
      <w:pPr>
        <w:pStyle w:val="ListParagraph"/>
        <w:numPr>
          <w:ilvl w:val="0"/>
          <w:numId w:val="2"/>
        </w:numPr>
        <w:shd w:val="clear" w:color="auto" w:fill="FFFFFF"/>
        <w:tabs>
          <w:tab w:val="num" w:pos="720"/>
        </w:tabs>
        <w:spacing w:before="100" w:beforeAutospacing="1" w:after="100" w:afterAutospacing="1" w:line="240" w:lineRule="auto"/>
        <w:rPr>
          <w:rFonts w:ascii="Aptos" w:hAnsi="Aptos" w:cs="Arial"/>
        </w:rPr>
      </w:pPr>
      <w:r>
        <w:rPr>
          <w:rFonts w:ascii="Aptos" w:hAnsi="Aptos" w:cs="Arial"/>
        </w:rPr>
        <w:t xml:space="preserve">Remove the </w:t>
      </w:r>
      <w:r w:rsidR="00CE3D05">
        <w:rPr>
          <w:rFonts w:ascii="Aptos" w:hAnsi="Aptos" w:cs="Arial"/>
        </w:rPr>
        <w:t xml:space="preserve">subtotal rows to avoid skewing the results obtained. </w:t>
      </w:r>
    </w:p>
    <w:p w14:paraId="4A08ACAE" w14:textId="77777777" w:rsidR="00115E4A" w:rsidRPr="006074E1" w:rsidRDefault="00C92288" w:rsidP="00115E4A">
      <w:pPr>
        <w:keepNext/>
        <w:shd w:val="clear" w:color="auto" w:fill="FFFFFF"/>
        <w:tabs>
          <w:tab w:val="num" w:pos="720"/>
        </w:tabs>
        <w:spacing w:before="100" w:beforeAutospacing="1" w:after="100" w:afterAutospacing="1" w:line="240" w:lineRule="auto"/>
        <w:rPr>
          <w:rFonts w:ascii="Aptos" w:hAnsi="Aptos"/>
        </w:rPr>
      </w:pPr>
      <w:r w:rsidRPr="006074E1">
        <w:rPr>
          <w:rFonts w:ascii="Aptos" w:hAnsi="Aptos" w:cs="Arial"/>
          <w:noProof/>
        </w:rPr>
        <w:drawing>
          <wp:inline distT="0" distB="0" distL="0" distR="0" wp14:anchorId="08290133" wp14:editId="31D7DA12">
            <wp:extent cx="6645910" cy="3458681"/>
            <wp:effectExtent l="0" t="0" r="2540" b="8890"/>
            <wp:docPr id="10814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0536"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645910" cy="3458681"/>
                    </a:xfrm>
                    <a:prstGeom prst="rect">
                      <a:avLst/>
                    </a:prstGeom>
                  </pic:spPr>
                </pic:pic>
              </a:graphicData>
            </a:graphic>
          </wp:inline>
        </w:drawing>
      </w:r>
    </w:p>
    <w:p w14:paraId="47EE2DCD" w14:textId="6E49FD3F" w:rsidR="00C92288" w:rsidRPr="006074E1" w:rsidRDefault="00115E4A" w:rsidP="00115E4A">
      <w:pPr>
        <w:pStyle w:val="Caption"/>
        <w:rPr>
          <w:rFonts w:ascii="Aptos" w:hAnsi="Aptos" w:cs="Arial"/>
        </w:rPr>
      </w:pPr>
      <w:r w:rsidRPr="006074E1">
        <w:rPr>
          <w:rFonts w:ascii="Aptos" w:hAnsi="Aptos"/>
        </w:rPr>
        <w:t xml:space="preserve">Figure </w:t>
      </w:r>
      <w:r w:rsidRPr="006074E1">
        <w:rPr>
          <w:rFonts w:ascii="Aptos" w:hAnsi="Aptos"/>
        </w:rPr>
        <w:fldChar w:fldCharType="begin"/>
      </w:r>
      <w:r w:rsidRPr="006074E1">
        <w:rPr>
          <w:rFonts w:ascii="Aptos" w:hAnsi="Aptos"/>
        </w:rPr>
        <w:instrText xml:space="preserve"> SEQ Figure \* ARABIC </w:instrText>
      </w:r>
      <w:r w:rsidRPr="006074E1">
        <w:rPr>
          <w:rFonts w:ascii="Aptos" w:hAnsi="Aptos"/>
        </w:rPr>
        <w:fldChar w:fldCharType="separate"/>
      </w:r>
      <w:r w:rsidR="00B84894">
        <w:rPr>
          <w:rFonts w:ascii="Aptos" w:hAnsi="Aptos"/>
          <w:noProof/>
        </w:rPr>
        <w:t>1</w:t>
      </w:r>
      <w:r w:rsidRPr="006074E1">
        <w:rPr>
          <w:rFonts w:ascii="Aptos" w:hAnsi="Aptos"/>
        </w:rPr>
        <w:fldChar w:fldCharType="end"/>
      </w:r>
      <w:r w:rsidRPr="006074E1">
        <w:rPr>
          <w:rFonts w:ascii="Aptos" w:hAnsi="Aptos"/>
        </w:rPr>
        <w:t xml:space="preserve">. </w:t>
      </w:r>
      <w:r w:rsidR="00CE3D05">
        <w:rPr>
          <w:rFonts w:ascii="Aptos" w:hAnsi="Aptos"/>
        </w:rPr>
        <w:t xml:space="preserve">Source Dataset </w:t>
      </w:r>
      <w:r w:rsidR="00241279">
        <w:rPr>
          <w:rFonts w:ascii="Aptos" w:hAnsi="Aptos"/>
        </w:rPr>
        <w:t>B</w:t>
      </w:r>
      <w:r w:rsidR="00CE3D05">
        <w:rPr>
          <w:rFonts w:ascii="Aptos" w:hAnsi="Aptos"/>
        </w:rPr>
        <w:t>efore Cleansing</w:t>
      </w:r>
    </w:p>
    <w:p w14:paraId="0054357F" w14:textId="77777777" w:rsidR="00241279" w:rsidRDefault="00CE3D05" w:rsidP="00241279">
      <w:pPr>
        <w:keepNext/>
      </w:pPr>
      <w:r w:rsidRPr="006074E1">
        <w:rPr>
          <w:rFonts w:ascii="Aptos" w:hAnsi="Aptos" w:cs="Arial"/>
          <w:noProof/>
        </w:rPr>
        <w:lastRenderedPageBreak/>
        <w:drawing>
          <wp:inline distT="0" distB="0" distL="0" distR="0" wp14:anchorId="421D8373" wp14:editId="0CF4C548">
            <wp:extent cx="6645910" cy="3157915"/>
            <wp:effectExtent l="0" t="0" r="2540" b="4445"/>
            <wp:docPr id="1377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626"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6645910" cy="3157915"/>
                    </a:xfrm>
                    <a:prstGeom prst="rect">
                      <a:avLst/>
                    </a:prstGeom>
                  </pic:spPr>
                </pic:pic>
              </a:graphicData>
            </a:graphic>
          </wp:inline>
        </w:drawing>
      </w:r>
    </w:p>
    <w:p w14:paraId="3994FBA4" w14:textId="78B5EAF4" w:rsidR="00241279" w:rsidRDefault="00241279" w:rsidP="00241279">
      <w:pPr>
        <w:pStyle w:val="Caption"/>
      </w:pPr>
      <w:r>
        <w:t xml:space="preserve">Figure </w:t>
      </w:r>
      <w:r>
        <w:fldChar w:fldCharType="begin"/>
      </w:r>
      <w:r>
        <w:instrText xml:space="preserve"> SEQ Figure \* ARABIC </w:instrText>
      </w:r>
      <w:r>
        <w:fldChar w:fldCharType="separate"/>
      </w:r>
      <w:r w:rsidR="00B84894">
        <w:rPr>
          <w:noProof/>
        </w:rPr>
        <w:t>2</w:t>
      </w:r>
      <w:r>
        <w:fldChar w:fldCharType="end"/>
      </w:r>
      <w:r>
        <w:t xml:space="preserve">. </w:t>
      </w:r>
      <w:r w:rsidRPr="0093755C">
        <w:t xml:space="preserve">Source Dataset </w:t>
      </w:r>
      <w:r>
        <w:t>After</w:t>
      </w:r>
      <w:r w:rsidRPr="0093755C">
        <w:t xml:space="preserve"> Cleansing</w:t>
      </w:r>
    </w:p>
    <w:p w14:paraId="5DFA15BC" w14:textId="77777777" w:rsidR="002C426C" w:rsidRDefault="002C426C" w:rsidP="002C426C">
      <w:pPr>
        <w:rPr>
          <w:rFonts w:ascii="Aptos" w:hAnsi="Aptos" w:cs="Arial"/>
        </w:rPr>
      </w:pPr>
    </w:p>
    <w:p w14:paraId="73456618" w14:textId="6F745BFE" w:rsidR="00C92288" w:rsidRPr="002C426C" w:rsidRDefault="00C92288" w:rsidP="002C426C">
      <w:pPr>
        <w:rPr>
          <w:rFonts w:ascii="Aptos" w:hAnsi="Aptos" w:cs="Arial"/>
        </w:rPr>
      </w:pPr>
      <w:r w:rsidRPr="00227FA3">
        <w:rPr>
          <w:rFonts w:ascii="Aptos" w:hAnsi="Aptos" w:cs="Arial"/>
          <w:b/>
          <w:bCs/>
          <w:u w:val="single"/>
        </w:rPr>
        <w:t>Analysis</w:t>
      </w:r>
      <w:r w:rsidR="00115E4A" w:rsidRPr="00227FA3">
        <w:rPr>
          <w:rFonts w:ascii="Aptos" w:hAnsi="Aptos" w:cs="Arial"/>
          <w:b/>
          <w:bCs/>
          <w:u w:val="single"/>
        </w:rPr>
        <w:t xml:space="preserve"> &amp; Data Exploration</w:t>
      </w:r>
    </w:p>
    <w:p w14:paraId="63879B56" w14:textId="77777777" w:rsidR="00241279" w:rsidRDefault="00187FAF" w:rsidP="00187FAF">
      <w:pPr>
        <w:shd w:val="clear" w:color="auto" w:fill="FFFFFF"/>
        <w:tabs>
          <w:tab w:val="num" w:pos="720"/>
        </w:tabs>
        <w:spacing w:before="100" w:beforeAutospacing="1" w:after="100" w:afterAutospacing="1" w:line="240" w:lineRule="auto"/>
        <w:ind w:left="720" w:hanging="360"/>
        <w:rPr>
          <w:rFonts w:ascii="Aptos" w:hAnsi="Aptos" w:cs="Arial"/>
        </w:rPr>
      </w:pPr>
      <w:r w:rsidRPr="006074E1">
        <w:rPr>
          <w:rFonts w:ascii="Aptos" w:hAnsi="Aptos" w:cs="Arial"/>
        </w:rPr>
        <w:t xml:space="preserve">With our dataset cleansed, the next step was to </w:t>
      </w:r>
      <w:r w:rsidR="00241279">
        <w:rPr>
          <w:rFonts w:ascii="Aptos" w:hAnsi="Aptos" w:cs="Arial"/>
        </w:rPr>
        <w:t>analyse the data to see significant performance fluctuations between 2022 and 2023, specifically we want to answer the following questions:</w:t>
      </w:r>
    </w:p>
    <w:p w14:paraId="609878F5" w14:textId="77777777" w:rsidR="00241279" w:rsidRPr="00241279" w:rsidRDefault="00241279" w:rsidP="00241279">
      <w:pPr>
        <w:numPr>
          <w:ilvl w:val="0"/>
          <w:numId w:val="3"/>
        </w:numPr>
        <w:shd w:val="clear" w:color="auto" w:fill="FFFFFF"/>
        <w:spacing w:before="100" w:beforeAutospacing="1" w:after="100" w:afterAutospacing="1" w:line="240" w:lineRule="auto"/>
        <w:rPr>
          <w:rFonts w:ascii="Aptos" w:hAnsi="Aptos" w:cs="Arial"/>
        </w:rPr>
      </w:pPr>
      <w:r w:rsidRPr="00241279">
        <w:rPr>
          <w:rFonts w:ascii="Aptos" w:hAnsi="Aptos" w:cs="Arial"/>
        </w:rPr>
        <w:t>How did the overall baby care market perform?</w:t>
      </w:r>
    </w:p>
    <w:p w14:paraId="546531D5" w14:textId="77777777" w:rsidR="00241279" w:rsidRPr="00241279" w:rsidRDefault="00241279" w:rsidP="00241279">
      <w:pPr>
        <w:numPr>
          <w:ilvl w:val="0"/>
          <w:numId w:val="3"/>
        </w:numPr>
        <w:shd w:val="clear" w:color="auto" w:fill="FFFFFF"/>
        <w:spacing w:before="100" w:beforeAutospacing="1" w:after="100" w:afterAutospacing="1" w:line="240" w:lineRule="auto"/>
        <w:rPr>
          <w:rFonts w:ascii="Aptos" w:hAnsi="Aptos" w:cs="Arial"/>
        </w:rPr>
      </w:pPr>
      <w:r w:rsidRPr="00241279">
        <w:rPr>
          <w:rFonts w:ascii="Aptos" w:hAnsi="Aptos" w:cs="Arial"/>
        </w:rPr>
        <w:t>Which were the top 3 manufacturers that sold at least 1,000,000 units and saw the highest growth?</w:t>
      </w:r>
    </w:p>
    <w:p w14:paraId="4935A89F" w14:textId="3A8DE035" w:rsidR="00241279" w:rsidRPr="00241279" w:rsidRDefault="00241279" w:rsidP="00241279">
      <w:pPr>
        <w:numPr>
          <w:ilvl w:val="0"/>
          <w:numId w:val="3"/>
        </w:numPr>
        <w:shd w:val="clear" w:color="auto" w:fill="FFFFFF"/>
        <w:spacing w:before="100" w:beforeAutospacing="1" w:after="100" w:afterAutospacing="1" w:line="240" w:lineRule="auto"/>
        <w:rPr>
          <w:rFonts w:ascii="Aptos" w:hAnsi="Aptos" w:cs="Arial"/>
        </w:rPr>
      </w:pPr>
      <w:r w:rsidRPr="00241279">
        <w:rPr>
          <w:rFonts w:ascii="Aptos" w:hAnsi="Aptos" w:cs="Arial"/>
        </w:rPr>
        <w:t>Analyse sales and volumes sold at the Product Attributes </w:t>
      </w:r>
      <w:proofErr w:type="gramStart"/>
      <w:r w:rsidRPr="00241279">
        <w:rPr>
          <w:rFonts w:ascii="Aptos" w:hAnsi="Aptos" w:cs="Arial"/>
        </w:rPr>
        <w:t>level</w:t>
      </w:r>
      <w:proofErr w:type="gramEnd"/>
    </w:p>
    <w:p w14:paraId="0AEFFBCD" w14:textId="73FA2CE7" w:rsidR="00C92288" w:rsidRPr="00241279" w:rsidRDefault="00241279" w:rsidP="00241279">
      <w:pPr>
        <w:numPr>
          <w:ilvl w:val="0"/>
          <w:numId w:val="3"/>
        </w:numPr>
        <w:shd w:val="clear" w:color="auto" w:fill="FFFFFF"/>
        <w:spacing w:before="100" w:beforeAutospacing="1" w:after="100" w:afterAutospacing="1" w:line="240" w:lineRule="auto"/>
        <w:rPr>
          <w:rFonts w:ascii="Aptos" w:hAnsi="Aptos" w:cs="Arial"/>
        </w:rPr>
      </w:pPr>
      <w:r w:rsidRPr="00241279">
        <w:rPr>
          <w:rFonts w:ascii="Aptos" w:hAnsi="Aptos" w:cs="Arial"/>
        </w:rPr>
        <w:t xml:space="preserve">What were the trends in average prices? </w:t>
      </w:r>
      <w:r w:rsidR="00B965EF">
        <w:rPr>
          <w:rFonts w:ascii="Aptos" w:hAnsi="Aptos" w:cs="Arial"/>
        </w:rPr>
        <w:t xml:space="preserve">How does the </w:t>
      </w:r>
      <w:r w:rsidR="0032713C">
        <w:rPr>
          <w:rFonts w:ascii="Aptos" w:hAnsi="Aptos" w:cs="Arial"/>
        </w:rPr>
        <w:t>variation</w:t>
      </w:r>
      <w:r w:rsidR="00B965EF">
        <w:rPr>
          <w:rFonts w:ascii="Aptos" w:hAnsi="Aptos" w:cs="Arial"/>
        </w:rPr>
        <w:t xml:space="preserve"> in prices correlates to the </w:t>
      </w:r>
      <w:r w:rsidR="0032713C">
        <w:rPr>
          <w:rFonts w:ascii="Aptos" w:hAnsi="Aptos" w:cs="Arial"/>
        </w:rPr>
        <w:t>variation</w:t>
      </w:r>
      <w:r w:rsidR="00B965EF">
        <w:rPr>
          <w:rFonts w:ascii="Aptos" w:hAnsi="Aptos" w:cs="Arial"/>
        </w:rPr>
        <w:t xml:space="preserve"> in sales?</w:t>
      </w:r>
      <w:r w:rsidRPr="00241279">
        <w:rPr>
          <w:rFonts w:ascii="Aptos" w:hAnsi="Aptos" w:cs="Arial"/>
        </w:rPr>
        <w:t>?</w:t>
      </w:r>
      <w:r w:rsidR="001D546D" w:rsidRPr="00241279">
        <w:rPr>
          <w:rFonts w:ascii="Aptos" w:hAnsi="Aptos" w:cs="Arial"/>
        </w:rPr>
        <w:t xml:space="preserve"> </w:t>
      </w:r>
    </w:p>
    <w:p w14:paraId="6ACDF4A4" w14:textId="473EC40D" w:rsidR="00B965EF" w:rsidRPr="00884637" w:rsidRDefault="00B965EF" w:rsidP="00884637">
      <w:pPr>
        <w:shd w:val="clear" w:color="auto" w:fill="FFFFFF"/>
        <w:tabs>
          <w:tab w:val="num" w:pos="720"/>
        </w:tabs>
        <w:spacing w:before="100" w:beforeAutospacing="1" w:after="100" w:afterAutospacing="1" w:line="240" w:lineRule="auto"/>
        <w:ind w:left="720" w:hanging="360"/>
        <w:rPr>
          <w:rFonts w:ascii="Aptos" w:hAnsi="Aptos" w:cs="Arial"/>
        </w:rPr>
      </w:pPr>
      <w:r>
        <w:rPr>
          <w:rFonts w:ascii="Aptos" w:hAnsi="Aptos" w:cs="Arial"/>
        </w:rPr>
        <w:t>Next, we describe the most important steps of the process to find these answers</w:t>
      </w:r>
      <w:r w:rsidR="001D546D" w:rsidRPr="006074E1">
        <w:rPr>
          <w:rFonts w:ascii="Aptos" w:hAnsi="Aptos" w:cs="Arial"/>
        </w:rPr>
        <w:t xml:space="preserve">: </w:t>
      </w:r>
    </w:p>
    <w:p w14:paraId="445ABFFF" w14:textId="61F3A7B4" w:rsidR="00884637" w:rsidRDefault="00B965EF" w:rsidP="00884637">
      <w:pPr>
        <w:pStyle w:val="ListParagraph"/>
        <w:numPr>
          <w:ilvl w:val="0"/>
          <w:numId w:val="2"/>
        </w:numPr>
        <w:shd w:val="clear" w:color="auto" w:fill="FFFFFF"/>
        <w:tabs>
          <w:tab w:val="num" w:pos="720"/>
        </w:tabs>
        <w:spacing w:before="100" w:beforeAutospacing="1" w:after="100" w:afterAutospacing="1" w:line="240" w:lineRule="auto"/>
        <w:rPr>
          <w:rFonts w:ascii="Aptos" w:hAnsi="Aptos" w:cs="Arial"/>
        </w:rPr>
      </w:pPr>
      <w:r>
        <w:rPr>
          <w:rFonts w:ascii="Aptos" w:hAnsi="Aptos" w:cs="Arial"/>
        </w:rPr>
        <w:t xml:space="preserve">Building a report table structure to organize the information we are interested in, in this case, using the manufacturers data, the values and volumes for each and the average prices, which was simply obtained by dividing the value by the volume. </w:t>
      </w:r>
    </w:p>
    <w:p w14:paraId="460268E6" w14:textId="4F8F1D43" w:rsidR="00884637" w:rsidRDefault="00884637" w:rsidP="00884637">
      <w:pPr>
        <w:pStyle w:val="ListParagraph"/>
        <w:numPr>
          <w:ilvl w:val="0"/>
          <w:numId w:val="2"/>
        </w:numPr>
        <w:shd w:val="clear" w:color="auto" w:fill="FFFFFF"/>
        <w:tabs>
          <w:tab w:val="num" w:pos="720"/>
        </w:tabs>
        <w:spacing w:before="100" w:beforeAutospacing="1" w:after="100" w:afterAutospacing="1" w:line="240" w:lineRule="auto"/>
        <w:rPr>
          <w:rFonts w:ascii="Aptos" w:hAnsi="Aptos" w:cs="Arial"/>
        </w:rPr>
      </w:pPr>
      <w:r>
        <w:rPr>
          <w:rFonts w:ascii="Aptos" w:hAnsi="Aptos" w:cs="Arial"/>
        </w:rPr>
        <w:t xml:space="preserve">Now that we have organised the structure of the report that will show us the answers to our questions, the obvious next step would be to fill it, here is where the pivot tables fit, a </w:t>
      </w:r>
      <w:proofErr w:type="gramStart"/>
      <w:r>
        <w:rPr>
          <w:rFonts w:ascii="Aptos" w:hAnsi="Aptos" w:cs="Arial"/>
        </w:rPr>
        <w:t>really useful</w:t>
      </w:r>
      <w:proofErr w:type="gramEnd"/>
      <w:r>
        <w:rPr>
          <w:rFonts w:ascii="Aptos" w:hAnsi="Aptos" w:cs="Arial"/>
        </w:rPr>
        <w:t xml:space="preserve"> tool to search through our data, filter and organize only the information we are interested in.</w:t>
      </w:r>
    </w:p>
    <w:p w14:paraId="1BDA37C6" w14:textId="77777777" w:rsidR="00884637" w:rsidRDefault="00884637" w:rsidP="00B84894">
      <w:pPr>
        <w:keepNext/>
        <w:shd w:val="clear" w:color="auto" w:fill="FFFFFF"/>
        <w:spacing w:before="100" w:beforeAutospacing="1" w:after="100" w:afterAutospacing="1" w:line="240" w:lineRule="auto"/>
      </w:pPr>
      <w:r w:rsidRPr="00884637">
        <w:rPr>
          <w:rFonts w:ascii="Aptos" w:hAnsi="Aptos" w:cs="Arial"/>
          <w:noProof/>
        </w:rPr>
        <w:lastRenderedPageBreak/>
        <w:drawing>
          <wp:inline distT="0" distB="0" distL="0" distR="0" wp14:anchorId="6DEAD580" wp14:editId="6D11DA63">
            <wp:extent cx="6562846" cy="3186231"/>
            <wp:effectExtent l="0" t="0" r="0" b="0"/>
            <wp:docPr id="371317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17357" name="Picture 1" descr="A screenshot of a computer&#10;&#10;Description automatically generated"/>
                    <pic:cNvPicPr/>
                  </pic:nvPicPr>
                  <pic:blipFill>
                    <a:blip r:embed="rId7"/>
                    <a:stretch>
                      <a:fillRect/>
                    </a:stretch>
                  </pic:blipFill>
                  <pic:spPr>
                    <a:xfrm>
                      <a:off x="0" y="0"/>
                      <a:ext cx="6567747" cy="3188610"/>
                    </a:xfrm>
                    <a:prstGeom prst="rect">
                      <a:avLst/>
                    </a:prstGeom>
                  </pic:spPr>
                </pic:pic>
              </a:graphicData>
            </a:graphic>
          </wp:inline>
        </w:drawing>
      </w:r>
    </w:p>
    <w:p w14:paraId="23173963" w14:textId="60884775" w:rsidR="00884637" w:rsidRPr="00FB6093" w:rsidRDefault="00884637" w:rsidP="00FB6093">
      <w:pPr>
        <w:pStyle w:val="Caption"/>
        <w:rPr>
          <w:rFonts w:ascii="Aptos" w:hAnsi="Aptos" w:cs="Arial"/>
        </w:rPr>
      </w:pPr>
      <w:r>
        <w:t xml:space="preserve">Figure </w:t>
      </w:r>
      <w:r>
        <w:fldChar w:fldCharType="begin"/>
      </w:r>
      <w:r>
        <w:instrText xml:space="preserve"> SEQ Figure \* ARABIC </w:instrText>
      </w:r>
      <w:r>
        <w:fldChar w:fldCharType="separate"/>
      </w:r>
      <w:r w:rsidR="00B84894">
        <w:rPr>
          <w:noProof/>
        </w:rPr>
        <w:t>3</w:t>
      </w:r>
      <w:r>
        <w:fldChar w:fldCharType="end"/>
      </w:r>
      <w:r>
        <w:t>. Pivot Table (Rows: Manufacturers / Columns: Sum of Volumes and Values by year)</w:t>
      </w:r>
    </w:p>
    <w:p w14:paraId="2E8D9B92" w14:textId="491D33AC" w:rsidR="00115E4A" w:rsidRDefault="00884637" w:rsidP="001D546D">
      <w:pPr>
        <w:pStyle w:val="ListParagraph"/>
        <w:numPr>
          <w:ilvl w:val="0"/>
          <w:numId w:val="2"/>
        </w:numPr>
        <w:shd w:val="clear" w:color="auto" w:fill="FFFFFF"/>
        <w:tabs>
          <w:tab w:val="num" w:pos="720"/>
        </w:tabs>
        <w:spacing w:before="100" w:beforeAutospacing="1" w:after="100" w:afterAutospacing="1" w:line="240" w:lineRule="auto"/>
        <w:rPr>
          <w:rFonts w:ascii="Aptos" w:hAnsi="Aptos" w:cs="Arial"/>
        </w:rPr>
      </w:pPr>
      <w:r>
        <w:rPr>
          <w:rFonts w:ascii="Aptos" w:hAnsi="Aptos" w:cs="Arial"/>
        </w:rPr>
        <w:t xml:space="preserve">Next step was to fill the report structure built </w:t>
      </w:r>
      <w:r w:rsidR="0021761D">
        <w:rPr>
          <w:rFonts w:ascii="Aptos" w:hAnsi="Aptos" w:cs="Arial"/>
        </w:rPr>
        <w:t>previously;</w:t>
      </w:r>
      <w:r>
        <w:rPr>
          <w:rFonts w:ascii="Aptos" w:hAnsi="Aptos" w:cs="Arial"/>
        </w:rPr>
        <w:t xml:space="preserve"> this was done by using the GETPIVOTDATA + IFERROR function</w:t>
      </w:r>
      <w:r w:rsidR="0021761D">
        <w:rPr>
          <w:rFonts w:ascii="Aptos" w:hAnsi="Aptos" w:cs="Arial"/>
        </w:rPr>
        <w:t>.</w:t>
      </w:r>
    </w:p>
    <w:p w14:paraId="66C36EF0" w14:textId="28C18075" w:rsidR="0021761D" w:rsidRDefault="0021761D" w:rsidP="001D546D">
      <w:pPr>
        <w:pStyle w:val="ListParagraph"/>
        <w:numPr>
          <w:ilvl w:val="0"/>
          <w:numId w:val="2"/>
        </w:numPr>
        <w:shd w:val="clear" w:color="auto" w:fill="FFFFFF"/>
        <w:tabs>
          <w:tab w:val="num" w:pos="720"/>
        </w:tabs>
        <w:spacing w:before="100" w:beforeAutospacing="1" w:after="100" w:afterAutospacing="1" w:line="240" w:lineRule="auto"/>
        <w:rPr>
          <w:rFonts w:ascii="Aptos" w:hAnsi="Aptos" w:cs="Arial"/>
        </w:rPr>
      </w:pPr>
      <w:r>
        <w:rPr>
          <w:rFonts w:ascii="Aptos" w:hAnsi="Aptos" w:cs="Arial"/>
        </w:rPr>
        <w:t xml:space="preserve">The final step to obtain the information that we need and to be able to interpret it, is to add the calculations to see the </w:t>
      </w:r>
      <w:r w:rsidR="00FB6093">
        <w:rPr>
          <w:rFonts w:ascii="Aptos" w:hAnsi="Aptos" w:cs="Arial"/>
        </w:rPr>
        <w:t>year-on-year</w:t>
      </w:r>
      <w:r>
        <w:rPr>
          <w:rFonts w:ascii="Aptos" w:hAnsi="Aptos" w:cs="Arial"/>
        </w:rPr>
        <w:t xml:space="preserve"> growth from the period 2022 to 2023,</w:t>
      </w:r>
      <w:r w:rsidR="00FB6093">
        <w:rPr>
          <w:rFonts w:ascii="Aptos" w:hAnsi="Aptos" w:cs="Arial"/>
        </w:rPr>
        <w:t xml:space="preserve"> </w:t>
      </w:r>
      <w:r>
        <w:rPr>
          <w:rFonts w:ascii="Aptos" w:hAnsi="Aptos" w:cs="Arial"/>
        </w:rPr>
        <w:t xml:space="preserve">this is done by a simple calculation </w:t>
      </w:r>
      <w:r w:rsidR="00FB6093">
        <w:rPr>
          <w:rFonts w:ascii="Aptos" w:hAnsi="Aptos" w:cs="Arial"/>
        </w:rPr>
        <w:t xml:space="preserve">of dividing the value obtained from the oldest year by the closest one minus one. We also added an extra column to see the total volume obtained from 22-23’ to be able to answer the &gt;1million </w:t>
      </w:r>
      <w:proofErr w:type="gramStart"/>
      <w:r w:rsidR="00FB6093">
        <w:rPr>
          <w:rFonts w:ascii="Aptos" w:hAnsi="Aptos" w:cs="Arial"/>
        </w:rPr>
        <w:t>units</w:t>
      </w:r>
      <w:proofErr w:type="gramEnd"/>
      <w:r w:rsidR="00FB6093">
        <w:rPr>
          <w:rFonts w:ascii="Aptos" w:hAnsi="Aptos" w:cs="Arial"/>
        </w:rPr>
        <w:t xml:space="preserve"> question.</w:t>
      </w:r>
    </w:p>
    <w:p w14:paraId="0739426F" w14:textId="067F5136" w:rsidR="00FB6093" w:rsidRPr="006074E1" w:rsidRDefault="00FB6093" w:rsidP="001D546D">
      <w:pPr>
        <w:pStyle w:val="ListParagraph"/>
        <w:numPr>
          <w:ilvl w:val="0"/>
          <w:numId w:val="2"/>
        </w:numPr>
        <w:shd w:val="clear" w:color="auto" w:fill="FFFFFF"/>
        <w:tabs>
          <w:tab w:val="num" w:pos="720"/>
        </w:tabs>
        <w:spacing w:before="100" w:beforeAutospacing="1" w:after="100" w:afterAutospacing="1" w:line="240" w:lineRule="auto"/>
        <w:rPr>
          <w:rFonts w:ascii="Aptos" w:hAnsi="Aptos" w:cs="Arial"/>
        </w:rPr>
      </w:pPr>
      <w:r>
        <w:rPr>
          <w:rFonts w:ascii="Aptos" w:hAnsi="Aptos" w:cs="Arial"/>
        </w:rPr>
        <w:t>The cherry on the top would be to use some conditional formatting to be able to see the differences in the relevant numbers for Average Price; Sort by Value Growth and add Slicers to easily see the data filtered by Product Attributes.</w:t>
      </w:r>
    </w:p>
    <w:p w14:paraId="695EC797" w14:textId="77777777" w:rsidR="00FB6093" w:rsidRDefault="00C92288" w:rsidP="00FB6093">
      <w:pPr>
        <w:keepNext/>
        <w:shd w:val="clear" w:color="auto" w:fill="FFFFFF"/>
        <w:tabs>
          <w:tab w:val="num" w:pos="720"/>
        </w:tabs>
        <w:spacing w:before="100" w:beforeAutospacing="1" w:after="100" w:afterAutospacing="1" w:line="240" w:lineRule="auto"/>
      </w:pPr>
      <w:r w:rsidRPr="006074E1">
        <w:rPr>
          <w:rFonts w:ascii="Aptos" w:hAnsi="Aptos" w:cs="Arial"/>
          <w:noProof/>
        </w:rPr>
        <w:drawing>
          <wp:inline distT="0" distB="0" distL="0" distR="0" wp14:anchorId="19481ECF" wp14:editId="2C8A6BBD">
            <wp:extent cx="6645910" cy="2668460"/>
            <wp:effectExtent l="0" t="0" r="2540" b="0"/>
            <wp:docPr id="85261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1726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2668460"/>
                    </a:xfrm>
                    <a:prstGeom prst="rect">
                      <a:avLst/>
                    </a:prstGeom>
                  </pic:spPr>
                </pic:pic>
              </a:graphicData>
            </a:graphic>
          </wp:inline>
        </w:drawing>
      </w:r>
    </w:p>
    <w:p w14:paraId="79378FB7" w14:textId="148D198C" w:rsidR="00466852" w:rsidRPr="006074E1" w:rsidRDefault="00FB6093" w:rsidP="00FB6093">
      <w:pPr>
        <w:pStyle w:val="Caption"/>
        <w:rPr>
          <w:rFonts w:ascii="Aptos" w:hAnsi="Aptos"/>
        </w:rPr>
      </w:pPr>
      <w:r>
        <w:t xml:space="preserve">Figure </w:t>
      </w:r>
      <w:r>
        <w:fldChar w:fldCharType="begin"/>
      </w:r>
      <w:r>
        <w:instrText xml:space="preserve"> SEQ Figure \* ARABIC </w:instrText>
      </w:r>
      <w:r>
        <w:fldChar w:fldCharType="separate"/>
      </w:r>
      <w:r w:rsidR="00B84894">
        <w:rPr>
          <w:noProof/>
        </w:rPr>
        <w:t>4</w:t>
      </w:r>
      <w:r>
        <w:fldChar w:fldCharType="end"/>
      </w:r>
      <w:r>
        <w:t>. Performance Report &amp; Growth Analysis 22-23'</w:t>
      </w:r>
    </w:p>
    <w:p w14:paraId="7B2AB9B4" w14:textId="77777777" w:rsidR="00EE018D" w:rsidRDefault="00EE018D" w:rsidP="00985F41">
      <w:pPr>
        <w:rPr>
          <w:rFonts w:ascii="Aptos" w:hAnsi="Aptos" w:cs="Arial"/>
          <w:b/>
          <w:bCs/>
          <w:u w:val="single"/>
        </w:rPr>
      </w:pPr>
    </w:p>
    <w:p w14:paraId="26BB6FC0" w14:textId="77777777" w:rsidR="002C426C" w:rsidRDefault="002C426C" w:rsidP="00985F41">
      <w:pPr>
        <w:rPr>
          <w:rFonts w:ascii="Aptos" w:hAnsi="Aptos" w:cs="Arial"/>
          <w:b/>
          <w:bCs/>
          <w:u w:val="single"/>
        </w:rPr>
      </w:pPr>
    </w:p>
    <w:p w14:paraId="6D17A9BA" w14:textId="77777777" w:rsidR="002C426C" w:rsidRDefault="002C426C" w:rsidP="00985F41">
      <w:pPr>
        <w:rPr>
          <w:rFonts w:ascii="Aptos" w:hAnsi="Aptos" w:cs="Arial"/>
          <w:b/>
          <w:bCs/>
          <w:u w:val="single"/>
        </w:rPr>
      </w:pPr>
    </w:p>
    <w:p w14:paraId="394C1C07" w14:textId="3F5A02D0" w:rsidR="00227FA3" w:rsidRPr="00985F41" w:rsidRDefault="00227FA3" w:rsidP="00985F41">
      <w:pPr>
        <w:rPr>
          <w:rFonts w:ascii="Aptos" w:hAnsi="Aptos" w:cs="Arial"/>
        </w:rPr>
      </w:pPr>
      <w:r w:rsidRPr="00594F69">
        <w:rPr>
          <w:rFonts w:ascii="Aptos" w:hAnsi="Aptos" w:cs="Arial"/>
          <w:b/>
          <w:bCs/>
          <w:u w:val="single"/>
        </w:rPr>
        <w:lastRenderedPageBreak/>
        <w:t xml:space="preserve">Key Findings </w:t>
      </w:r>
    </w:p>
    <w:p w14:paraId="33CF3E52" w14:textId="16A033A3" w:rsidR="00985F41" w:rsidRPr="00985F41" w:rsidRDefault="00985F41" w:rsidP="00985F41">
      <w:pPr>
        <w:pStyle w:val="ListParagraph"/>
        <w:numPr>
          <w:ilvl w:val="0"/>
          <w:numId w:val="5"/>
        </w:numPr>
        <w:shd w:val="clear" w:color="auto" w:fill="FFFFFF"/>
        <w:spacing w:before="100" w:beforeAutospacing="1" w:after="100" w:afterAutospacing="1" w:line="240" w:lineRule="auto"/>
        <w:rPr>
          <w:rFonts w:ascii="Aptos" w:hAnsi="Aptos" w:cs="Arial"/>
        </w:rPr>
      </w:pPr>
      <w:r w:rsidRPr="00985F41">
        <w:rPr>
          <w:rFonts w:ascii="Aptos" w:hAnsi="Aptos" w:cs="Arial"/>
        </w:rPr>
        <w:t>The industry saw a 3.2% sales growth (22-23), driven by a 2.2% price increase and 1% volume growth. This reflects the mature stage of the baby care market, with stable birth rates prompting companies to compete for market share.</w:t>
      </w:r>
    </w:p>
    <w:tbl>
      <w:tblPr>
        <w:tblW w:w="4160" w:type="dxa"/>
        <w:jc w:val="center"/>
        <w:tblCellMar>
          <w:left w:w="70" w:type="dxa"/>
          <w:right w:w="70" w:type="dxa"/>
        </w:tblCellMar>
        <w:tblLook w:val="04A0" w:firstRow="1" w:lastRow="0" w:firstColumn="1" w:lastColumn="0" w:noHBand="0" w:noVBand="1"/>
      </w:tblPr>
      <w:tblGrid>
        <w:gridCol w:w="873"/>
        <w:gridCol w:w="1167"/>
        <w:gridCol w:w="2120"/>
      </w:tblGrid>
      <w:tr w:rsidR="00985F41" w:rsidRPr="00985F41" w14:paraId="3F237136" w14:textId="77777777" w:rsidTr="00985F41">
        <w:trPr>
          <w:trHeight w:val="310"/>
          <w:jc w:val="center"/>
        </w:trPr>
        <w:tc>
          <w:tcPr>
            <w:tcW w:w="4160" w:type="dxa"/>
            <w:gridSpan w:val="3"/>
            <w:tcBorders>
              <w:top w:val="nil"/>
              <w:left w:val="nil"/>
              <w:bottom w:val="single" w:sz="4" w:space="0" w:color="auto"/>
              <w:right w:val="nil"/>
            </w:tcBorders>
            <w:shd w:val="clear" w:color="auto" w:fill="auto"/>
            <w:noWrap/>
            <w:vAlign w:val="bottom"/>
            <w:hideMark/>
          </w:tcPr>
          <w:p w14:paraId="22840E40" w14:textId="77777777" w:rsidR="00985F41" w:rsidRPr="00985F41" w:rsidRDefault="00985F41" w:rsidP="00985F41">
            <w:pPr>
              <w:spacing w:after="0" w:line="240" w:lineRule="auto"/>
              <w:rPr>
                <w:rFonts w:ascii="Arial" w:eastAsia="Times New Roman" w:hAnsi="Arial" w:cs="Arial"/>
                <w:b/>
                <w:bCs/>
                <w:color w:val="000000"/>
                <w:kern w:val="0"/>
                <w:lang w:eastAsia="es-ES"/>
                <w14:ligatures w14:val="none"/>
              </w:rPr>
            </w:pPr>
            <w:r w:rsidRPr="00985F41">
              <w:rPr>
                <w:rFonts w:ascii="Arial" w:eastAsia="Times New Roman" w:hAnsi="Arial" w:cs="Arial"/>
                <w:b/>
                <w:bCs/>
                <w:color w:val="000000"/>
                <w:kern w:val="0"/>
                <w:lang w:eastAsia="es-ES"/>
                <w14:ligatures w14:val="none"/>
              </w:rPr>
              <w:t>Year over year Growth 22-23'</w:t>
            </w:r>
          </w:p>
        </w:tc>
      </w:tr>
      <w:tr w:rsidR="00985F41" w:rsidRPr="00985F41" w14:paraId="7E9A31BA" w14:textId="77777777" w:rsidTr="00985F41">
        <w:trPr>
          <w:trHeight w:val="140"/>
          <w:jc w:val="center"/>
        </w:trPr>
        <w:tc>
          <w:tcPr>
            <w:tcW w:w="873" w:type="dxa"/>
            <w:tcBorders>
              <w:top w:val="nil"/>
              <w:left w:val="nil"/>
              <w:bottom w:val="nil"/>
              <w:right w:val="nil"/>
            </w:tcBorders>
            <w:shd w:val="clear" w:color="auto" w:fill="auto"/>
            <w:noWrap/>
            <w:vAlign w:val="bottom"/>
            <w:hideMark/>
          </w:tcPr>
          <w:p w14:paraId="4DBAF4CA" w14:textId="77777777" w:rsidR="00985F41" w:rsidRPr="00985F41" w:rsidRDefault="00985F41" w:rsidP="00985F41">
            <w:pPr>
              <w:spacing w:after="0" w:line="240" w:lineRule="auto"/>
              <w:rPr>
                <w:rFonts w:ascii="Arial" w:eastAsia="Times New Roman" w:hAnsi="Arial" w:cs="Arial"/>
                <w:b/>
                <w:bCs/>
                <w:color w:val="000000"/>
                <w:kern w:val="0"/>
                <w:lang w:eastAsia="es-ES"/>
                <w14:ligatures w14:val="none"/>
              </w:rPr>
            </w:pPr>
          </w:p>
        </w:tc>
        <w:tc>
          <w:tcPr>
            <w:tcW w:w="1167" w:type="dxa"/>
            <w:tcBorders>
              <w:top w:val="nil"/>
              <w:left w:val="nil"/>
              <w:bottom w:val="nil"/>
              <w:right w:val="nil"/>
            </w:tcBorders>
            <w:shd w:val="clear" w:color="auto" w:fill="auto"/>
            <w:noWrap/>
            <w:vAlign w:val="bottom"/>
            <w:hideMark/>
          </w:tcPr>
          <w:p w14:paraId="184DD0DD" w14:textId="77777777" w:rsidR="00985F41" w:rsidRPr="00985F41" w:rsidRDefault="00985F41" w:rsidP="00985F41">
            <w:pPr>
              <w:spacing w:after="0" w:line="240" w:lineRule="auto"/>
              <w:rPr>
                <w:rFonts w:ascii="Times New Roman" w:eastAsia="Times New Roman" w:hAnsi="Times New Roman" w:cs="Times New Roman"/>
                <w:kern w:val="0"/>
                <w:sz w:val="20"/>
                <w:szCs w:val="20"/>
                <w:lang w:eastAsia="es-ES"/>
                <w14:ligatures w14:val="none"/>
              </w:rPr>
            </w:pPr>
          </w:p>
        </w:tc>
        <w:tc>
          <w:tcPr>
            <w:tcW w:w="2120" w:type="dxa"/>
            <w:tcBorders>
              <w:top w:val="nil"/>
              <w:left w:val="nil"/>
              <w:bottom w:val="nil"/>
              <w:right w:val="nil"/>
            </w:tcBorders>
            <w:shd w:val="clear" w:color="auto" w:fill="auto"/>
            <w:noWrap/>
            <w:vAlign w:val="bottom"/>
            <w:hideMark/>
          </w:tcPr>
          <w:p w14:paraId="7C525BD7" w14:textId="77777777" w:rsidR="00985F41" w:rsidRPr="00985F41" w:rsidRDefault="00985F41" w:rsidP="00985F41">
            <w:pPr>
              <w:spacing w:after="0" w:line="240" w:lineRule="auto"/>
              <w:rPr>
                <w:rFonts w:ascii="Times New Roman" w:eastAsia="Times New Roman" w:hAnsi="Times New Roman" w:cs="Times New Roman"/>
                <w:kern w:val="0"/>
                <w:sz w:val="20"/>
                <w:szCs w:val="20"/>
                <w:lang w:eastAsia="es-ES"/>
                <w14:ligatures w14:val="none"/>
              </w:rPr>
            </w:pPr>
          </w:p>
        </w:tc>
      </w:tr>
      <w:tr w:rsidR="00985F41" w:rsidRPr="00985F41" w14:paraId="04FC9EE4" w14:textId="77777777" w:rsidTr="00985F41">
        <w:trPr>
          <w:trHeight w:val="280"/>
          <w:jc w:val="center"/>
        </w:trPr>
        <w:tc>
          <w:tcPr>
            <w:tcW w:w="873" w:type="dxa"/>
            <w:tcBorders>
              <w:top w:val="nil"/>
              <w:left w:val="nil"/>
              <w:bottom w:val="single" w:sz="4" w:space="0" w:color="auto"/>
              <w:right w:val="nil"/>
            </w:tcBorders>
            <w:shd w:val="clear" w:color="auto" w:fill="auto"/>
            <w:noWrap/>
            <w:vAlign w:val="bottom"/>
            <w:hideMark/>
          </w:tcPr>
          <w:p w14:paraId="7C7298B0" w14:textId="77777777" w:rsidR="00985F41" w:rsidRPr="00985F41" w:rsidRDefault="00985F41" w:rsidP="00985F41">
            <w:pPr>
              <w:spacing w:after="0" w:line="240" w:lineRule="auto"/>
              <w:rPr>
                <w:rFonts w:ascii="Arial" w:eastAsia="Times New Roman" w:hAnsi="Arial" w:cs="Arial"/>
                <w:b/>
                <w:bCs/>
                <w:color w:val="000000"/>
                <w:kern w:val="0"/>
                <w:sz w:val="22"/>
                <w:szCs w:val="22"/>
                <w:lang w:val="es-ES" w:eastAsia="es-ES"/>
                <w14:ligatures w14:val="none"/>
              </w:rPr>
            </w:pPr>
            <w:proofErr w:type="spellStart"/>
            <w:r w:rsidRPr="00985F41">
              <w:rPr>
                <w:rFonts w:ascii="Arial" w:eastAsia="Times New Roman" w:hAnsi="Arial" w:cs="Arial"/>
                <w:b/>
                <w:bCs/>
                <w:color w:val="000000"/>
                <w:kern w:val="0"/>
                <w:sz w:val="22"/>
                <w:szCs w:val="22"/>
                <w:lang w:val="es-ES" w:eastAsia="es-ES"/>
                <w14:ligatures w14:val="none"/>
              </w:rPr>
              <w:t>Value</w:t>
            </w:r>
            <w:proofErr w:type="spellEnd"/>
          </w:p>
        </w:tc>
        <w:tc>
          <w:tcPr>
            <w:tcW w:w="1167" w:type="dxa"/>
            <w:tcBorders>
              <w:top w:val="nil"/>
              <w:left w:val="nil"/>
              <w:bottom w:val="single" w:sz="4" w:space="0" w:color="auto"/>
              <w:right w:val="nil"/>
            </w:tcBorders>
            <w:shd w:val="clear" w:color="auto" w:fill="auto"/>
            <w:noWrap/>
            <w:vAlign w:val="bottom"/>
            <w:hideMark/>
          </w:tcPr>
          <w:p w14:paraId="53589C56" w14:textId="77777777" w:rsidR="00985F41" w:rsidRPr="00985F41" w:rsidRDefault="00985F41" w:rsidP="00985F41">
            <w:pPr>
              <w:spacing w:after="0" w:line="240" w:lineRule="auto"/>
              <w:rPr>
                <w:rFonts w:ascii="Arial" w:eastAsia="Times New Roman" w:hAnsi="Arial" w:cs="Arial"/>
                <w:b/>
                <w:bCs/>
                <w:color w:val="000000"/>
                <w:kern w:val="0"/>
                <w:sz w:val="22"/>
                <w:szCs w:val="22"/>
                <w:lang w:val="es-ES" w:eastAsia="es-ES"/>
                <w14:ligatures w14:val="none"/>
              </w:rPr>
            </w:pPr>
            <w:proofErr w:type="spellStart"/>
            <w:r w:rsidRPr="00985F41">
              <w:rPr>
                <w:rFonts w:ascii="Arial" w:eastAsia="Times New Roman" w:hAnsi="Arial" w:cs="Arial"/>
                <w:b/>
                <w:bCs/>
                <w:color w:val="000000"/>
                <w:kern w:val="0"/>
                <w:sz w:val="22"/>
                <w:szCs w:val="22"/>
                <w:lang w:val="es-ES" w:eastAsia="es-ES"/>
                <w14:ligatures w14:val="none"/>
              </w:rPr>
              <w:t>Volume</w:t>
            </w:r>
            <w:proofErr w:type="spellEnd"/>
          </w:p>
        </w:tc>
        <w:tc>
          <w:tcPr>
            <w:tcW w:w="2120" w:type="dxa"/>
            <w:tcBorders>
              <w:top w:val="nil"/>
              <w:left w:val="nil"/>
              <w:bottom w:val="single" w:sz="4" w:space="0" w:color="auto"/>
              <w:right w:val="nil"/>
            </w:tcBorders>
            <w:shd w:val="clear" w:color="auto" w:fill="auto"/>
            <w:noWrap/>
            <w:vAlign w:val="bottom"/>
            <w:hideMark/>
          </w:tcPr>
          <w:p w14:paraId="09726796" w14:textId="77777777" w:rsidR="00985F41" w:rsidRPr="00985F41" w:rsidRDefault="00985F41" w:rsidP="00985F41">
            <w:pPr>
              <w:spacing w:after="0" w:line="240" w:lineRule="auto"/>
              <w:rPr>
                <w:rFonts w:ascii="Arial" w:eastAsia="Times New Roman" w:hAnsi="Arial" w:cs="Arial"/>
                <w:b/>
                <w:bCs/>
                <w:color w:val="000000"/>
                <w:kern w:val="0"/>
                <w:sz w:val="22"/>
                <w:szCs w:val="22"/>
                <w:lang w:val="es-ES" w:eastAsia="es-ES"/>
                <w14:ligatures w14:val="none"/>
              </w:rPr>
            </w:pPr>
            <w:proofErr w:type="spellStart"/>
            <w:r w:rsidRPr="00985F41">
              <w:rPr>
                <w:rFonts w:ascii="Arial" w:eastAsia="Times New Roman" w:hAnsi="Arial" w:cs="Arial"/>
                <w:b/>
                <w:bCs/>
                <w:color w:val="000000"/>
                <w:kern w:val="0"/>
                <w:sz w:val="22"/>
                <w:szCs w:val="22"/>
                <w:lang w:val="es-ES" w:eastAsia="es-ES"/>
                <w14:ligatures w14:val="none"/>
              </w:rPr>
              <w:t>Average</w:t>
            </w:r>
            <w:proofErr w:type="spellEnd"/>
            <w:r w:rsidRPr="00985F41">
              <w:rPr>
                <w:rFonts w:ascii="Arial" w:eastAsia="Times New Roman" w:hAnsi="Arial" w:cs="Arial"/>
                <w:b/>
                <w:bCs/>
                <w:color w:val="000000"/>
                <w:kern w:val="0"/>
                <w:sz w:val="22"/>
                <w:szCs w:val="22"/>
                <w:lang w:val="es-ES" w:eastAsia="es-ES"/>
                <w14:ligatures w14:val="none"/>
              </w:rPr>
              <w:t xml:space="preserve"> Price</w:t>
            </w:r>
          </w:p>
        </w:tc>
      </w:tr>
      <w:tr w:rsidR="00985F41" w:rsidRPr="00985F41" w14:paraId="3ABB6F51" w14:textId="77777777" w:rsidTr="00985F41">
        <w:trPr>
          <w:trHeight w:val="280"/>
          <w:jc w:val="center"/>
        </w:trPr>
        <w:tc>
          <w:tcPr>
            <w:tcW w:w="873" w:type="dxa"/>
            <w:tcBorders>
              <w:top w:val="nil"/>
              <w:left w:val="nil"/>
              <w:bottom w:val="nil"/>
              <w:right w:val="nil"/>
            </w:tcBorders>
            <w:shd w:val="clear" w:color="auto" w:fill="auto"/>
            <w:noWrap/>
            <w:vAlign w:val="bottom"/>
            <w:hideMark/>
          </w:tcPr>
          <w:p w14:paraId="6A68498C" w14:textId="77777777" w:rsidR="00985F41" w:rsidRPr="00985F41" w:rsidRDefault="00985F41" w:rsidP="00985F41">
            <w:pPr>
              <w:spacing w:after="0" w:line="240" w:lineRule="auto"/>
              <w:jc w:val="right"/>
              <w:rPr>
                <w:rFonts w:ascii="Arial" w:eastAsia="Times New Roman" w:hAnsi="Arial" w:cs="Arial"/>
                <w:color w:val="000000"/>
                <w:kern w:val="0"/>
                <w:sz w:val="22"/>
                <w:szCs w:val="22"/>
                <w:lang w:val="es-ES" w:eastAsia="es-ES"/>
                <w14:ligatures w14:val="none"/>
              </w:rPr>
            </w:pPr>
            <w:r w:rsidRPr="00985F41">
              <w:rPr>
                <w:rFonts w:ascii="Arial" w:eastAsia="Times New Roman" w:hAnsi="Arial" w:cs="Arial"/>
                <w:color w:val="000000"/>
                <w:kern w:val="0"/>
                <w:sz w:val="22"/>
                <w:szCs w:val="22"/>
                <w:lang w:val="es-ES" w:eastAsia="es-ES"/>
                <w14:ligatures w14:val="none"/>
              </w:rPr>
              <w:t>3,2%</w:t>
            </w:r>
          </w:p>
        </w:tc>
        <w:tc>
          <w:tcPr>
            <w:tcW w:w="1167" w:type="dxa"/>
            <w:tcBorders>
              <w:top w:val="nil"/>
              <w:left w:val="nil"/>
              <w:bottom w:val="nil"/>
              <w:right w:val="nil"/>
            </w:tcBorders>
            <w:shd w:val="clear" w:color="auto" w:fill="auto"/>
            <w:noWrap/>
            <w:vAlign w:val="bottom"/>
            <w:hideMark/>
          </w:tcPr>
          <w:p w14:paraId="3DDA6CF5" w14:textId="77777777" w:rsidR="00985F41" w:rsidRPr="00985F41" w:rsidRDefault="00985F41" w:rsidP="00985F41">
            <w:pPr>
              <w:spacing w:after="0" w:line="240" w:lineRule="auto"/>
              <w:jc w:val="right"/>
              <w:rPr>
                <w:rFonts w:ascii="Arial" w:eastAsia="Times New Roman" w:hAnsi="Arial" w:cs="Arial"/>
                <w:color w:val="000000"/>
                <w:kern w:val="0"/>
                <w:sz w:val="22"/>
                <w:szCs w:val="22"/>
                <w:lang w:val="es-ES" w:eastAsia="es-ES"/>
                <w14:ligatures w14:val="none"/>
              </w:rPr>
            </w:pPr>
            <w:r w:rsidRPr="00985F41">
              <w:rPr>
                <w:rFonts w:ascii="Arial" w:eastAsia="Times New Roman" w:hAnsi="Arial" w:cs="Arial"/>
                <w:color w:val="000000"/>
                <w:kern w:val="0"/>
                <w:sz w:val="22"/>
                <w:szCs w:val="22"/>
                <w:lang w:val="es-ES" w:eastAsia="es-ES"/>
                <w14:ligatures w14:val="none"/>
              </w:rPr>
              <w:t>1,0%</w:t>
            </w:r>
          </w:p>
        </w:tc>
        <w:tc>
          <w:tcPr>
            <w:tcW w:w="2120" w:type="dxa"/>
            <w:tcBorders>
              <w:top w:val="nil"/>
              <w:left w:val="nil"/>
              <w:bottom w:val="nil"/>
              <w:right w:val="nil"/>
            </w:tcBorders>
            <w:shd w:val="clear" w:color="auto" w:fill="auto"/>
            <w:noWrap/>
            <w:vAlign w:val="bottom"/>
            <w:hideMark/>
          </w:tcPr>
          <w:p w14:paraId="7F92B875" w14:textId="77777777" w:rsidR="00985F41" w:rsidRPr="00985F41" w:rsidRDefault="00985F41" w:rsidP="00985F41">
            <w:pPr>
              <w:spacing w:after="0" w:line="240" w:lineRule="auto"/>
              <w:jc w:val="right"/>
              <w:rPr>
                <w:rFonts w:ascii="Arial" w:eastAsia="Times New Roman" w:hAnsi="Arial" w:cs="Arial"/>
                <w:color w:val="000000"/>
                <w:kern w:val="0"/>
                <w:sz w:val="22"/>
                <w:szCs w:val="22"/>
                <w:lang w:val="es-ES" w:eastAsia="es-ES"/>
                <w14:ligatures w14:val="none"/>
              </w:rPr>
            </w:pPr>
            <w:r w:rsidRPr="00985F41">
              <w:rPr>
                <w:rFonts w:ascii="Arial" w:eastAsia="Times New Roman" w:hAnsi="Arial" w:cs="Arial"/>
                <w:color w:val="000000"/>
                <w:kern w:val="0"/>
                <w:sz w:val="22"/>
                <w:szCs w:val="22"/>
                <w:lang w:val="es-ES" w:eastAsia="es-ES"/>
                <w14:ligatures w14:val="none"/>
              </w:rPr>
              <w:t>2,2%</w:t>
            </w:r>
          </w:p>
        </w:tc>
      </w:tr>
    </w:tbl>
    <w:p w14:paraId="1D8667B7" w14:textId="77777777" w:rsidR="00985F41" w:rsidRPr="00985F41" w:rsidRDefault="00985F41" w:rsidP="00985F41">
      <w:pPr>
        <w:shd w:val="clear" w:color="auto" w:fill="FFFFFF"/>
        <w:spacing w:before="100" w:beforeAutospacing="1" w:after="100" w:afterAutospacing="1" w:line="240" w:lineRule="auto"/>
        <w:rPr>
          <w:rFonts w:ascii="Aptos" w:hAnsi="Aptos" w:cs="Arial"/>
        </w:rPr>
      </w:pPr>
    </w:p>
    <w:p w14:paraId="79D4E775" w14:textId="7DD279ED" w:rsidR="0032713C" w:rsidRPr="00B84894" w:rsidRDefault="00985F41" w:rsidP="00B84894">
      <w:pPr>
        <w:pStyle w:val="ListParagraph"/>
        <w:numPr>
          <w:ilvl w:val="0"/>
          <w:numId w:val="5"/>
        </w:numPr>
        <w:shd w:val="clear" w:color="auto" w:fill="FFFFFF"/>
        <w:spacing w:before="100" w:beforeAutospacing="1" w:after="100" w:afterAutospacing="1" w:line="240" w:lineRule="auto"/>
        <w:rPr>
          <w:rFonts w:ascii="Aptos" w:hAnsi="Aptos" w:cs="Arial"/>
        </w:rPr>
      </w:pPr>
      <w:r>
        <w:rPr>
          <w:rFonts w:ascii="Aptos" w:hAnsi="Aptos" w:cs="Arial"/>
        </w:rPr>
        <w:t>By studying the top 3 companies with the highest growth from 2022 to 2023 which had sale more than 1 million units, we came with the 3 following conclusions</w:t>
      </w:r>
      <w:r w:rsidR="00EE018D">
        <w:rPr>
          <w:rFonts w:ascii="Aptos" w:hAnsi="Aptos" w:cs="Arial"/>
        </w:rPr>
        <w:t xml:space="preserve"> </w:t>
      </w:r>
      <w:r w:rsidR="00EE018D" w:rsidRPr="00EE018D">
        <w:rPr>
          <w:rFonts w:ascii="Aptos" w:hAnsi="Aptos" w:cs="Arial"/>
          <w:i/>
          <w:iCs/>
          <w:sz w:val="20"/>
          <w:szCs w:val="20"/>
        </w:rPr>
        <w:t>(See Fig. 5)</w:t>
      </w:r>
      <w:r>
        <w:rPr>
          <w:rFonts w:ascii="Aptos" w:hAnsi="Aptos" w:cs="Arial"/>
        </w:rPr>
        <w:t>:</w:t>
      </w:r>
    </w:p>
    <w:p w14:paraId="2DAAD280" w14:textId="77777777" w:rsidR="0032713C" w:rsidRDefault="0032713C" w:rsidP="00985F41">
      <w:pPr>
        <w:pStyle w:val="ListParagraph"/>
        <w:shd w:val="clear" w:color="auto" w:fill="FFFFFF"/>
        <w:spacing w:before="100" w:beforeAutospacing="1" w:after="100" w:afterAutospacing="1" w:line="240" w:lineRule="auto"/>
        <w:ind w:left="360"/>
        <w:rPr>
          <w:rFonts w:ascii="Aptos" w:hAnsi="Aptos" w:cs="Arial"/>
        </w:rPr>
      </w:pPr>
    </w:p>
    <w:p w14:paraId="3C1AA05C" w14:textId="77C0773A" w:rsidR="00985F41" w:rsidRDefault="00985F41" w:rsidP="00985F41">
      <w:pPr>
        <w:pStyle w:val="ListParagraph"/>
        <w:shd w:val="clear" w:color="auto" w:fill="FFFFFF"/>
        <w:spacing w:before="100" w:beforeAutospacing="1" w:after="100" w:afterAutospacing="1" w:line="240" w:lineRule="auto"/>
        <w:ind w:left="360"/>
        <w:rPr>
          <w:rFonts w:ascii="Aptos" w:hAnsi="Aptos" w:cs="Arial"/>
        </w:rPr>
      </w:pPr>
      <w:r>
        <w:rPr>
          <w:rFonts w:ascii="Aptos" w:hAnsi="Aptos" w:cs="Arial"/>
        </w:rPr>
        <w:t>2.a</w:t>
      </w:r>
      <w:proofErr w:type="gramStart"/>
      <w:r>
        <w:rPr>
          <w:rFonts w:ascii="Aptos" w:hAnsi="Aptos" w:cs="Arial"/>
        </w:rPr>
        <w:t>)</w:t>
      </w:r>
      <w:r w:rsidR="008A5E2E">
        <w:rPr>
          <w:rFonts w:ascii="Aptos" w:hAnsi="Aptos" w:cs="Arial"/>
        </w:rPr>
        <w:t xml:space="preserve"> </w:t>
      </w:r>
      <w:r>
        <w:rPr>
          <w:rFonts w:ascii="Aptos" w:hAnsi="Aptos" w:cs="Arial"/>
        </w:rPr>
        <w:t xml:space="preserve"> </w:t>
      </w:r>
      <w:proofErr w:type="spellStart"/>
      <w:r w:rsidR="008A5E2E" w:rsidRPr="008A5E2E">
        <w:rPr>
          <w:rFonts w:ascii="Aptos" w:hAnsi="Aptos" w:cs="Arial"/>
        </w:rPr>
        <w:t>ErusHealth</w:t>
      </w:r>
      <w:proofErr w:type="spellEnd"/>
      <w:proofErr w:type="gramEnd"/>
      <w:r w:rsidR="008A5E2E" w:rsidRPr="008A5E2E">
        <w:rPr>
          <w:rFonts w:ascii="Aptos" w:hAnsi="Aptos" w:cs="Arial"/>
        </w:rPr>
        <w:t xml:space="preserve"> Products soared with a 761% sales increase despite an 18% price drop. New product introductions, including alcohol items in 2023, </w:t>
      </w:r>
      <w:proofErr w:type="spellStart"/>
      <w:r w:rsidR="008A5E2E" w:rsidRPr="008A5E2E">
        <w:rPr>
          <w:rFonts w:ascii="Aptos" w:hAnsi="Aptos" w:cs="Arial"/>
        </w:rPr>
        <w:t>fueled</w:t>
      </w:r>
      <w:proofErr w:type="spellEnd"/>
      <w:r w:rsidR="008A5E2E" w:rsidRPr="008A5E2E">
        <w:rPr>
          <w:rFonts w:ascii="Aptos" w:hAnsi="Aptos" w:cs="Arial"/>
        </w:rPr>
        <w:t xml:space="preserve"> this growth.</w:t>
      </w:r>
    </w:p>
    <w:p w14:paraId="677F5D6A" w14:textId="77777777" w:rsidR="008A5E2E" w:rsidRDefault="008A5E2E" w:rsidP="00985F41">
      <w:pPr>
        <w:pStyle w:val="ListParagraph"/>
        <w:shd w:val="clear" w:color="auto" w:fill="FFFFFF"/>
        <w:spacing w:before="100" w:beforeAutospacing="1" w:after="100" w:afterAutospacing="1" w:line="240" w:lineRule="auto"/>
        <w:ind w:left="360"/>
        <w:rPr>
          <w:rFonts w:ascii="Aptos" w:hAnsi="Aptos" w:cs="Arial"/>
        </w:rPr>
      </w:pPr>
    </w:p>
    <w:p w14:paraId="399EA81F" w14:textId="5437D6D4" w:rsidR="00985F41" w:rsidRDefault="00985F41" w:rsidP="00985F41">
      <w:pPr>
        <w:pStyle w:val="ListParagraph"/>
        <w:shd w:val="clear" w:color="auto" w:fill="FFFFFF"/>
        <w:spacing w:before="100" w:beforeAutospacing="1" w:after="100" w:afterAutospacing="1" w:line="240" w:lineRule="auto"/>
        <w:ind w:left="360"/>
        <w:rPr>
          <w:rFonts w:ascii="Aptos" w:hAnsi="Aptos" w:cs="Arial"/>
        </w:rPr>
      </w:pPr>
      <w:r>
        <w:rPr>
          <w:rFonts w:ascii="Aptos" w:hAnsi="Aptos" w:cs="Arial"/>
        </w:rPr>
        <w:t>2.b)</w:t>
      </w:r>
      <w:r w:rsidR="008A5E2E">
        <w:rPr>
          <w:rFonts w:ascii="Aptos" w:hAnsi="Aptos" w:cs="Arial"/>
        </w:rPr>
        <w:t xml:space="preserve"> </w:t>
      </w:r>
      <w:r w:rsidR="008A5E2E" w:rsidRPr="008A5E2E">
        <w:rPr>
          <w:rFonts w:ascii="Aptos" w:hAnsi="Aptos" w:cs="Arial"/>
        </w:rPr>
        <w:t xml:space="preserve">More Beauty achieved a staggering 212% revenue boost </w:t>
      </w:r>
      <w:r w:rsidR="008A5E2E">
        <w:rPr>
          <w:rFonts w:ascii="Aptos" w:hAnsi="Aptos" w:cs="Arial"/>
        </w:rPr>
        <w:t>despite</w:t>
      </w:r>
      <w:r w:rsidR="008A5E2E" w:rsidRPr="008A5E2E">
        <w:rPr>
          <w:rFonts w:ascii="Aptos" w:hAnsi="Aptos" w:cs="Arial"/>
        </w:rPr>
        <w:t xml:space="preserve"> raising prices slightly</w:t>
      </w:r>
      <w:r w:rsidR="008A5E2E">
        <w:rPr>
          <w:rFonts w:ascii="Aptos" w:hAnsi="Aptos" w:cs="Arial"/>
        </w:rPr>
        <w:t xml:space="preserve">, still </w:t>
      </w:r>
      <w:r w:rsidR="008A5E2E" w:rsidRPr="008A5E2E">
        <w:rPr>
          <w:rFonts w:ascii="Aptos" w:hAnsi="Aptos" w:cs="Arial"/>
        </w:rPr>
        <w:t xml:space="preserve">doubling quantities sold. Growth shifted towards Alcohol Free products, notably the </w:t>
      </w:r>
      <w:proofErr w:type="spellStart"/>
      <w:r w:rsidR="008A5E2E" w:rsidRPr="008A5E2E">
        <w:rPr>
          <w:rFonts w:ascii="Aptos" w:hAnsi="Aptos" w:cs="Arial"/>
        </w:rPr>
        <w:t>Wipest</w:t>
      </w:r>
      <w:proofErr w:type="spellEnd"/>
      <w:r w:rsidR="008A5E2E" w:rsidRPr="008A5E2E">
        <w:rPr>
          <w:rFonts w:ascii="Aptos" w:hAnsi="Aptos" w:cs="Arial"/>
        </w:rPr>
        <w:t xml:space="preserve"> brand's 120 size.</w:t>
      </w:r>
      <w:r w:rsidR="008A5E2E">
        <w:rPr>
          <w:rFonts w:ascii="Aptos" w:hAnsi="Aptos" w:cs="Arial"/>
        </w:rPr>
        <w:t xml:space="preserve"> Which means that consumers are willing to pay slightly more for this brand despite the price increment.</w:t>
      </w:r>
    </w:p>
    <w:p w14:paraId="2013080C" w14:textId="77777777" w:rsidR="008A5E2E" w:rsidRDefault="008A5E2E" w:rsidP="00985F41">
      <w:pPr>
        <w:pStyle w:val="ListParagraph"/>
        <w:shd w:val="clear" w:color="auto" w:fill="FFFFFF"/>
        <w:spacing w:before="100" w:beforeAutospacing="1" w:after="100" w:afterAutospacing="1" w:line="240" w:lineRule="auto"/>
        <w:ind w:left="360"/>
        <w:rPr>
          <w:rFonts w:ascii="Aptos" w:hAnsi="Aptos" w:cs="Arial"/>
        </w:rPr>
      </w:pPr>
    </w:p>
    <w:p w14:paraId="4BDDA521" w14:textId="1F378F5F" w:rsidR="00985F41" w:rsidRDefault="00985F41" w:rsidP="00985F41">
      <w:pPr>
        <w:pStyle w:val="ListParagraph"/>
        <w:shd w:val="clear" w:color="auto" w:fill="FFFFFF"/>
        <w:spacing w:before="100" w:beforeAutospacing="1" w:after="100" w:afterAutospacing="1" w:line="240" w:lineRule="auto"/>
        <w:ind w:left="360"/>
        <w:rPr>
          <w:rFonts w:ascii="Aptos" w:hAnsi="Aptos" w:cs="Arial"/>
        </w:rPr>
      </w:pPr>
      <w:r>
        <w:rPr>
          <w:rFonts w:ascii="Aptos" w:hAnsi="Aptos" w:cs="Arial"/>
        </w:rPr>
        <w:t xml:space="preserve">2.c) </w:t>
      </w:r>
      <w:proofErr w:type="spellStart"/>
      <w:r w:rsidR="008A5E2E" w:rsidRPr="008A5E2E">
        <w:rPr>
          <w:rFonts w:ascii="Aptos" w:hAnsi="Aptos" w:cs="Arial"/>
        </w:rPr>
        <w:t>SigmaKappaZeta</w:t>
      </w:r>
      <w:proofErr w:type="spellEnd"/>
      <w:r w:rsidR="008A5E2E" w:rsidRPr="008A5E2E">
        <w:rPr>
          <w:rFonts w:ascii="Aptos" w:hAnsi="Aptos" w:cs="Arial"/>
        </w:rPr>
        <w:t xml:space="preserve"> Co. excelled with a 175% revenue surge, driven by a 17% price reduction </w:t>
      </w:r>
      <w:r w:rsidR="008A5E2E">
        <w:rPr>
          <w:rFonts w:ascii="Aptos" w:hAnsi="Aptos" w:cs="Arial"/>
        </w:rPr>
        <w:t>resulting in</w:t>
      </w:r>
      <w:r w:rsidR="008A5E2E" w:rsidRPr="008A5E2E">
        <w:rPr>
          <w:rFonts w:ascii="Aptos" w:hAnsi="Aptos" w:cs="Arial"/>
        </w:rPr>
        <w:t xml:space="preserve"> a 235% increase in volumes sold. Introduction of a new product size (120) and strong performance of the existing 72 PH balanced product contributed to their success.</w:t>
      </w:r>
    </w:p>
    <w:p w14:paraId="079617A2" w14:textId="77777777" w:rsidR="00EE018D" w:rsidRDefault="00EE018D" w:rsidP="00985F41">
      <w:pPr>
        <w:pStyle w:val="ListParagraph"/>
        <w:shd w:val="clear" w:color="auto" w:fill="FFFFFF"/>
        <w:spacing w:before="100" w:beforeAutospacing="1" w:after="100" w:afterAutospacing="1" w:line="240" w:lineRule="auto"/>
        <w:ind w:left="360"/>
        <w:rPr>
          <w:rFonts w:ascii="Aptos" w:hAnsi="Aptos" w:cs="Arial"/>
        </w:rPr>
      </w:pPr>
    </w:p>
    <w:p w14:paraId="38823302" w14:textId="77777777" w:rsidR="00EE018D" w:rsidRDefault="00EE018D" w:rsidP="00B84894">
      <w:pPr>
        <w:pStyle w:val="ListParagraph"/>
        <w:keepNext/>
        <w:shd w:val="clear" w:color="auto" w:fill="FFFFFF"/>
        <w:spacing w:before="100" w:beforeAutospacing="1" w:after="100" w:afterAutospacing="1" w:line="240" w:lineRule="auto"/>
        <w:ind w:left="360"/>
        <w:jc w:val="center"/>
      </w:pPr>
      <w:r w:rsidRPr="00EE018D">
        <w:rPr>
          <w:rFonts w:ascii="Aptos" w:hAnsi="Aptos" w:cs="Arial"/>
          <w:noProof/>
        </w:rPr>
        <w:drawing>
          <wp:inline distT="0" distB="0" distL="0" distR="0" wp14:anchorId="6E1902D3" wp14:editId="6447F2B3">
            <wp:extent cx="3837628" cy="4131178"/>
            <wp:effectExtent l="0" t="0" r="0" b="3175"/>
            <wp:docPr id="2089743334"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43334" name="Picture 1" descr="A graph on a screen&#10;&#10;Description automatically generated"/>
                    <pic:cNvPicPr/>
                  </pic:nvPicPr>
                  <pic:blipFill>
                    <a:blip r:embed="rId9"/>
                    <a:stretch>
                      <a:fillRect/>
                    </a:stretch>
                  </pic:blipFill>
                  <pic:spPr>
                    <a:xfrm>
                      <a:off x="0" y="0"/>
                      <a:ext cx="3845463" cy="4139612"/>
                    </a:xfrm>
                    <a:prstGeom prst="rect">
                      <a:avLst/>
                    </a:prstGeom>
                  </pic:spPr>
                </pic:pic>
              </a:graphicData>
            </a:graphic>
          </wp:inline>
        </w:drawing>
      </w:r>
    </w:p>
    <w:p w14:paraId="5FACCDD0" w14:textId="601BA818" w:rsidR="00EE018D" w:rsidRDefault="00EE018D" w:rsidP="00EE018D">
      <w:pPr>
        <w:pStyle w:val="Caption"/>
        <w:jc w:val="center"/>
        <w:rPr>
          <w:rFonts w:ascii="Aptos" w:hAnsi="Aptos" w:cs="Arial"/>
        </w:rPr>
      </w:pPr>
      <w:r>
        <w:t xml:space="preserve">Figure </w:t>
      </w:r>
      <w:r>
        <w:fldChar w:fldCharType="begin"/>
      </w:r>
      <w:r>
        <w:instrText xml:space="preserve"> SEQ Figure \* ARABIC </w:instrText>
      </w:r>
      <w:r>
        <w:fldChar w:fldCharType="separate"/>
      </w:r>
      <w:r w:rsidR="00B84894">
        <w:rPr>
          <w:noProof/>
        </w:rPr>
        <w:t>5</w:t>
      </w:r>
      <w:r>
        <w:fldChar w:fldCharType="end"/>
      </w:r>
      <w:r>
        <w:t>. Year over year growth - Top 5 Value Manufacturers</w:t>
      </w:r>
    </w:p>
    <w:p w14:paraId="13C3189B" w14:textId="6DC0CF52" w:rsidR="00B84894" w:rsidRPr="00B84894" w:rsidRDefault="00B84894" w:rsidP="00B84894">
      <w:pPr>
        <w:pStyle w:val="ListParagraph"/>
        <w:numPr>
          <w:ilvl w:val="0"/>
          <w:numId w:val="5"/>
        </w:numPr>
        <w:shd w:val="clear" w:color="auto" w:fill="FFFFFF"/>
        <w:spacing w:before="100" w:beforeAutospacing="1" w:after="100" w:afterAutospacing="1" w:line="240" w:lineRule="auto"/>
        <w:rPr>
          <w:rFonts w:ascii="Aptos" w:hAnsi="Aptos" w:cs="Arial"/>
        </w:rPr>
      </w:pPr>
      <w:r>
        <w:rPr>
          <w:rFonts w:ascii="Aptos" w:hAnsi="Aptos" w:cs="Arial"/>
        </w:rPr>
        <w:lastRenderedPageBreak/>
        <w:t>By analysing the same growth KPI’s, filtering with the inserted slicers, we could notice the following relations regarding average price, value, and volumes by Product Attributes:</w:t>
      </w:r>
    </w:p>
    <w:p w14:paraId="3E93BDC3" w14:textId="77777777" w:rsidR="00B84894" w:rsidRDefault="00B84894" w:rsidP="00B84894">
      <w:pPr>
        <w:pStyle w:val="ListParagraph"/>
        <w:shd w:val="clear" w:color="auto" w:fill="FFFFFF"/>
        <w:spacing w:before="100" w:beforeAutospacing="1" w:after="100" w:afterAutospacing="1" w:line="240" w:lineRule="auto"/>
        <w:ind w:left="360"/>
        <w:rPr>
          <w:rFonts w:ascii="Aptos" w:hAnsi="Aptos" w:cs="Arial"/>
        </w:rPr>
      </w:pPr>
    </w:p>
    <w:p w14:paraId="44E3B84F" w14:textId="1972496E" w:rsidR="00B84894" w:rsidRDefault="00B84894" w:rsidP="00B84894">
      <w:pPr>
        <w:pStyle w:val="ListParagraph"/>
        <w:numPr>
          <w:ilvl w:val="0"/>
          <w:numId w:val="2"/>
        </w:numPr>
        <w:shd w:val="clear" w:color="auto" w:fill="FFFFFF"/>
        <w:spacing w:before="100" w:beforeAutospacing="1" w:after="100" w:afterAutospacing="1" w:line="240" w:lineRule="auto"/>
        <w:rPr>
          <w:rFonts w:ascii="Aptos" w:hAnsi="Aptos" w:cs="Arial"/>
        </w:rPr>
      </w:pPr>
      <w:r w:rsidRPr="00B84894">
        <w:rPr>
          <w:rFonts w:ascii="Aptos" w:hAnsi="Aptos" w:cs="Arial"/>
          <w:i/>
          <w:iCs/>
        </w:rPr>
        <w:t>Alcohol free</w:t>
      </w:r>
      <w:r>
        <w:rPr>
          <w:rFonts w:ascii="Aptos" w:hAnsi="Aptos" w:cs="Arial"/>
        </w:rPr>
        <w:t xml:space="preserve">: </w:t>
      </w:r>
      <w:r w:rsidRPr="00B84894">
        <w:rPr>
          <w:rFonts w:ascii="Aptos" w:hAnsi="Aptos" w:cs="Arial"/>
        </w:rPr>
        <w:t>Sales and volume of alcohol-free products surged by 20%, while the average price remained unchanged.</w:t>
      </w:r>
    </w:p>
    <w:p w14:paraId="1D4627DC" w14:textId="3FE4ABAC" w:rsidR="00B84894" w:rsidRDefault="00B84894" w:rsidP="00B84894">
      <w:pPr>
        <w:pStyle w:val="ListParagraph"/>
        <w:numPr>
          <w:ilvl w:val="0"/>
          <w:numId w:val="2"/>
        </w:numPr>
        <w:shd w:val="clear" w:color="auto" w:fill="FFFFFF"/>
        <w:spacing w:before="100" w:beforeAutospacing="1" w:after="100" w:afterAutospacing="1" w:line="240" w:lineRule="auto"/>
        <w:rPr>
          <w:rFonts w:ascii="Aptos" w:hAnsi="Aptos" w:cs="Arial"/>
        </w:rPr>
      </w:pPr>
      <w:r w:rsidRPr="00B84894">
        <w:rPr>
          <w:rFonts w:ascii="Aptos" w:hAnsi="Aptos" w:cs="Arial"/>
          <w:i/>
          <w:iCs/>
        </w:rPr>
        <w:t>pH Balanced</w:t>
      </w:r>
      <w:r>
        <w:rPr>
          <w:rFonts w:ascii="Aptos" w:hAnsi="Aptos" w:cs="Arial"/>
        </w:rPr>
        <w:t xml:space="preserve">: </w:t>
      </w:r>
      <w:r w:rsidRPr="00B84894">
        <w:rPr>
          <w:rFonts w:ascii="Aptos" w:hAnsi="Aptos" w:cs="Arial"/>
        </w:rPr>
        <w:t>Despite a 5.2% price hike, revenue from PH balanced products dropped by 1.7%.</w:t>
      </w:r>
    </w:p>
    <w:p w14:paraId="7136175E" w14:textId="5F8BDA3F" w:rsidR="00B84894" w:rsidRDefault="00B84894" w:rsidP="00B84894">
      <w:pPr>
        <w:pStyle w:val="ListParagraph"/>
        <w:numPr>
          <w:ilvl w:val="0"/>
          <w:numId w:val="2"/>
        </w:numPr>
        <w:shd w:val="clear" w:color="auto" w:fill="FFFFFF"/>
        <w:spacing w:before="100" w:beforeAutospacing="1" w:after="100" w:afterAutospacing="1" w:line="240" w:lineRule="auto"/>
        <w:rPr>
          <w:rFonts w:ascii="Aptos" w:hAnsi="Aptos" w:cs="Arial"/>
        </w:rPr>
      </w:pPr>
      <w:r w:rsidRPr="00B84894">
        <w:rPr>
          <w:rFonts w:ascii="Aptos" w:hAnsi="Aptos" w:cs="Arial"/>
          <w:i/>
          <w:iCs/>
        </w:rPr>
        <w:t>Sensitive</w:t>
      </w:r>
      <w:r>
        <w:rPr>
          <w:rFonts w:ascii="Aptos" w:hAnsi="Aptos" w:cs="Arial"/>
        </w:rPr>
        <w:t xml:space="preserve">: </w:t>
      </w:r>
      <w:r w:rsidRPr="00B84894">
        <w:rPr>
          <w:rFonts w:ascii="Aptos" w:hAnsi="Aptos" w:cs="Arial"/>
        </w:rPr>
        <w:t>Despite an 11% price drop, sales of sensitive products increased by 13%.</w:t>
      </w:r>
    </w:p>
    <w:p w14:paraId="41050161" w14:textId="27565C7B" w:rsidR="00B84894" w:rsidRDefault="00B84894" w:rsidP="00B84894">
      <w:pPr>
        <w:pStyle w:val="ListParagraph"/>
        <w:numPr>
          <w:ilvl w:val="0"/>
          <w:numId w:val="2"/>
        </w:numPr>
        <w:rPr>
          <w:rFonts w:ascii="Aptos" w:hAnsi="Aptos" w:cs="Arial"/>
        </w:rPr>
      </w:pPr>
      <w:r w:rsidRPr="00B84894">
        <w:rPr>
          <w:rFonts w:ascii="Aptos" w:hAnsi="Aptos" w:cs="Arial"/>
          <w:i/>
          <w:iCs/>
        </w:rPr>
        <w:t>Without extra protect care</w:t>
      </w:r>
      <w:r w:rsidRPr="00B84894">
        <w:rPr>
          <w:rFonts w:ascii="Aptos" w:hAnsi="Aptos" w:cs="Arial"/>
        </w:rPr>
        <w:t xml:space="preserve">: </w:t>
      </w:r>
      <w:r w:rsidRPr="00B84894">
        <w:rPr>
          <w:rFonts w:ascii="Aptos" w:hAnsi="Aptos" w:cs="Arial"/>
        </w:rPr>
        <w:t xml:space="preserve">Products without extra </w:t>
      </w:r>
      <w:proofErr w:type="spellStart"/>
      <w:r w:rsidRPr="00B84894">
        <w:rPr>
          <w:rFonts w:ascii="Aptos" w:hAnsi="Aptos" w:cs="Arial"/>
        </w:rPr>
        <w:t>protectcare</w:t>
      </w:r>
      <w:proofErr w:type="spellEnd"/>
      <w:r w:rsidRPr="00B84894">
        <w:rPr>
          <w:rFonts w:ascii="Aptos" w:hAnsi="Aptos" w:cs="Arial"/>
        </w:rPr>
        <w:t xml:space="preserve"> indication suffered a 6% decline in sales following a 2% price increase.</w:t>
      </w:r>
    </w:p>
    <w:p w14:paraId="5D596A5E" w14:textId="71AFEF58" w:rsidR="00B84894" w:rsidRDefault="00B84894" w:rsidP="00B84894">
      <w:pPr>
        <w:ind w:left="708"/>
        <w:rPr>
          <w:rFonts w:ascii="Aptos" w:hAnsi="Aptos" w:cs="Arial"/>
        </w:rPr>
      </w:pPr>
      <w:r w:rsidRPr="00B84894">
        <w:rPr>
          <w:rFonts w:ascii="Aptos" w:hAnsi="Aptos" w:cs="Arial"/>
        </w:rPr>
        <w:t>It's noteworthy that price increases at the product attribute level resulted in decreased sales, while categories maintaining or reducing prices experienced higher sales.</w:t>
      </w:r>
    </w:p>
    <w:p w14:paraId="4BB75E7A" w14:textId="53E12FD9" w:rsidR="00B84894" w:rsidRDefault="00B84894" w:rsidP="00B84894">
      <w:pPr>
        <w:ind w:left="708"/>
        <w:rPr>
          <w:rFonts w:ascii="Aptos" w:hAnsi="Aptos" w:cs="Arial"/>
        </w:rPr>
      </w:pPr>
      <w:r w:rsidRPr="00B84894">
        <w:rPr>
          <w:rFonts w:ascii="Aptos" w:hAnsi="Aptos" w:cs="Arial"/>
        </w:rPr>
        <w:t>Hence, it can be inferred that many customers in this industry are highly sensitive to price changes, highlighting the significant role of price elasticity</w:t>
      </w:r>
      <w:r>
        <w:rPr>
          <w:rFonts w:ascii="Aptos" w:hAnsi="Aptos" w:cs="Arial"/>
        </w:rPr>
        <w:t xml:space="preserve"> in this industry.</w:t>
      </w:r>
    </w:p>
    <w:p w14:paraId="77453C8D" w14:textId="77777777" w:rsidR="00B84894" w:rsidRDefault="00B84894" w:rsidP="00B84894">
      <w:pPr>
        <w:ind w:left="708"/>
        <w:rPr>
          <w:rFonts w:ascii="Aptos" w:hAnsi="Aptos" w:cs="Arial"/>
        </w:rPr>
      </w:pPr>
    </w:p>
    <w:p w14:paraId="4F37B879" w14:textId="77777777" w:rsidR="00B84894" w:rsidRDefault="00B84894" w:rsidP="00B84894">
      <w:pPr>
        <w:keepNext/>
        <w:ind w:left="708"/>
        <w:jc w:val="center"/>
      </w:pPr>
      <w:r w:rsidRPr="00B84894">
        <w:rPr>
          <w:rFonts w:ascii="Aptos" w:hAnsi="Aptos" w:cs="Arial"/>
        </w:rPr>
        <w:drawing>
          <wp:inline distT="0" distB="0" distL="0" distR="0" wp14:anchorId="69ED620D" wp14:editId="2AC73C4B">
            <wp:extent cx="4401164" cy="4334480"/>
            <wp:effectExtent l="0" t="0" r="0" b="9525"/>
            <wp:docPr id="1140519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1969" name="Picture 1" descr="A screenshot of a graph&#10;&#10;Description automatically generated"/>
                    <pic:cNvPicPr/>
                  </pic:nvPicPr>
                  <pic:blipFill>
                    <a:blip r:embed="rId10"/>
                    <a:stretch>
                      <a:fillRect/>
                    </a:stretch>
                  </pic:blipFill>
                  <pic:spPr>
                    <a:xfrm>
                      <a:off x="0" y="0"/>
                      <a:ext cx="4401164" cy="4334480"/>
                    </a:xfrm>
                    <a:prstGeom prst="rect">
                      <a:avLst/>
                    </a:prstGeom>
                  </pic:spPr>
                </pic:pic>
              </a:graphicData>
            </a:graphic>
          </wp:inline>
        </w:drawing>
      </w:r>
    </w:p>
    <w:p w14:paraId="61AF5552" w14:textId="136501C7" w:rsidR="00B84894" w:rsidRPr="00B84894" w:rsidRDefault="00B84894" w:rsidP="00B84894">
      <w:pPr>
        <w:pStyle w:val="Caption"/>
        <w:jc w:val="center"/>
        <w:rPr>
          <w:rFonts w:ascii="Aptos" w:hAnsi="Aptos" w:cs="Arial"/>
        </w:rPr>
      </w:pPr>
      <w:r>
        <w:t xml:space="preserve">Figure </w:t>
      </w:r>
      <w:r>
        <w:fldChar w:fldCharType="begin"/>
      </w:r>
      <w:r>
        <w:instrText xml:space="preserve"> SEQ Figure \* ARABIC </w:instrText>
      </w:r>
      <w:r>
        <w:fldChar w:fldCharType="separate"/>
      </w:r>
      <w:r>
        <w:rPr>
          <w:noProof/>
        </w:rPr>
        <w:t>6</w:t>
      </w:r>
      <w:r>
        <w:fldChar w:fldCharType="end"/>
      </w:r>
      <w:r>
        <w:t>. Development by Product Attributes.</w:t>
      </w:r>
    </w:p>
    <w:p w14:paraId="409FC377" w14:textId="4A36C4E9" w:rsidR="0095174D" w:rsidRPr="00B84894" w:rsidRDefault="0095174D" w:rsidP="00B84894">
      <w:pPr>
        <w:shd w:val="clear" w:color="auto" w:fill="FFFFFF"/>
        <w:spacing w:before="100" w:beforeAutospacing="1" w:after="100" w:afterAutospacing="1" w:line="240" w:lineRule="auto"/>
        <w:rPr>
          <w:rFonts w:ascii="Aptos" w:hAnsi="Aptos" w:cs="Arial"/>
        </w:rPr>
      </w:pPr>
    </w:p>
    <w:p w14:paraId="7D4E492B" w14:textId="77777777" w:rsidR="00EE018D" w:rsidRPr="00985F41" w:rsidRDefault="00EE018D" w:rsidP="00EE018D">
      <w:pPr>
        <w:pStyle w:val="ListParagraph"/>
        <w:shd w:val="clear" w:color="auto" w:fill="FFFFFF"/>
        <w:spacing w:before="100" w:beforeAutospacing="1" w:after="100" w:afterAutospacing="1" w:line="240" w:lineRule="auto"/>
        <w:ind w:left="360"/>
        <w:rPr>
          <w:rFonts w:ascii="Aptos" w:hAnsi="Aptos" w:cs="Arial"/>
        </w:rPr>
      </w:pPr>
    </w:p>
    <w:p w14:paraId="7E4093E3" w14:textId="117EA8E7" w:rsidR="00482B46" w:rsidRPr="00985F41" w:rsidRDefault="00482B46" w:rsidP="00EE018D">
      <w:pPr>
        <w:pStyle w:val="ListParagraph"/>
        <w:shd w:val="clear" w:color="auto" w:fill="FFFFFF"/>
        <w:spacing w:before="100" w:beforeAutospacing="1" w:after="100" w:afterAutospacing="1" w:line="240" w:lineRule="auto"/>
        <w:ind w:left="360"/>
        <w:rPr>
          <w:rFonts w:ascii="Aptos" w:hAnsi="Aptos" w:cs="Arial"/>
        </w:rPr>
      </w:pPr>
    </w:p>
    <w:sectPr w:rsidR="00482B46" w:rsidRPr="00985F41" w:rsidSect="00107B84">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E4DE9"/>
    <w:multiLevelType w:val="hybridMultilevel"/>
    <w:tmpl w:val="21AE5E76"/>
    <w:lvl w:ilvl="0" w:tplc="A3EE90B0">
      <w:numFmt w:val="bullet"/>
      <w:lvlText w:val=""/>
      <w:lvlJc w:val="left"/>
      <w:pPr>
        <w:ind w:left="1068" w:hanging="360"/>
      </w:pPr>
      <w:rPr>
        <w:rFonts w:ascii="Symbol" w:eastAsiaTheme="minorHAnsi" w:hAnsi="Symbo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17D922C0"/>
    <w:multiLevelType w:val="multilevel"/>
    <w:tmpl w:val="9EDCD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F020E3"/>
    <w:multiLevelType w:val="hybridMultilevel"/>
    <w:tmpl w:val="9C3AE27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65912E86"/>
    <w:multiLevelType w:val="hybridMultilevel"/>
    <w:tmpl w:val="666824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4E83692"/>
    <w:multiLevelType w:val="multilevel"/>
    <w:tmpl w:val="8218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2951898">
    <w:abstractNumId w:val="1"/>
  </w:num>
  <w:num w:numId="2" w16cid:durableId="1869558965">
    <w:abstractNumId w:val="0"/>
  </w:num>
  <w:num w:numId="3" w16cid:durableId="212544318">
    <w:abstractNumId w:val="3"/>
  </w:num>
  <w:num w:numId="4" w16cid:durableId="407533244">
    <w:abstractNumId w:val="4"/>
  </w:num>
  <w:num w:numId="5" w16cid:durableId="8573512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B46"/>
    <w:rsid w:val="00006B3C"/>
    <w:rsid w:val="0002546A"/>
    <w:rsid w:val="00107B84"/>
    <w:rsid w:val="00115E4A"/>
    <w:rsid w:val="00187FAF"/>
    <w:rsid w:val="001D546D"/>
    <w:rsid w:val="001D6C63"/>
    <w:rsid w:val="001F6A48"/>
    <w:rsid w:val="00213600"/>
    <w:rsid w:val="0021761D"/>
    <w:rsid w:val="00227FA3"/>
    <w:rsid w:val="00241279"/>
    <w:rsid w:val="002C426C"/>
    <w:rsid w:val="002F6E80"/>
    <w:rsid w:val="0032713C"/>
    <w:rsid w:val="003951A1"/>
    <w:rsid w:val="00396CB1"/>
    <w:rsid w:val="003F7B26"/>
    <w:rsid w:val="00466852"/>
    <w:rsid w:val="00482B46"/>
    <w:rsid w:val="004A1762"/>
    <w:rsid w:val="004C442C"/>
    <w:rsid w:val="00516B34"/>
    <w:rsid w:val="00537D61"/>
    <w:rsid w:val="00594F69"/>
    <w:rsid w:val="005D6144"/>
    <w:rsid w:val="006074E1"/>
    <w:rsid w:val="007F11D5"/>
    <w:rsid w:val="0084278D"/>
    <w:rsid w:val="00851907"/>
    <w:rsid w:val="00861057"/>
    <w:rsid w:val="00884637"/>
    <w:rsid w:val="008A5E2E"/>
    <w:rsid w:val="00917253"/>
    <w:rsid w:val="009200FD"/>
    <w:rsid w:val="0095174D"/>
    <w:rsid w:val="00985F41"/>
    <w:rsid w:val="00A6656F"/>
    <w:rsid w:val="00B64871"/>
    <w:rsid w:val="00B84894"/>
    <w:rsid w:val="00B965EF"/>
    <w:rsid w:val="00C92288"/>
    <w:rsid w:val="00CE3D05"/>
    <w:rsid w:val="00D00B09"/>
    <w:rsid w:val="00D039E5"/>
    <w:rsid w:val="00E13D43"/>
    <w:rsid w:val="00EC434E"/>
    <w:rsid w:val="00EE018D"/>
    <w:rsid w:val="00F378AA"/>
    <w:rsid w:val="00F65FA0"/>
    <w:rsid w:val="00FB60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0680"/>
  <w15:chartTrackingRefBased/>
  <w15:docId w15:val="{60D92994-C890-416C-A0F7-3C21447CC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82B46"/>
    <w:pPr>
      <w:keepNext/>
      <w:keepLines/>
      <w:spacing w:before="360" w:after="80"/>
      <w:outlineLvl w:val="0"/>
    </w:pPr>
    <w:rPr>
      <w:rFonts w:asciiTheme="majorHAnsi" w:eastAsiaTheme="majorEastAsia" w:hAnsiTheme="majorHAnsi" w:cstheme="majorBidi"/>
      <w:color w:val="4EA1DC" w:themeColor="accent1" w:themeShade="BF"/>
      <w:sz w:val="40"/>
      <w:szCs w:val="40"/>
    </w:rPr>
  </w:style>
  <w:style w:type="paragraph" w:styleId="Heading2">
    <w:name w:val="heading 2"/>
    <w:basedOn w:val="Normal"/>
    <w:next w:val="Normal"/>
    <w:link w:val="Heading2Char"/>
    <w:uiPriority w:val="9"/>
    <w:semiHidden/>
    <w:unhideWhenUsed/>
    <w:qFormat/>
    <w:rsid w:val="00482B46"/>
    <w:pPr>
      <w:keepNext/>
      <w:keepLines/>
      <w:spacing w:before="160" w:after="80"/>
      <w:outlineLvl w:val="1"/>
    </w:pPr>
    <w:rPr>
      <w:rFonts w:asciiTheme="majorHAnsi" w:eastAsiaTheme="majorEastAsia" w:hAnsiTheme="majorHAnsi" w:cstheme="majorBidi"/>
      <w:color w:val="4EA1DC" w:themeColor="accent1" w:themeShade="BF"/>
      <w:sz w:val="32"/>
      <w:szCs w:val="32"/>
    </w:rPr>
  </w:style>
  <w:style w:type="paragraph" w:styleId="Heading3">
    <w:name w:val="heading 3"/>
    <w:basedOn w:val="Normal"/>
    <w:next w:val="Normal"/>
    <w:link w:val="Heading3Char"/>
    <w:uiPriority w:val="9"/>
    <w:semiHidden/>
    <w:unhideWhenUsed/>
    <w:qFormat/>
    <w:rsid w:val="00482B46"/>
    <w:pPr>
      <w:keepNext/>
      <w:keepLines/>
      <w:spacing w:before="160" w:after="80"/>
      <w:outlineLvl w:val="2"/>
    </w:pPr>
    <w:rPr>
      <w:rFonts w:eastAsiaTheme="majorEastAsia" w:cstheme="majorBidi"/>
      <w:color w:val="4EA1DC" w:themeColor="accent1" w:themeShade="BF"/>
      <w:sz w:val="28"/>
      <w:szCs w:val="28"/>
    </w:rPr>
  </w:style>
  <w:style w:type="paragraph" w:styleId="Heading4">
    <w:name w:val="heading 4"/>
    <w:basedOn w:val="Normal"/>
    <w:next w:val="Normal"/>
    <w:link w:val="Heading4Char"/>
    <w:uiPriority w:val="9"/>
    <w:semiHidden/>
    <w:unhideWhenUsed/>
    <w:qFormat/>
    <w:rsid w:val="00482B46"/>
    <w:pPr>
      <w:keepNext/>
      <w:keepLines/>
      <w:spacing w:before="80" w:after="40"/>
      <w:outlineLvl w:val="3"/>
    </w:pPr>
    <w:rPr>
      <w:rFonts w:eastAsiaTheme="majorEastAsia" w:cstheme="majorBidi"/>
      <w:i/>
      <w:iCs/>
      <w:color w:val="4EA1DC" w:themeColor="accent1" w:themeShade="BF"/>
    </w:rPr>
  </w:style>
  <w:style w:type="paragraph" w:styleId="Heading5">
    <w:name w:val="heading 5"/>
    <w:basedOn w:val="Normal"/>
    <w:next w:val="Normal"/>
    <w:link w:val="Heading5Char"/>
    <w:uiPriority w:val="9"/>
    <w:semiHidden/>
    <w:unhideWhenUsed/>
    <w:qFormat/>
    <w:rsid w:val="00482B46"/>
    <w:pPr>
      <w:keepNext/>
      <w:keepLines/>
      <w:spacing w:before="80" w:after="40"/>
      <w:outlineLvl w:val="4"/>
    </w:pPr>
    <w:rPr>
      <w:rFonts w:eastAsiaTheme="majorEastAsia" w:cstheme="majorBidi"/>
      <w:color w:val="4EA1DC" w:themeColor="accent1" w:themeShade="BF"/>
    </w:rPr>
  </w:style>
  <w:style w:type="paragraph" w:styleId="Heading6">
    <w:name w:val="heading 6"/>
    <w:basedOn w:val="Normal"/>
    <w:next w:val="Normal"/>
    <w:link w:val="Heading6Char"/>
    <w:uiPriority w:val="9"/>
    <w:semiHidden/>
    <w:unhideWhenUsed/>
    <w:qFormat/>
    <w:rsid w:val="00482B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2B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2B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2B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B46"/>
    <w:rPr>
      <w:rFonts w:asciiTheme="majorHAnsi" w:eastAsiaTheme="majorEastAsia" w:hAnsiTheme="majorHAnsi" w:cstheme="majorBidi"/>
      <w:color w:val="4EA1DC" w:themeColor="accent1" w:themeShade="BF"/>
      <w:sz w:val="40"/>
      <w:szCs w:val="40"/>
    </w:rPr>
  </w:style>
  <w:style w:type="character" w:customStyle="1" w:styleId="Heading2Char">
    <w:name w:val="Heading 2 Char"/>
    <w:basedOn w:val="DefaultParagraphFont"/>
    <w:link w:val="Heading2"/>
    <w:uiPriority w:val="9"/>
    <w:semiHidden/>
    <w:rsid w:val="00482B46"/>
    <w:rPr>
      <w:rFonts w:asciiTheme="majorHAnsi" w:eastAsiaTheme="majorEastAsia" w:hAnsiTheme="majorHAnsi" w:cstheme="majorBidi"/>
      <w:color w:val="4EA1DC" w:themeColor="accent1" w:themeShade="BF"/>
      <w:sz w:val="32"/>
      <w:szCs w:val="32"/>
    </w:rPr>
  </w:style>
  <w:style w:type="character" w:customStyle="1" w:styleId="Heading3Char">
    <w:name w:val="Heading 3 Char"/>
    <w:basedOn w:val="DefaultParagraphFont"/>
    <w:link w:val="Heading3"/>
    <w:uiPriority w:val="9"/>
    <w:semiHidden/>
    <w:rsid w:val="00482B46"/>
    <w:rPr>
      <w:rFonts w:eastAsiaTheme="majorEastAsia" w:cstheme="majorBidi"/>
      <w:color w:val="4EA1DC" w:themeColor="accent1" w:themeShade="BF"/>
      <w:sz w:val="28"/>
      <w:szCs w:val="28"/>
    </w:rPr>
  </w:style>
  <w:style w:type="character" w:customStyle="1" w:styleId="Heading4Char">
    <w:name w:val="Heading 4 Char"/>
    <w:basedOn w:val="DefaultParagraphFont"/>
    <w:link w:val="Heading4"/>
    <w:uiPriority w:val="9"/>
    <w:semiHidden/>
    <w:rsid w:val="00482B46"/>
    <w:rPr>
      <w:rFonts w:eastAsiaTheme="majorEastAsia" w:cstheme="majorBidi"/>
      <w:i/>
      <w:iCs/>
      <w:color w:val="4EA1DC" w:themeColor="accent1" w:themeShade="BF"/>
    </w:rPr>
  </w:style>
  <w:style w:type="character" w:customStyle="1" w:styleId="Heading5Char">
    <w:name w:val="Heading 5 Char"/>
    <w:basedOn w:val="DefaultParagraphFont"/>
    <w:link w:val="Heading5"/>
    <w:uiPriority w:val="9"/>
    <w:semiHidden/>
    <w:rsid w:val="00482B46"/>
    <w:rPr>
      <w:rFonts w:eastAsiaTheme="majorEastAsia" w:cstheme="majorBidi"/>
      <w:color w:val="4EA1DC" w:themeColor="accent1" w:themeShade="BF"/>
    </w:rPr>
  </w:style>
  <w:style w:type="character" w:customStyle="1" w:styleId="Heading6Char">
    <w:name w:val="Heading 6 Char"/>
    <w:basedOn w:val="DefaultParagraphFont"/>
    <w:link w:val="Heading6"/>
    <w:uiPriority w:val="9"/>
    <w:semiHidden/>
    <w:rsid w:val="00482B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2B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2B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2B46"/>
    <w:rPr>
      <w:rFonts w:eastAsiaTheme="majorEastAsia" w:cstheme="majorBidi"/>
      <w:color w:val="272727" w:themeColor="text1" w:themeTint="D8"/>
    </w:rPr>
  </w:style>
  <w:style w:type="paragraph" w:styleId="Title">
    <w:name w:val="Title"/>
    <w:basedOn w:val="Normal"/>
    <w:next w:val="Normal"/>
    <w:link w:val="TitleChar"/>
    <w:uiPriority w:val="10"/>
    <w:qFormat/>
    <w:rsid w:val="00482B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B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2B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2B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2B46"/>
    <w:pPr>
      <w:spacing w:before="160"/>
      <w:jc w:val="center"/>
    </w:pPr>
    <w:rPr>
      <w:i/>
      <w:iCs/>
      <w:color w:val="404040" w:themeColor="text1" w:themeTint="BF"/>
    </w:rPr>
  </w:style>
  <w:style w:type="character" w:customStyle="1" w:styleId="QuoteChar">
    <w:name w:val="Quote Char"/>
    <w:basedOn w:val="DefaultParagraphFont"/>
    <w:link w:val="Quote"/>
    <w:uiPriority w:val="29"/>
    <w:rsid w:val="00482B46"/>
    <w:rPr>
      <w:i/>
      <w:iCs/>
      <w:color w:val="404040" w:themeColor="text1" w:themeTint="BF"/>
    </w:rPr>
  </w:style>
  <w:style w:type="paragraph" w:styleId="ListParagraph">
    <w:name w:val="List Paragraph"/>
    <w:basedOn w:val="Normal"/>
    <w:uiPriority w:val="34"/>
    <w:qFormat/>
    <w:rsid w:val="00482B46"/>
    <w:pPr>
      <w:ind w:left="720"/>
      <w:contextualSpacing/>
    </w:pPr>
  </w:style>
  <w:style w:type="character" w:styleId="IntenseEmphasis">
    <w:name w:val="Intense Emphasis"/>
    <w:basedOn w:val="DefaultParagraphFont"/>
    <w:uiPriority w:val="21"/>
    <w:qFormat/>
    <w:rsid w:val="00482B46"/>
    <w:rPr>
      <w:i/>
      <w:iCs/>
      <w:color w:val="4EA1DC" w:themeColor="accent1" w:themeShade="BF"/>
    </w:rPr>
  </w:style>
  <w:style w:type="paragraph" w:styleId="IntenseQuote">
    <w:name w:val="Intense Quote"/>
    <w:basedOn w:val="Normal"/>
    <w:next w:val="Normal"/>
    <w:link w:val="IntenseQuoteChar"/>
    <w:uiPriority w:val="30"/>
    <w:qFormat/>
    <w:rsid w:val="00482B46"/>
    <w:pPr>
      <w:pBdr>
        <w:top w:val="single" w:sz="4" w:space="10" w:color="4EA1DC" w:themeColor="accent1" w:themeShade="BF"/>
        <w:bottom w:val="single" w:sz="4" w:space="10" w:color="4EA1DC" w:themeColor="accent1" w:themeShade="BF"/>
      </w:pBdr>
      <w:spacing w:before="360" w:after="360"/>
      <w:ind w:left="864" w:right="864"/>
      <w:jc w:val="center"/>
    </w:pPr>
    <w:rPr>
      <w:i/>
      <w:iCs/>
      <w:color w:val="4EA1DC" w:themeColor="accent1" w:themeShade="BF"/>
    </w:rPr>
  </w:style>
  <w:style w:type="character" w:customStyle="1" w:styleId="IntenseQuoteChar">
    <w:name w:val="Intense Quote Char"/>
    <w:basedOn w:val="DefaultParagraphFont"/>
    <w:link w:val="IntenseQuote"/>
    <w:uiPriority w:val="30"/>
    <w:rsid w:val="00482B46"/>
    <w:rPr>
      <w:i/>
      <w:iCs/>
      <w:color w:val="4EA1DC" w:themeColor="accent1" w:themeShade="BF"/>
    </w:rPr>
  </w:style>
  <w:style w:type="character" w:styleId="IntenseReference">
    <w:name w:val="Intense Reference"/>
    <w:basedOn w:val="DefaultParagraphFont"/>
    <w:uiPriority w:val="32"/>
    <w:qFormat/>
    <w:rsid w:val="00482B46"/>
    <w:rPr>
      <w:b/>
      <w:bCs/>
      <w:smallCaps/>
      <w:color w:val="4EA1DC" w:themeColor="accent1" w:themeShade="BF"/>
      <w:spacing w:val="5"/>
    </w:rPr>
  </w:style>
  <w:style w:type="paragraph" w:styleId="Caption">
    <w:name w:val="caption"/>
    <w:basedOn w:val="Normal"/>
    <w:next w:val="Normal"/>
    <w:uiPriority w:val="35"/>
    <w:unhideWhenUsed/>
    <w:qFormat/>
    <w:rsid w:val="00115E4A"/>
    <w:pPr>
      <w:spacing w:after="200" w:line="240" w:lineRule="auto"/>
    </w:pPr>
    <w:rPr>
      <w:i/>
      <w:iCs/>
      <w:color w:val="335B74" w:themeColor="text2"/>
      <w:sz w:val="18"/>
      <w:szCs w:val="18"/>
    </w:rPr>
  </w:style>
  <w:style w:type="character" w:styleId="Strong">
    <w:name w:val="Strong"/>
    <w:basedOn w:val="DefaultParagraphFont"/>
    <w:uiPriority w:val="22"/>
    <w:qFormat/>
    <w:rsid w:val="00241279"/>
    <w:rPr>
      <w:b/>
      <w:bCs/>
    </w:rPr>
  </w:style>
  <w:style w:type="character" w:styleId="Emphasis">
    <w:name w:val="Emphasis"/>
    <w:basedOn w:val="DefaultParagraphFont"/>
    <w:uiPriority w:val="20"/>
    <w:qFormat/>
    <w:rsid w:val="002412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3497751">
      <w:bodyDiv w:val="1"/>
      <w:marLeft w:val="0"/>
      <w:marRight w:val="0"/>
      <w:marTop w:val="0"/>
      <w:marBottom w:val="0"/>
      <w:divBdr>
        <w:top w:val="none" w:sz="0" w:space="0" w:color="auto"/>
        <w:left w:val="none" w:sz="0" w:space="0" w:color="auto"/>
        <w:bottom w:val="none" w:sz="0" w:space="0" w:color="auto"/>
        <w:right w:val="none" w:sz="0" w:space="0" w:color="auto"/>
      </w:divBdr>
    </w:div>
    <w:div w:id="878007413">
      <w:bodyDiv w:val="1"/>
      <w:marLeft w:val="0"/>
      <w:marRight w:val="0"/>
      <w:marTop w:val="0"/>
      <w:marBottom w:val="0"/>
      <w:divBdr>
        <w:top w:val="none" w:sz="0" w:space="0" w:color="auto"/>
        <w:left w:val="none" w:sz="0" w:space="0" w:color="auto"/>
        <w:bottom w:val="none" w:sz="0" w:space="0" w:color="auto"/>
        <w:right w:val="none" w:sz="0" w:space="0" w:color="auto"/>
      </w:divBdr>
    </w:div>
    <w:div w:id="1301959557">
      <w:bodyDiv w:val="1"/>
      <w:marLeft w:val="0"/>
      <w:marRight w:val="0"/>
      <w:marTop w:val="0"/>
      <w:marBottom w:val="0"/>
      <w:divBdr>
        <w:top w:val="none" w:sz="0" w:space="0" w:color="auto"/>
        <w:left w:val="none" w:sz="0" w:space="0" w:color="auto"/>
        <w:bottom w:val="none" w:sz="0" w:space="0" w:color="auto"/>
        <w:right w:val="none" w:sz="0" w:space="0" w:color="auto"/>
      </w:divBdr>
      <w:divsChild>
        <w:div w:id="2119833351">
          <w:marLeft w:val="0"/>
          <w:marRight w:val="0"/>
          <w:marTop w:val="0"/>
          <w:marBottom w:val="0"/>
          <w:divBdr>
            <w:top w:val="single" w:sz="2" w:space="0" w:color="E3E3E3"/>
            <w:left w:val="single" w:sz="2" w:space="0" w:color="E3E3E3"/>
            <w:bottom w:val="single" w:sz="2" w:space="0" w:color="E3E3E3"/>
            <w:right w:val="single" w:sz="2" w:space="0" w:color="E3E3E3"/>
          </w:divBdr>
          <w:divsChild>
            <w:div w:id="288517848">
              <w:marLeft w:val="0"/>
              <w:marRight w:val="0"/>
              <w:marTop w:val="0"/>
              <w:marBottom w:val="0"/>
              <w:divBdr>
                <w:top w:val="single" w:sz="2" w:space="0" w:color="E3E3E3"/>
                <w:left w:val="single" w:sz="2" w:space="0" w:color="E3E3E3"/>
                <w:bottom w:val="single" w:sz="2" w:space="0" w:color="E3E3E3"/>
                <w:right w:val="single" w:sz="2" w:space="0" w:color="E3E3E3"/>
              </w:divBdr>
              <w:divsChild>
                <w:div w:id="963851161">
                  <w:marLeft w:val="0"/>
                  <w:marRight w:val="0"/>
                  <w:marTop w:val="0"/>
                  <w:marBottom w:val="0"/>
                  <w:divBdr>
                    <w:top w:val="single" w:sz="2" w:space="0" w:color="E3E3E3"/>
                    <w:left w:val="single" w:sz="2" w:space="0" w:color="E3E3E3"/>
                    <w:bottom w:val="single" w:sz="2" w:space="0" w:color="E3E3E3"/>
                    <w:right w:val="single" w:sz="2" w:space="0" w:color="E3E3E3"/>
                  </w:divBdr>
                  <w:divsChild>
                    <w:div w:id="1679885837">
                      <w:marLeft w:val="0"/>
                      <w:marRight w:val="0"/>
                      <w:marTop w:val="0"/>
                      <w:marBottom w:val="0"/>
                      <w:divBdr>
                        <w:top w:val="single" w:sz="2" w:space="0" w:color="E3E3E3"/>
                        <w:left w:val="single" w:sz="2" w:space="0" w:color="E3E3E3"/>
                        <w:bottom w:val="single" w:sz="2" w:space="0" w:color="E3E3E3"/>
                        <w:right w:val="single" w:sz="2" w:space="0" w:color="E3E3E3"/>
                      </w:divBdr>
                      <w:divsChild>
                        <w:div w:id="522475005">
                          <w:marLeft w:val="0"/>
                          <w:marRight w:val="0"/>
                          <w:marTop w:val="0"/>
                          <w:marBottom w:val="0"/>
                          <w:divBdr>
                            <w:top w:val="single" w:sz="2" w:space="0" w:color="E3E3E3"/>
                            <w:left w:val="single" w:sz="2" w:space="0" w:color="E3E3E3"/>
                            <w:bottom w:val="single" w:sz="2" w:space="0" w:color="E3E3E3"/>
                            <w:right w:val="single" w:sz="2" w:space="0" w:color="E3E3E3"/>
                          </w:divBdr>
                          <w:divsChild>
                            <w:div w:id="52974599">
                              <w:marLeft w:val="0"/>
                              <w:marRight w:val="0"/>
                              <w:marTop w:val="0"/>
                              <w:marBottom w:val="0"/>
                              <w:divBdr>
                                <w:top w:val="single" w:sz="2" w:space="0" w:color="E3E3E3"/>
                                <w:left w:val="single" w:sz="2" w:space="0" w:color="E3E3E3"/>
                                <w:bottom w:val="single" w:sz="2" w:space="0" w:color="E3E3E3"/>
                                <w:right w:val="single" w:sz="2" w:space="0" w:color="E3E3E3"/>
                              </w:divBdr>
                              <w:divsChild>
                                <w:div w:id="1185048039">
                                  <w:marLeft w:val="0"/>
                                  <w:marRight w:val="0"/>
                                  <w:marTop w:val="100"/>
                                  <w:marBottom w:val="100"/>
                                  <w:divBdr>
                                    <w:top w:val="single" w:sz="2" w:space="0" w:color="E3E3E3"/>
                                    <w:left w:val="single" w:sz="2" w:space="0" w:color="E3E3E3"/>
                                    <w:bottom w:val="single" w:sz="2" w:space="0" w:color="E3E3E3"/>
                                    <w:right w:val="single" w:sz="2" w:space="0" w:color="E3E3E3"/>
                                  </w:divBdr>
                                  <w:divsChild>
                                    <w:div w:id="1443376530">
                                      <w:marLeft w:val="0"/>
                                      <w:marRight w:val="0"/>
                                      <w:marTop w:val="0"/>
                                      <w:marBottom w:val="0"/>
                                      <w:divBdr>
                                        <w:top w:val="single" w:sz="2" w:space="0" w:color="E3E3E3"/>
                                        <w:left w:val="single" w:sz="2" w:space="0" w:color="E3E3E3"/>
                                        <w:bottom w:val="single" w:sz="2" w:space="0" w:color="E3E3E3"/>
                                        <w:right w:val="single" w:sz="2" w:space="0" w:color="E3E3E3"/>
                                      </w:divBdr>
                                      <w:divsChild>
                                        <w:div w:id="834957836">
                                          <w:marLeft w:val="0"/>
                                          <w:marRight w:val="0"/>
                                          <w:marTop w:val="0"/>
                                          <w:marBottom w:val="0"/>
                                          <w:divBdr>
                                            <w:top w:val="single" w:sz="2" w:space="0" w:color="E3E3E3"/>
                                            <w:left w:val="single" w:sz="2" w:space="0" w:color="E3E3E3"/>
                                            <w:bottom w:val="single" w:sz="2" w:space="0" w:color="E3E3E3"/>
                                            <w:right w:val="single" w:sz="2" w:space="0" w:color="E3E3E3"/>
                                          </w:divBdr>
                                          <w:divsChild>
                                            <w:div w:id="1710453743">
                                              <w:marLeft w:val="0"/>
                                              <w:marRight w:val="0"/>
                                              <w:marTop w:val="0"/>
                                              <w:marBottom w:val="0"/>
                                              <w:divBdr>
                                                <w:top w:val="single" w:sz="2" w:space="0" w:color="E3E3E3"/>
                                                <w:left w:val="single" w:sz="2" w:space="0" w:color="E3E3E3"/>
                                                <w:bottom w:val="single" w:sz="2" w:space="0" w:color="E3E3E3"/>
                                                <w:right w:val="single" w:sz="2" w:space="0" w:color="E3E3E3"/>
                                              </w:divBdr>
                                              <w:divsChild>
                                                <w:div w:id="1879776521">
                                                  <w:marLeft w:val="0"/>
                                                  <w:marRight w:val="0"/>
                                                  <w:marTop w:val="0"/>
                                                  <w:marBottom w:val="0"/>
                                                  <w:divBdr>
                                                    <w:top w:val="single" w:sz="2" w:space="0" w:color="E3E3E3"/>
                                                    <w:left w:val="single" w:sz="2" w:space="0" w:color="E3E3E3"/>
                                                    <w:bottom w:val="single" w:sz="2" w:space="0" w:color="E3E3E3"/>
                                                    <w:right w:val="single" w:sz="2" w:space="0" w:color="E3E3E3"/>
                                                  </w:divBdr>
                                                  <w:divsChild>
                                                    <w:div w:id="1070225490">
                                                      <w:marLeft w:val="0"/>
                                                      <w:marRight w:val="0"/>
                                                      <w:marTop w:val="0"/>
                                                      <w:marBottom w:val="0"/>
                                                      <w:divBdr>
                                                        <w:top w:val="single" w:sz="2" w:space="0" w:color="E3E3E3"/>
                                                        <w:left w:val="single" w:sz="2" w:space="0" w:color="E3E3E3"/>
                                                        <w:bottom w:val="single" w:sz="2" w:space="0" w:color="E3E3E3"/>
                                                        <w:right w:val="single" w:sz="2" w:space="0" w:color="E3E3E3"/>
                                                      </w:divBdr>
                                                      <w:divsChild>
                                                        <w:div w:id="11542201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31449414">
          <w:marLeft w:val="0"/>
          <w:marRight w:val="0"/>
          <w:marTop w:val="0"/>
          <w:marBottom w:val="0"/>
          <w:divBdr>
            <w:top w:val="none" w:sz="0" w:space="0" w:color="auto"/>
            <w:left w:val="none" w:sz="0" w:space="0" w:color="auto"/>
            <w:bottom w:val="none" w:sz="0" w:space="0" w:color="auto"/>
            <w:right w:val="none" w:sz="0" w:space="0" w:color="auto"/>
          </w:divBdr>
          <w:divsChild>
            <w:div w:id="1512795725">
              <w:marLeft w:val="0"/>
              <w:marRight w:val="0"/>
              <w:marTop w:val="100"/>
              <w:marBottom w:val="100"/>
              <w:divBdr>
                <w:top w:val="single" w:sz="2" w:space="0" w:color="E3E3E3"/>
                <w:left w:val="single" w:sz="2" w:space="0" w:color="E3E3E3"/>
                <w:bottom w:val="single" w:sz="2" w:space="0" w:color="E3E3E3"/>
                <w:right w:val="single" w:sz="2" w:space="0" w:color="E3E3E3"/>
              </w:divBdr>
              <w:divsChild>
                <w:div w:id="1221015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63936643">
      <w:bodyDiv w:val="1"/>
      <w:marLeft w:val="0"/>
      <w:marRight w:val="0"/>
      <w:marTop w:val="0"/>
      <w:marBottom w:val="0"/>
      <w:divBdr>
        <w:top w:val="none" w:sz="0" w:space="0" w:color="auto"/>
        <w:left w:val="none" w:sz="0" w:space="0" w:color="auto"/>
        <w:bottom w:val="none" w:sz="0" w:space="0" w:color="auto"/>
        <w:right w:val="none" w:sz="0" w:space="0" w:color="auto"/>
      </w:divBdr>
    </w:div>
    <w:div w:id="1501238147">
      <w:bodyDiv w:val="1"/>
      <w:marLeft w:val="0"/>
      <w:marRight w:val="0"/>
      <w:marTop w:val="0"/>
      <w:marBottom w:val="0"/>
      <w:divBdr>
        <w:top w:val="none" w:sz="0" w:space="0" w:color="auto"/>
        <w:left w:val="none" w:sz="0" w:space="0" w:color="auto"/>
        <w:bottom w:val="none" w:sz="0" w:space="0" w:color="auto"/>
        <w:right w:val="none" w:sz="0" w:space="0" w:color="auto"/>
      </w:divBdr>
    </w:div>
    <w:div w:id="1899168552">
      <w:bodyDiv w:val="1"/>
      <w:marLeft w:val="0"/>
      <w:marRight w:val="0"/>
      <w:marTop w:val="0"/>
      <w:marBottom w:val="0"/>
      <w:divBdr>
        <w:top w:val="none" w:sz="0" w:space="0" w:color="auto"/>
        <w:left w:val="none" w:sz="0" w:space="0" w:color="auto"/>
        <w:bottom w:val="none" w:sz="0" w:space="0" w:color="auto"/>
        <w:right w:val="none" w:sz="0" w:space="0" w:color="auto"/>
      </w:divBdr>
    </w:div>
    <w:div w:id="198431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Ion Boardroom">
  <a:themeElements>
    <a:clrScheme name="Personalizado 2">
      <a:dk1>
        <a:sysClr val="windowText" lastClr="000000"/>
      </a:dk1>
      <a:lt1>
        <a:sysClr val="window" lastClr="FFFFFF"/>
      </a:lt1>
      <a:dk2>
        <a:srgbClr val="335B74"/>
      </a:dk2>
      <a:lt2>
        <a:srgbClr val="DFE3E5"/>
      </a:lt2>
      <a:accent1>
        <a:srgbClr val="A3CEED"/>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Normal.dotm</Template>
  <TotalTime>676</TotalTime>
  <Pages>5</Pages>
  <Words>970</Words>
  <Characters>5339</Characters>
  <Application>Microsoft Office Word</Application>
  <DocSecurity>0</DocSecurity>
  <Lines>44</Lines>
  <Paragraphs>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Aguilar</dc:creator>
  <cp:keywords/>
  <dc:description/>
  <cp:lastModifiedBy>Daniel Aguilar</cp:lastModifiedBy>
  <cp:revision>25</cp:revision>
  <dcterms:created xsi:type="dcterms:W3CDTF">2024-04-02T22:07:00Z</dcterms:created>
  <dcterms:modified xsi:type="dcterms:W3CDTF">2024-05-07T11:51:00Z</dcterms:modified>
</cp:coreProperties>
</file>