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proofErr w:type="gramStart"/>
            <w:r w:rsidRPr="00CF66CC">
              <w:rPr>
                <w:b/>
                <w:lang w:val="fr-FR"/>
              </w:rPr>
              <w:t>Grupo</w:t>
            </w:r>
            <w:r w:rsidRPr="00CF66CC">
              <w:rPr>
                <w:lang w:val="fr-FR"/>
              </w:rPr>
              <w:t>:</w:t>
            </w:r>
            <w:proofErr w:type="gramEnd"/>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 xml:space="preserve">Robert </w:t>
            </w:r>
            <w:proofErr w:type="spellStart"/>
            <w:r w:rsidRPr="00717139">
              <w:rPr>
                <w:lang w:val="fr-FR"/>
              </w:rPr>
              <w:t>Esteban</w:t>
            </w:r>
            <w:proofErr w:type="spellEnd"/>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w:t>
      </w:r>
      <w:proofErr w:type="gramStart"/>
      <w:r>
        <w:t>Además</w:t>
      </w:r>
      <w:proofErr w:type="gramEnd"/>
      <w:r>
        <w:t xml:space="preserve">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 xml:space="preserve">El sistema debe contar con un catálogo de artículos por proveedor. El </w:t>
      </w:r>
      <w:proofErr w:type="spellStart"/>
      <w:r w:rsidRPr="003C6596">
        <w:rPr>
          <w:rFonts w:cs="Arial"/>
        </w:rPr>
        <w:t>catalogo</w:t>
      </w:r>
      <w:proofErr w:type="spellEnd"/>
      <w:r w:rsidRPr="003C6596">
        <w:rPr>
          <w:rFonts w:cs="Arial"/>
        </w:rPr>
        <w:t xml:space="preserve">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bookmarkStart w:id="114" w:name="_GoBack"/>
      <w:bookmarkEnd w:id="114"/>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5" w:name="_Toc202534369"/>
      <w:bookmarkStart w:id="116" w:name="_Toc202535474"/>
      <w:bookmarkStart w:id="117" w:name="_Toc235164473"/>
      <w:r w:rsidRPr="00F32AB2">
        <w:t>Modelo del Dominio</w:t>
      </w:r>
      <w:bookmarkEnd w:id="115"/>
      <w:bookmarkEnd w:id="116"/>
      <w:bookmarkEnd w:id="117"/>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8" w:name="_Toc202534370"/>
      <w:bookmarkStart w:id="119" w:name="_Toc202535475"/>
      <w:bookmarkStart w:id="120" w:name="_Toc202595237"/>
      <w:bookmarkStart w:id="121" w:name="_Toc235164474"/>
      <w:bookmarkStart w:id="122" w:name="_Toc36043131"/>
      <w:bookmarkStart w:id="123" w:name="_Toc36658470"/>
      <w:r>
        <w:t xml:space="preserve">Especificación de </w:t>
      </w:r>
      <w:r w:rsidR="00A05B69">
        <w:t>Requisitos Funcionales</w:t>
      </w:r>
      <w:bookmarkEnd w:id="118"/>
      <w:bookmarkEnd w:id="119"/>
      <w:bookmarkEnd w:id="120"/>
      <w:bookmarkEnd w:id="121"/>
      <w:r w:rsidR="00A05B69">
        <w:t xml:space="preserve">  </w:t>
      </w:r>
    </w:p>
    <w:p w:rsidR="00A05B69" w:rsidRDefault="00A05B69">
      <w:pPr>
        <w:pStyle w:val="Ttulo3"/>
        <w:rPr>
          <w:rFonts w:cs="Times New Roman"/>
        </w:rPr>
      </w:pPr>
      <w:r>
        <w:rPr>
          <w:rFonts w:cs="Times New Roman"/>
        </w:rPr>
        <w:t xml:space="preserve"> </w:t>
      </w:r>
      <w:bookmarkStart w:id="124" w:name="_Toc202534371"/>
      <w:bookmarkStart w:id="125" w:name="_Toc202535476"/>
      <w:bookmarkStart w:id="126" w:name="_Toc202595238"/>
      <w:bookmarkStart w:id="127" w:name="_Toc235164475"/>
      <w:r>
        <w:rPr>
          <w:rFonts w:cs="Times New Roman"/>
        </w:rPr>
        <w:t>Modelos de Casos de Uso</w:t>
      </w:r>
      <w:bookmarkEnd w:id="122"/>
      <w:bookmarkEnd w:id="123"/>
      <w:bookmarkEnd w:id="124"/>
      <w:bookmarkEnd w:id="125"/>
      <w:bookmarkEnd w:id="126"/>
      <w:bookmarkEnd w:id="127"/>
    </w:p>
    <w:p w:rsidR="00A05B69" w:rsidRPr="00046DAC" w:rsidRDefault="00A05B69">
      <w:bookmarkStart w:id="128"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9" w:name="_Toc202534372"/>
      <w:bookmarkStart w:id="130" w:name="_Toc202535477"/>
      <w:bookmarkEnd w:id="128"/>
      <w:r>
        <w:t xml:space="preserve">Diagrama de </w:t>
      </w:r>
      <w:r w:rsidR="00A05B69">
        <w:t xml:space="preserve">Caso de Uso </w:t>
      </w:r>
      <w:bookmarkEnd w:id="129"/>
      <w:bookmarkEnd w:id="130"/>
      <w:r w:rsidR="00763EF5" w:rsidRPr="00425D04">
        <w:t>Gestionar Cliente</w:t>
      </w:r>
    </w:p>
    <w:p w:rsidR="00A05B69" w:rsidRDefault="00A05B69"/>
    <w:p w:rsidR="00A05B69" w:rsidRDefault="00425D04">
      <w:pPr>
        <w:jc w:val="center"/>
      </w:pPr>
      <w:r>
        <w:rPr>
          <w:noProof/>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1" w:name="_Toc177931376"/>
      <w:bookmarkStart w:id="132"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rPr>
        <w:lastRenderedPageBreak/>
        <w:drawing>
          <wp:inline distT="0" distB="0" distL="0" distR="0">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rPr>
        <w:drawing>
          <wp:inline distT="0" distB="0" distL="0" distR="0">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 xml:space="preserve">Generar </w:t>
      </w:r>
      <w:proofErr w:type="gramStart"/>
      <w:r w:rsidR="009862B7">
        <w:rPr>
          <w:b w:val="0"/>
        </w:rPr>
        <w:t>estadística rubro</w:t>
      </w:r>
      <w:proofErr w:type="gramEnd"/>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9862B7"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r w:rsidR="009862B7">
              <w:rPr>
                <w:lang w:val="es-MX"/>
              </w:rPr>
              <w:t>.</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 xml:space="preserve">Generar </w:t>
            </w:r>
            <w:proofErr w:type="gramStart"/>
            <w:r w:rsidR="009862B7">
              <w:rPr>
                <w:lang w:val="es-MX"/>
              </w:rPr>
              <w:t>estadística rubro</w:t>
            </w:r>
            <w:proofErr w:type="gramEnd"/>
            <w:r w:rsidR="009862B7">
              <w:rPr>
                <w:lang w:val="es-MX"/>
              </w:rPr>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 xml:space="preserve">Generar estadística </w:t>
      </w:r>
      <w:r w:rsidR="009862B7">
        <w:rPr>
          <w:b w:val="0"/>
        </w:rPr>
        <w:t>venta</w:t>
      </w:r>
      <w:r w:rsidR="009862B7">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9862B7"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w:t>
      </w:r>
      <w:r w:rsidR="00041BF2">
        <w:rPr>
          <w:b w:val="0"/>
        </w:rPr>
        <w:t xml:space="preserve">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041BF2"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321A24" w:rsidP="000845D8">
            <w:pPr>
              <w:rPr>
                <w:lang w:val="es-MX"/>
              </w:rPr>
            </w:pPr>
            <w:r>
              <w:rPr>
                <w:lang w:val="es-MX"/>
              </w:rPr>
              <w:t>Tiempo</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La fecha debería ser los últimos días del último mes, ya que el informe se emite anualmente.</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5"/>
              </w:numPr>
              <w:rPr>
                <w:lang w:val="es-MX"/>
              </w:rPr>
            </w:pPr>
            <w:r>
              <w:rPr>
                <w:lang w:val="es-MX"/>
              </w:rPr>
              <w:t>El tiempo solicita el informe.</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Llama al caso de uso Generar Informe.</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Se muestra un informe por cada empleado, en donde aparece por meses en qué filiales trabajó y en cuáles hizo horas extra.</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rPr>
        <w:drawing>
          <wp:inline distT="0" distB="0" distL="0" distR="0">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425D04" w:rsidRDefault="00425D04" w:rsidP="00425D04">
      <w:pPr>
        <w:pStyle w:val="Ttulo4"/>
        <w:numPr>
          <w:ilvl w:val="0"/>
          <w:numId w:val="0"/>
        </w:numPr>
        <w:ind w:left="864" w:hanging="864"/>
      </w:pPr>
    </w:p>
    <w:p w:rsidR="003E2CC9" w:rsidRDefault="003E2CC9" w:rsidP="00425D04">
      <w:pPr>
        <w:pStyle w:val="Ttulo4"/>
        <w:numPr>
          <w:ilvl w:val="0"/>
          <w:numId w:val="0"/>
        </w:numPr>
        <w:ind w:left="864" w:hanging="864"/>
      </w:pPr>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1"/>
      <w:bookmarkEnd w:id="132"/>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lastRenderedPageBreak/>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lastRenderedPageBreak/>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17"/>
      <w:footerReference w:type="even" r:id="rId18"/>
      <w:footerReference w:type="default" r:id="rId19"/>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06" w:rsidRDefault="00710906">
      <w:r>
        <w:separator/>
      </w:r>
    </w:p>
  </w:endnote>
  <w:endnote w:type="continuationSeparator" w:id="0">
    <w:p w:rsidR="00710906" w:rsidRDefault="0071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C62" w:rsidRDefault="00663C6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663C62" w:rsidRDefault="00663C62">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63C62" w:rsidRPr="00637E1C" w:rsidTr="00AC3DA0">
      <w:trPr>
        <w:jc w:val="center"/>
      </w:trPr>
      <w:tc>
        <w:tcPr>
          <w:tcW w:w="2660" w:type="dxa"/>
          <w:tcBorders>
            <w:top w:val="nil"/>
            <w:left w:val="nil"/>
            <w:bottom w:val="nil"/>
            <w:right w:val="nil"/>
          </w:tcBorders>
        </w:tcPr>
        <w:p w:rsidR="00663C62" w:rsidRPr="00637E1C" w:rsidRDefault="00663C62"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663C62" w:rsidRPr="00637E1C" w:rsidRDefault="00663C62" w:rsidP="00AC3DA0">
          <w:pPr>
            <w:jc w:val="center"/>
            <w:rPr>
              <w:sz w:val="20"/>
              <w:lang w:val="es-ES"/>
            </w:rPr>
          </w:pPr>
        </w:p>
      </w:tc>
      <w:tc>
        <w:tcPr>
          <w:tcW w:w="2896" w:type="dxa"/>
          <w:tcBorders>
            <w:top w:val="nil"/>
            <w:left w:val="nil"/>
            <w:bottom w:val="nil"/>
            <w:right w:val="nil"/>
          </w:tcBorders>
        </w:tcPr>
        <w:p w:rsidR="00663C62" w:rsidRPr="00637E1C" w:rsidRDefault="00663C62"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16</w:t>
          </w:r>
          <w:r w:rsidRPr="00637E1C">
            <w:rPr>
              <w:sz w:val="20"/>
            </w:rPr>
            <w:fldChar w:fldCharType="end"/>
          </w:r>
        </w:p>
      </w:tc>
    </w:tr>
  </w:tbl>
  <w:p w:rsidR="00663C62" w:rsidRPr="00B43863" w:rsidRDefault="00663C62"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06" w:rsidRDefault="00710906">
      <w:r>
        <w:separator/>
      </w:r>
    </w:p>
  </w:footnote>
  <w:footnote w:type="continuationSeparator" w:id="0">
    <w:p w:rsidR="00710906" w:rsidRDefault="0071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663C62" w:rsidTr="00AC3DA0">
      <w:trPr>
        <w:cantSplit/>
        <w:trHeight w:val="261"/>
        <w:jc w:val="center"/>
      </w:trPr>
      <w:tc>
        <w:tcPr>
          <w:tcW w:w="892" w:type="dxa"/>
          <w:vMerge w:val="restart"/>
          <w:tcBorders>
            <w:righ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663C62" w:rsidRDefault="00663C62"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663C62" w:rsidRPr="00D96FF3" w:rsidRDefault="00663C62"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663C62" w:rsidRPr="00D96FF3" w:rsidRDefault="00663C62" w:rsidP="00AC3DA0">
          <w:pPr>
            <w:pStyle w:val="Encabezado"/>
            <w:rPr>
              <w:sz w:val="20"/>
              <w:lang w:val="es-ES"/>
            </w:rPr>
          </w:pPr>
          <w:r w:rsidRPr="00D96FF3">
            <w:rPr>
              <w:sz w:val="20"/>
              <w:lang w:val="es-ES"/>
            </w:rPr>
            <w:t xml:space="preserve">Versión: </w:t>
          </w:r>
          <w:r>
            <w:rPr>
              <w:sz w:val="20"/>
              <w:lang w:val="es-ES"/>
            </w:rPr>
            <w:t>1.0</w:t>
          </w:r>
        </w:p>
      </w:tc>
    </w:tr>
    <w:tr w:rsidR="00663C62" w:rsidTr="00AC3DA0">
      <w:trPr>
        <w:cantSplit/>
        <w:trHeight w:val="156"/>
        <w:jc w:val="center"/>
      </w:trPr>
      <w:tc>
        <w:tcPr>
          <w:tcW w:w="892" w:type="dxa"/>
          <w:vMerge/>
          <w:tcBorders>
            <w:right w:val="nil"/>
          </w:tcBorders>
          <w:vAlign w:val="center"/>
        </w:tcPr>
        <w:p w:rsidR="00663C62" w:rsidRDefault="00663C62" w:rsidP="00AC3DA0">
          <w:pPr>
            <w:pStyle w:val="Encabezado"/>
            <w:rPr>
              <w:lang w:val="es-ES"/>
            </w:rPr>
          </w:pPr>
        </w:p>
      </w:tc>
      <w:tc>
        <w:tcPr>
          <w:tcW w:w="3182" w:type="dxa"/>
          <w:vMerge/>
          <w:tcBorders>
            <w:left w:val="nil"/>
          </w:tcBorders>
          <w:vAlign w:val="center"/>
        </w:tcPr>
        <w:p w:rsidR="00663C62" w:rsidRDefault="00663C62" w:rsidP="00AC3DA0">
          <w:pPr>
            <w:pStyle w:val="Encabezado"/>
            <w:rPr>
              <w:lang w:val="es-ES"/>
            </w:rPr>
          </w:pPr>
        </w:p>
      </w:tc>
      <w:tc>
        <w:tcPr>
          <w:tcW w:w="3960" w:type="dxa"/>
          <w:vAlign w:val="center"/>
        </w:tcPr>
        <w:p w:rsidR="00663C62" w:rsidRPr="00D96FF3" w:rsidRDefault="00663C62" w:rsidP="00AC3DA0">
          <w:pPr>
            <w:pStyle w:val="Encabezado"/>
            <w:rPr>
              <w:sz w:val="20"/>
              <w:lang w:val="es-ES"/>
            </w:rPr>
          </w:pPr>
          <w:r>
            <w:rPr>
              <w:rFonts w:cs="Arial"/>
              <w:b/>
              <w:szCs w:val="22"/>
            </w:rPr>
            <w:t>SIAGAL</w:t>
          </w:r>
        </w:p>
      </w:tc>
      <w:tc>
        <w:tcPr>
          <w:tcW w:w="1980" w:type="dxa"/>
          <w:vAlign w:val="center"/>
        </w:tcPr>
        <w:p w:rsidR="00663C62" w:rsidRPr="00D96FF3" w:rsidRDefault="00663C62" w:rsidP="0063601A">
          <w:pPr>
            <w:pStyle w:val="Encabezado"/>
            <w:rPr>
              <w:sz w:val="20"/>
              <w:lang w:val="es-ES"/>
            </w:rPr>
          </w:pPr>
          <w:r w:rsidRPr="00D96FF3">
            <w:rPr>
              <w:sz w:val="20"/>
              <w:lang w:val="es-ES"/>
            </w:rPr>
            <w:t xml:space="preserve">Fecha: </w:t>
          </w:r>
          <w:r>
            <w:rPr>
              <w:sz w:val="20"/>
              <w:lang w:val="es-ES"/>
            </w:rPr>
            <w:t>08/11/2018</w:t>
          </w:r>
        </w:p>
      </w:tc>
    </w:tr>
  </w:tbl>
  <w:p w:rsidR="00663C62" w:rsidRDefault="00663C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9"/>
  </w:num>
  <w:num w:numId="5">
    <w:abstractNumId w:val="2"/>
  </w:num>
  <w:num w:numId="6">
    <w:abstractNumId w:val="11"/>
  </w:num>
  <w:num w:numId="7">
    <w:abstractNumId w:val="1"/>
  </w:num>
  <w:num w:numId="8">
    <w:abstractNumId w:val="0"/>
  </w:num>
  <w:num w:numId="9">
    <w:abstractNumId w:val="3"/>
  </w:num>
  <w:num w:numId="10">
    <w:abstractNumId w:val="8"/>
  </w:num>
  <w:num w:numId="11">
    <w:abstractNumId w:val="7"/>
  </w:num>
  <w:num w:numId="12">
    <w:abstractNumId w:val="14"/>
  </w:num>
  <w:num w:numId="13">
    <w:abstractNumId w:val="13"/>
  </w:num>
  <w:num w:numId="14">
    <w:abstractNumId w:val="10"/>
  </w:num>
  <w:num w:numId="1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26C51"/>
    <w:rsid w:val="00041BF2"/>
    <w:rsid w:val="00046DAC"/>
    <w:rsid w:val="00077C28"/>
    <w:rsid w:val="00086F0F"/>
    <w:rsid w:val="00090459"/>
    <w:rsid w:val="00093608"/>
    <w:rsid w:val="000A03ED"/>
    <w:rsid w:val="000C616C"/>
    <w:rsid w:val="000D2CC0"/>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B1374"/>
    <w:rsid w:val="00321A2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42710"/>
    <w:rsid w:val="005B087A"/>
    <w:rsid w:val="005D1F69"/>
    <w:rsid w:val="005D4C9E"/>
    <w:rsid w:val="005F3865"/>
    <w:rsid w:val="00611580"/>
    <w:rsid w:val="00620E85"/>
    <w:rsid w:val="0063601A"/>
    <w:rsid w:val="00663C62"/>
    <w:rsid w:val="0067438F"/>
    <w:rsid w:val="00685D88"/>
    <w:rsid w:val="006964A5"/>
    <w:rsid w:val="00700D61"/>
    <w:rsid w:val="00710906"/>
    <w:rsid w:val="00752781"/>
    <w:rsid w:val="00755D3B"/>
    <w:rsid w:val="00761793"/>
    <w:rsid w:val="00763EF5"/>
    <w:rsid w:val="0076626E"/>
    <w:rsid w:val="007F37FE"/>
    <w:rsid w:val="00801EA3"/>
    <w:rsid w:val="00827FAD"/>
    <w:rsid w:val="00843A93"/>
    <w:rsid w:val="00882312"/>
    <w:rsid w:val="00891EFD"/>
    <w:rsid w:val="00894678"/>
    <w:rsid w:val="008E02E9"/>
    <w:rsid w:val="009128C2"/>
    <w:rsid w:val="0094159B"/>
    <w:rsid w:val="00957D53"/>
    <w:rsid w:val="009862B7"/>
    <w:rsid w:val="009B008F"/>
    <w:rsid w:val="009D2B40"/>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605AD"/>
    <w:rsid w:val="00C616FE"/>
    <w:rsid w:val="00CF66CC"/>
    <w:rsid w:val="00D23700"/>
    <w:rsid w:val="00D304DE"/>
    <w:rsid w:val="00D66553"/>
    <w:rsid w:val="00DA0EF0"/>
    <w:rsid w:val="00DB57D8"/>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C3D9C3"/>
  <w15:docId w15:val="{283AFF95-1EA4-4F5E-A0BD-CE70756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Document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132</TotalTime>
  <Pages>24</Pages>
  <Words>4420</Words>
  <Characters>24314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28677</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fabricio.damian.veliz@gmail.com</cp:lastModifiedBy>
  <cp:revision>8</cp:revision>
  <cp:lastPrinted>2012-06-14T01:15:00Z</cp:lastPrinted>
  <dcterms:created xsi:type="dcterms:W3CDTF">2018-11-08T14:42:00Z</dcterms:created>
  <dcterms:modified xsi:type="dcterms:W3CDTF">2018-11-17T20:27:00Z</dcterms:modified>
</cp:coreProperties>
</file>