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ind w:left="0" w:firstLine="0"/>
        <w:contextualSpacing w:val="0"/>
      </w:pPr>
      <w:bookmarkStart w:colFirst="0" w:colLast="0" w:name="h.q92c5lnuyez8" w:id="0"/>
      <w:bookmarkEnd w:id="0"/>
      <w:r w:rsidDel="00000000" w:rsidR="00000000" w:rsidRPr="00000000">
        <w:rPr>
          <w:sz w:val="72"/>
          <w:szCs w:val="72"/>
          <w:rtl w:val="0"/>
        </w:rPr>
        <w:t xml:space="preserve">Passing streaming data of stocks and predicting changes in stock data using historic data and its affecting stocks of other companies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nj23sjpj5u97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h.ml9asl4g9utg" w:id="2"/>
      <w:bookmarkEnd w:id="2"/>
      <w:r w:rsidDel="00000000" w:rsidR="00000000" w:rsidRPr="00000000">
        <w:rPr>
          <w:rtl w:val="0"/>
        </w:rPr>
        <w:t xml:space="preserve">Project </w:t>
      </w:r>
      <w:r w:rsidDel="00000000" w:rsidR="00000000" w:rsidRPr="00000000">
        <w:rPr>
          <w:rtl w:val="0"/>
        </w:rPr>
        <w:t xml:space="preserve">Plan fo</w:t>
      </w:r>
      <w:r w:rsidDel="00000000" w:rsidR="00000000" w:rsidRPr="00000000">
        <w:rPr>
          <w:color w:val="666666"/>
          <w:rtl w:val="0"/>
        </w:rPr>
        <w:t xml:space="preserve">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yspy8tt3f0xe" w:id="3"/>
      <w:bookmarkEnd w:id="3"/>
      <w:r w:rsidDel="00000000" w:rsidR="00000000" w:rsidRPr="00000000">
        <w:rPr>
          <w:rtl w:val="0"/>
        </w:rPr>
        <w:t xml:space="preserve">OVERVIEW &amp; PURPOSE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 find the stocks in a cluster </w:t>
      </w:r>
      <w:r w:rsidDel="00000000" w:rsidR="00000000" w:rsidRPr="00000000">
        <w:rPr>
          <w:rtl w:val="0"/>
        </w:rPr>
        <w:t xml:space="preserve"> and the changes in a particular datapoint so as to find the affecting stocks.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kpsgsnhcj8ts" w:id="4"/>
      <w:bookmarkEnd w:id="4"/>
      <w:r w:rsidDel="00000000" w:rsidR="00000000" w:rsidRPr="00000000">
        <w:rPr>
          <w:rtl w:val="0"/>
        </w:rPr>
        <w:t xml:space="preserve">MATERIALS NEEDED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 generation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Clustering them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Visualization tool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yl02p0ga8yxx" w:id="5"/>
      <w:bookmarkEnd w:id="5"/>
      <w:r w:rsidDel="00000000" w:rsidR="00000000" w:rsidRPr="00000000">
        <w:rPr>
          <w:rtl w:val="0"/>
        </w:rPr>
        <w:t xml:space="preserve">ACTIVITY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rtl w:val="0"/>
        </w:rPr>
        <w:t xml:space="preserve">So basically we needed to generate a random data vector with two points in 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rtl w:val="0"/>
        </w:rPr>
        <w:t xml:space="preserve">id       </w:t>
        <w:tab/>
        <w:tab/>
        <w:tab/>
        <w:tab/>
        <w:tab/>
        <w:t xml:space="preserve">vector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rtl w:val="0"/>
        </w:rPr>
        <w:t xml:space="preserve">Microsoft </w:t>
        <w:tab/>
        <w:tab/>
        <w:t xml:space="preserve">m[0.5,5.1,6.8,1.2,...]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rtl w:val="0"/>
        </w:rPr>
        <w:t xml:space="preserve">Apple</w:t>
        <w:tab/>
        <w:tab/>
        <w:tab/>
        <w:t xml:space="preserve">A[7.3,4.5,0.3,...]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rtl w:val="0"/>
        </w:rPr>
        <w:t xml:space="preserve">Ibm</w:t>
        <w:tab/>
        <w:tab/>
        <w:tab/>
        <w:t xml:space="preserve">I[...]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rtl w:val="0"/>
        </w:rPr>
        <w:t xml:space="preserve">So this is supposed to be our data so id’s will be our names of stocks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rtl w:val="0"/>
        </w:rPr>
        <w:t xml:space="preserve">i will be attaching files to this so make sure you known all of them correctly in my desired way</w:t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rPr>
          <w:rFonts w:ascii="Ubuntu" w:cs="Ubuntu" w:eastAsia="Ubuntu" w:hAnsi="Ubuntu"/>
          <w:rtl w:val="0"/>
        </w:rPr>
        <w:t xml:space="preserve">A,0.741438091 -1.064413905 1.348438263 0.644042373 -1.14388144 1.142725825           0.839162588 0.436714858 -1.244737267 -1.388962865 -0.31052649</w:t>
        <w:br w:type="textWrapping"/>
        <w:t xml:space="preserve">AA,0.635561526 -0.682495415 0.346675843 2.094937563 -1.56069541 0.31231758 0.502506077 -0.434160352 -0.995179415 -1.013207555 0.793739676</w:t>
        <w:br w:type="textWrapping"/>
        <w:t xml:space="preserve">AAPL,0.944575965 -0.052177068 -0.036613762 0.199089274 -2.028619528 0.374608606 1.671517134 1.086999536 -0.897538066 -0.970930576 -0.290911645</w:t>
        <w:br w:type="textWrapping"/>
        <w:t xml:space="preserve">ABC,0.44565022 -0.913353264 1.886128783 0.586868346 0.332195818 -0.091142125 -0.02228695 0.856354237 -0.455873281 -0.428852886 -2.195688963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rtl w:val="0"/>
        </w:rPr>
        <w:t xml:space="preserve">check the file stocks.txt for full format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rtl w:val="0"/>
        </w:rPr>
        <w:t xml:space="preserve">So now we have 10 data points for each stocks may be overall  numberofstocks*10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rtl w:val="0"/>
        </w:rPr>
        <w:t xml:space="preserve">so as these points are streamed and formed in to clusters in the same time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rtl w:val="0"/>
        </w:rPr>
        <w:t xml:space="preserve">we basically have fixed value say N for normalised value, so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rtl w:val="0"/>
        </w:rPr>
        <w:t xml:space="preserve">N-Normalization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rtl w:val="0"/>
        </w:rPr>
        <w:t xml:space="preserve">N(Micro) - 2.4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rtl w:val="0"/>
        </w:rPr>
        <w:t xml:space="preserve">N(Apple) - 3.5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rtl w:val="0"/>
        </w:rPr>
        <w:tab/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rtl w:val="0"/>
        </w:rPr>
        <w:tab/>
        <w:t xml:space="preserve">.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rtl w:val="0"/>
        </w:rPr>
        <w:tab/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rtl w:val="0"/>
        </w:rPr>
        <w:t xml:space="preserve">So for the calculations of new normalized value which goes to form clusters we need to normalize using old fixed normalize value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rtl w:val="0"/>
        </w:rPr>
        <w:t xml:space="preserve">it is calculated as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Ubuntu" w:cs="Ubuntu" w:eastAsia="Ubuntu" w:hAnsi="Ubuntu"/>
          <w:rtl w:val="0"/>
        </w:rPr>
        <w:t xml:space="preserve">Returns were normalized using (r(t) - mu)/std where “mu”  is mean and std is standard deviation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rtl w:val="0"/>
        </w:rPr>
        <w:t xml:space="preserve">  the k mean clustering for pyspark is provided in the file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rtl w:val="0"/>
        </w:rPr>
        <w:t xml:space="preserve">clustering.txt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rtl w:val="0"/>
        </w:rPr>
        <w:t xml:space="preserve">these clusters are sent in to visualization tool  for visualizing the cluster deviations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rtl w:val="0"/>
        </w:rPr>
        <w:t xml:space="preserve">animations would be great.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footerReference r:id="rId5" w:type="default"/>
      <w:footerReference r:id="rId6" w:type="first"/>
      <w:pgSz w:h="15840" w:w="12240"/>
      <w:pgMar w:bottom="1440" w:top="1440" w:left="1440" w:right="144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Courier New"/>
  <w:font w:name="Times New Roman"/>
  <w:font w:name="Ubuntu">
    <w:embedRegular r:id="rId1" w:subsetted="0"/>
    <w:embedBold r:id="rId2" w:subsetted="0"/>
    <w:embedItalic r:id="rId3" w:subsetted="0"/>
    <w:embedBoldItalic r:id="rId4" w:subsetted="0"/>
  </w:font>
  <w:font w:name="Oswald">
    <w:embedRegular r:id="rId5" w:subsetted="0"/>
    <w:embedBold r:id="rId6" w:subsetted="0"/>
  </w:font>
  <w:font w:name="Droid Serif">
    <w:embedRegular r:id="rId7" w:subsetted="0"/>
    <w:embedBold r:id="rId8" w:subsetted="0"/>
    <w:embedItalic r:id="rId9" w:subsetted="0"/>
    <w:embedBoldItalic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Style w:val="Heading4"/>
      <w:contextualSpacing w:val="0"/>
      <w:jc w:val="left"/>
    </w:pPr>
    <w:bookmarkStart w:colFirst="0" w:colLast="0" w:name="h.37o5xb65948r" w:id="6"/>
    <w:bookmarkEnd w:id="6"/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  <w:t xml:space="preserve">  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Style w:val="Heading4"/>
      <w:contextualSpacing w:val="0"/>
    </w:pPr>
    <w:bookmarkStart w:colFirst="0" w:colLast="0" w:name="h.en3vqnuvyuya" w:id="7"/>
    <w:bookmarkEnd w:id="7"/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  <w:t xml:space="preserve">  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Droid Serif" w:cs="Droid Serif" w:eastAsia="Droid Serif" w:hAnsi="Droid Serif"/>
        <w:b w:val="0"/>
        <w:i w:val="0"/>
        <w:smallCaps w:val="0"/>
        <w:strike w:val="0"/>
        <w:color w:val="666666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200" w:line="312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Rule="auto"/>
      <w:contextualSpacing w:val="1"/>
    </w:pPr>
    <w:rPr>
      <w:rFonts w:ascii="Oswald" w:cs="Oswald" w:eastAsia="Oswald" w:hAnsi="Oswald"/>
      <w:color w:val="b45f06"/>
      <w:sz w:val="28"/>
      <w:szCs w:val="28"/>
    </w:rPr>
  </w:style>
  <w:style w:type="paragraph" w:styleId="Heading2">
    <w:name w:val="heading 2"/>
    <w:basedOn w:val="Normal"/>
    <w:next w:val="Normal"/>
    <w:pPr>
      <w:spacing w:after="0" w:line="240" w:lineRule="auto"/>
      <w:contextualSpacing w:val="1"/>
    </w:pPr>
    <w:rPr>
      <w:rFonts w:ascii="Oswald" w:cs="Oswald" w:eastAsia="Oswald" w:hAnsi="Oswald"/>
      <w:color w:val="783f04"/>
    </w:rPr>
  </w:style>
  <w:style w:type="paragraph" w:styleId="Heading3">
    <w:name w:val="heading 3"/>
    <w:basedOn w:val="Normal"/>
    <w:next w:val="Normal"/>
    <w:pPr>
      <w:spacing w:line="240" w:lineRule="auto"/>
      <w:contextualSpacing w:val="1"/>
      <w:jc w:val="center"/>
    </w:pPr>
    <w:rPr>
      <w:b w:val="1"/>
      <w:color w:val="783f04"/>
      <w:sz w:val="36"/>
      <w:szCs w:val="36"/>
    </w:rPr>
  </w:style>
  <w:style w:type="paragraph" w:styleId="Heading4">
    <w:name w:val="heading 4"/>
    <w:basedOn w:val="Normal"/>
    <w:next w:val="Normal"/>
    <w:pPr>
      <w:contextualSpacing w:val="1"/>
    </w:pPr>
    <w:rPr>
      <w:rFonts w:ascii="Oswald" w:cs="Oswald" w:eastAsia="Oswald" w:hAnsi="Oswald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contextualSpacing w:val="1"/>
      <w:jc w:val="center"/>
    </w:pPr>
    <w:rPr>
      <w:rFonts w:ascii="Oswald" w:cs="Oswald" w:eastAsia="Oswald" w:hAnsi="Oswald"/>
      <w:color w:val="b45f06"/>
      <w:sz w:val="84"/>
      <w:szCs w:val="84"/>
    </w:rPr>
  </w:style>
  <w:style w:type="paragraph" w:styleId="Subtitle">
    <w:name w:val="Subtitle"/>
    <w:basedOn w:val="Normal"/>
    <w:next w:val="Normal"/>
    <w:pPr>
      <w:spacing w:before="120" w:lineRule="auto"/>
      <w:contextualSpacing w:val="1"/>
      <w:jc w:val="center"/>
    </w:pPr>
    <w:rPr>
      <w:i w:val="1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footer" Target="footer1.xml"/><Relationship Id="rId6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Relationship Id="rId10" Type="http://schemas.openxmlformats.org/officeDocument/2006/relationships/font" Target="fonts/DroidSerif-boldItalic.ttf"/><Relationship Id="rId9" Type="http://schemas.openxmlformats.org/officeDocument/2006/relationships/font" Target="fonts/DroidSerif-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Relationship Id="rId7" Type="http://schemas.openxmlformats.org/officeDocument/2006/relationships/font" Target="fonts/DroidSerif-regular.ttf"/><Relationship Id="rId8" Type="http://schemas.openxmlformats.org/officeDocument/2006/relationships/font" Target="fonts/DroidSerif-bold.ttf"/></Relationships>
</file>