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Scene Recreation: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-It was made that way with an orthographic camera to achieve a similar angle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Toon Shader: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1971675" cy="1590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 shading model with a standard lambert shading model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a custom colour ramp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Rim Shader: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2438400" cy="25241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saturates the dot product of the normal and view direction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two rim shaders one on top the other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