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1E04" w:rsidRPr="00D824AD" w:rsidRDefault="00ED748D" w:rsidP="00ED748D">
      <w:pPr>
        <w:rPr>
          <w:sz w:val="24"/>
          <w:szCs w:val="24"/>
        </w:rPr>
      </w:pPr>
      <w:r w:rsidRPr="00D824AD">
        <w:rPr>
          <w:sz w:val="24"/>
          <w:szCs w:val="24"/>
        </w:rPr>
        <w:t>Circuito RC en serie</w:t>
      </w:r>
      <w:bookmarkStart w:id="0" w:name="_GoBack"/>
      <w:bookmarkEnd w:id="0"/>
    </w:p>
    <w:p w:rsidR="00ED748D" w:rsidRPr="00D824AD" w:rsidRDefault="00ED748D" w:rsidP="00ED748D">
      <w:pPr>
        <w:jc w:val="center"/>
        <w:rPr>
          <w:sz w:val="24"/>
          <w:szCs w:val="24"/>
        </w:rPr>
      </w:pPr>
      <w:r w:rsidRPr="00D824AD">
        <w:rPr>
          <w:noProof/>
          <w:sz w:val="24"/>
          <w:szCs w:val="24"/>
          <w:lang w:eastAsia="es-MX"/>
        </w:rPr>
        <w:drawing>
          <wp:inline distT="0" distB="0" distL="0" distR="0" wp14:anchorId="3324150D" wp14:editId="0A48677F">
            <wp:extent cx="1775460" cy="1201420"/>
            <wp:effectExtent l="0" t="0" r="0" b="0"/>
            <wp:docPr id="1" name="Imagen 1" descr="http://3.bp.blogspot.com/-cv4pT8_T0Q4/UMZm1Jle_RI/AAAAAAAAADQ/QS-BEOiI_Yc/s1600/r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3.bp.blogspot.com/-cv4pT8_T0Q4/UMZm1Jle_RI/AAAAAAAAADQ/QS-BEOiI_Yc/s1600/rc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5460" cy="120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748D" w:rsidRPr="00D824AD" w:rsidRDefault="00ED748D" w:rsidP="00ED748D">
      <w:pPr>
        <w:rPr>
          <w:sz w:val="24"/>
          <w:szCs w:val="24"/>
        </w:rPr>
      </w:pPr>
      <w:r w:rsidRPr="00D824AD">
        <w:rPr>
          <w:sz w:val="24"/>
          <w:szCs w:val="24"/>
        </w:rPr>
        <w:t>Sabiendo que la corriente que pasa por un capacitor C es:</w:t>
      </w:r>
    </w:p>
    <w:p w:rsidR="00ED748D" w:rsidRPr="00D824AD" w:rsidRDefault="00ED748D" w:rsidP="00ED748D">
      <w:pPr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=C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dt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sub>
          </m:sSub>
        </m:oMath>
      </m:oMathPara>
    </w:p>
    <w:p w:rsidR="00ED748D" w:rsidRPr="00D824AD" w:rsidRDefault="00ED748D" w:rsidP="00ED748D">
      <w:pPr>
        <w:rPr>
          <w:rFonts w:eastAsiaTheme="minorEastAsia"/>
          <w:sz w:val="24"/>
          <w:szCs w:val="24"/>
        </w:rPr>
      </w:pPr>
      <w:r w:rsidRPr="00D824AD">
        <w:rPr>
          <w:rFonts w:eastAsiaTheme="minorEastAsia"/>
          <w:sz w:val="24"/>
          <w:szCs w:val="24"/>
        </w:rPr>
        <w:t>Que la corriente en la resistencia y en el capacitor es la misma, porque están en serie:</w:t>
      </w:r>
    </w:p>
    <w:p w:rsidR="00ED748D" w:rsidRPr="00D824AD" w:rsidRDefault="00ED748D" w:rsidP="00ED748D">
      <w:pPr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R 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sub>
          </m:sSub>
        </m:oMath>
      </m:oMathPara>
    </w:p>
    <w:p w:rsidR="00ED748D" w:rsidRPr="00D824AD" w:rsidRDefault="00ED748D" w:rsidP="00ED748D">
      <w:pPr>
        <w:rPr>
          <w:rFonts w:eastAsiaTheme="minorEastAsia"/>
          <w:sz w:val="24"/>
          <w:szCs w:val="24"/>
        </w:rPr>
      </w:pPr>
      <w:r w:rsidRPr="00D824AD">
        <w:rPr>
          <w:rFonts w:eastAsiaTheme="minorEastAsia"/>
          <w:sz w:val="24"/>
          <w:szCs w:val="24"/>
        </w:rPr>
        <w:t xml:space="preserve">Que el voltaje en un resistor es igual al producto de la corriente que pasa por él, por el valor de su </w:t>
      </w:r>
      <w:proofErr w:type="gramStart"/>
      <w:r w:rsidRPr="00D824AD">
        <w:rPr>
          <w:rFonts w:eastAsiaTheme="minorEastAsia"/>
          <w:sz w:val="24"/>
          <w:szCs w:val="24"/>
        </w:rPr>
        <w:t>resistencia :</w:t>
      </w:r>
      <w:proofErr w:type="gramEnd"/>
    </w:p>
    <w:p w:rsidR="00ED748D" w:rsidRPr="00D824AD" w:rsidRDefault="00ED748D" w:rsidP="00ED748D">
      <w:pPr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R</m:t>
          </m:r>
        </m:oMath>
      </m:oMathPara>
    </w:p>
    <w:p w:rsidR="00ED748D" w:rsidRPr="00D824AD" w:rsidRDefault="00ED748D" w:rsidP="00ED748D">
      <w:pPr>
        <w:rPr>
          <w:rFonts w:eastAsiaTheme="minorEastAsia"/>
          <w:sz w:val="24"/>
          <w:szCs w:val="24"/>
        </w:rPr>
      </w:pPr>
    </w:p>
    <w:p w:rsidR="00ED748D" w:rsidRPr="00D824AD" w:rsidRDefault="00ED748D" w:rsidP="00ED748D">
      <w:pPr>
        <w:rPr>
          <w:rFonts w:eastAsiaTheme="minorEastAsia"/>
          <w:sz w:val="24"/>
          <w:szCs w:val="24"/>
        </w:rPr>
      </w:pPr>
      <w:r w:rsidRPr="00D824AD">
        <w:rPr>
          <w:rFonts w:eastAsiaTheme="minorEastAsia"/>
          <w:sz w:val="24"/>
          <w:szCs w:val="24"/>
        </w:rPr>
        <w:t>Y por la ley de voltajes de Kirchhoff:</w:t>
      </w:r>
    </w:p>
    <w:p w:rsidR="00ED748D" w:rsidRPr="00D824AD" w:rsidRDefault="00ED748D" w:rsidP="00ED748D">
      <w:pPr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f</m:t>
              </m:r>
            </m:sub>
          </m:sSub>
        </m:oMath>
      </m:oMathPara>
    </w:p>
    <w:p w:rsidR="00ED748D" w:rsidRPr="00D824AD" w:rsidRDefault="00ED748D" w:rsidP="00ED748D">
      <w:pPr>
        <w:rPr>
          <w:rFonts w:eastAsiaTheme="minorEastAsia"/>
          <w:sz w:val="24"/>
          <w:szCs w:val="24"/>
        </w:rPr>
      </w:pPr>
      <w:r w:rsidRPr="00D824AD">
        <w:rPr>
          <w:rFonts w:eastAsiaTheme="minorEastAsia"/>
          <w:sz w:val="24"/>
          <w:szCs w:val="24"/>
        </w:rPr>
        <w:t>La cual indica que la suma del voltaje en la resistencia y el capacitor, es igual al voltaje de la fuente.</w:t>
      </w:r>
    </w:p>
    <w:p w:rsidR="00ED748D" w:rsidRPr="00D824AD" w:rsidRDefault="00ED748D" w:rsidP="00ED748D">
      <w:pPr>
        <w:rPr>
          <w:rFonts w:eastAsiaTheme="minorEastAsia"/>
          <w:sz w:val="24"/>
          <w:szCs w:val="24"/>
        </w:rPr>
      </w:pPr>
      <w:r w:rsidRPr="00D824AD">
        <w:rPr>
          <w:rFonts w:eastAsiaTheme="minorEastAsia"/>
          <w:sz w:val="24"/>
          <w:szCs w:val="24"/>
        </w:rPr>
        <w:t>Podemos hacer el modelo matemático que describe el comportamiento del circuito RC en serie</w:t>
      </w:r>
    </w:p>
    <w:p w:rsidR="00CC66BD" w:rsidRPr="00D824AD" w:rsidRDefault="00ED748D" w:rsidP="00ED748D">
      <w:pPr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f 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→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r>
            <w:rPr>
              <w:rFonts w:ascii="Cambria Math" w:eastAsiaTheme="minorEastAsia" w:hAnsi="Cambria Math"/>
              <w:sz w:val="24"/>
              <w:szCs w:val="24"/>
            </w:rPr>
            <m:t>R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f 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→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+R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f 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→  </m:t>
          </m:r>
        </m:oMath>
      </m:oMathPara>
    </w:p>
    <w:p w:rsidR="00CC66BD" w:rsidRPr="00D824AD" w:rsidRDefault="00CC66BD" w:rsidP="00ED748D">
      <w:pPr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+RC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dt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f 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→ </m:t>
          </m:r>
        </m:oMath>
      </m:oMathPara>
    </w:p>
    <w:p w:rsidR="00ED748D" w:rsidRPr="00D824AD" w:rsidRDefault="00CC66BD" w:rsidP="006A4F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dt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RC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RC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f </m:t>
              </m:r>
            </m:sub>
          </m:sSub>
        </m:oMath>
      </m:oMathPara>
    </w:p>
    <w:p w:rsidR="006A4F37" w:rsidRPr="00D824AD" w:rsidRDefault="006A4F37" w:rsidP="00CC66BD">
      <w:pPr>
        <w:jc w:val="center"/>
        <w:rPr>
          <w:rFonts w:eastAsiaTheme="minorEastAsia"/>
          <w:sz w:val="24"/>
          <w:szCs w:val="24"/>
        </w:rPr>
      </w:pPr>
    </w:p>
    <w:p w:rsidR="006A4F37" w:rsidRPr="00D824AD" w:rsidRDefault="006A4F37" w:rsidP="00CC66BD">
      <w:pPr>
        <w:jc w:val="center"/>
        <w:rPr>
          <w:rFonts w:eastAsiaTheme="minorEastAsia"/>
          <w:sz w:val="24"/>
          <w:szCs w:val="24"/>
        </w:rPr>
      </w:pPr>
    </w:p>
    <w:p w:rsidR="00ED748D" w:rsidRPr="00D824AD" w:rsidRDefault="00ED748D" w:rsidP="00ED748D">
      <w:pPr>
        <w:rPr>
          <w:rFonts w:eastAsiaTheme="minorEastAsia"/>
          <w:sz w:val="24"/>
          <w:szCs w:val="24"/>
        </w:rPr>
      </w:pPr>
    </w:p>
    <w:p w:rsidR="00ED748D" w:rsidRPr="00D824AD" w:rsidRDefault="006A4F37" w:rsidP="00ED748D">
      <w:pPr>
        <w:rPr>
          <w:rFonts w:eastAsiaTheme="minorEastAsia"/>
          <w:sz w:val="24"/>
          <w:szCs w:val="24"/>
        </w:rPr>
      </w:pPr>
      <w:r w:rsidRPr="00D824AD">
        <w:rPr>
          <w:rFonts w:eastAsiaTheme="minorEastAsia"/>
          <w:sz w:val="24"/>
          <w:szCs w:val="24"/>
        </w:rPr>
        <w:lastRenderedPageBreak/>
        <w:t>Para la respuesta libre, donde las condiciones iniciales son diferentes de cero, y la evitación es igual a cero:</w:t>
      </w:r>
    </w:p>
    <w:p w:rsidR="006A4F37" w:rsidRPr="00D824AD" w:rsidRDefault="006A4F37" w:rsidP="00ED748D">
      <w:pPr>
        <w:rPr>
          <w:rFonts w:eastAsiaTheme="minorEastAsia"/>
          <w:sz w:val="24"/>
          <w:szCs w:val="24"/>
        </w:rPr>
      </w:pPr>
      <w:r w:rsidRPr="00D824AD">
        <w:rPr>
          <w:rFonts w:eastAsiaTheme="minorEastAsia"/>
          <w:sz w:val="24"/>
          <w:szCs w:val="24"/>
        </w:rPr>
        <w:t>Aplicando la transformada de Laplace a la ecuación diferencial del circuito RC:</w:t>
      </w:r>
    </w:p>
    <w:p w:rsidR="006A4F37" w:rsidRPr="00D824AD" w:rsidRDefault="006A4F37" w:rsidP="00ED748D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S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c(s)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c0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RC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e>
              </m:d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 0</m:t>
          </m:r>
        </m:oMath>
      </m:oMathPara>
    </w:p>
    <w:p w:rsidR="006A4F37" w:rsidRPr="00D824AD" w:rsidRDefault="006A4F37" w:rsidP="00ED748D">
      <w:pPr>
        <w:rPr>
          <w:rFonts w:eastAsiaTheme="minorEastAsia"/>
          <w:sz w:val="24"/>
          <w:szCs w:val="24"/>
        </w:rPr>
      </w:pPr>
      <w:r w:rsidRPr="00D824AD">
        <w:rPr>
          <w:rFonts w:eastAsiaTheme="minorEastAsia"/>
          <w:sz w:val="24"/>
          <w:szCs w:val="24"/>
        </w:rPr>
        <w:t>Se iguala a cero, porque la excitación es cero (La fuente de voltaje está apagada)</w:t>
      </w:r>
    </w:p>
    <w:p w:rsidR="006A4F37" w:rsidRPr="00D824AD" w:rsidRDefault="006A4F37" w:rsidP="00ED748D">
      <w:pPr>
        <w:rPr>
          <w:rFonts w:eastAsiaTheme="minorEastAsia"/>
          <w:sz w:val="24"/>
          <w:szCs w:val="24"/>
        </w:rPr>
      </w:pPr>
      <w:r w:rsidRPr="00D824AD">
        <w:rPr>
          <w:rFonts w:eastAsiaTheme="minorEastAsia"/>
          <w:sz w:val="24"/>
          <w:szCs w:val="24"/>
        </w:rPr>
        <w:t>Factorizando y despejando:</w:t>
      </w:r>
    </w:p>
    <w:p w:rsidR="006A4F37" w:rsidRPr="00D824AD" w:rsidRDefault="00E50616" w:rsidP="006A4F37">
      <w:pPr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e>
              </m:d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 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RC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c0</m:t>
              </m:r>
            </m:sub>
          </m:sSub>
        </m:oMath>
      </m:oMathPara>
    </w:p>
    <w:p w:rsidR="00E50616" w:rsidRPr="00D824AD" w:rsidRDefault="00E50616" w:rsidP="006A4F37">
      <w:pPr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e>
              </m:d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c0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 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RC</m:t>
                      </m:r>
                    </m:den>
                  </m:f>
                </m:e>
              </m:d>
            </m:den>
          </m:f>
        </m:oMath>
      </m:oMathPara>
    </w:p>
    <w:p w:rsidR="00E50616" w:rsidRPr="00D824AD" w:rsidRDefault="00E50616" w:rsidP="006A4F37">
      <w:pPr>
        <w:rPr>
          <w:rFonts w:eastAsiaTheme="minorEastAsia"/>
          <w:sz w:val="24"/>
          <w:szCs w:val="24"/>
        </w:rPr>
      </w:pPr>
      <w:r w:rsidRPr="00D824AD">
        <w:rPr>
          <w:rFonts w:eastAsiaTheme="minorEastAsia"/>
          <w:sz w:val="24"/>
          <w:szCs w:val="24"/>
        </w:rPr>
        <w:t xml:space="preserve">Aplicando la </w:t>
      </w:r>
      <w:proofErr w:type="spellStart"/>
      <w:r w:rsidRPr="00D824AD">
        <w:rPr>
          <w:rFonts w:eastAsiaTheme="minorEastAsia"/>
          <w:sz w:val="24"/>
          <w:szCs w:val="24"/>
        </w:rPr>
        <w:t>antitransformada</w:t>
      </w:r>
      <w:proofErr w:type="spellEnd"/>
      <w:r w:rsidRPr="00D824AD">
        <w:rPr>
          <w:rFonts w:eastAsiaTheme="minorEastAsia"/>
          <w:sz w:val="24"/>
          <w:szCs w:val="24"/>
        </w:rPr>
        <w:t xml:space="preserve"> de Laplace:</w:t>
      </w:r>
    </w:p>
    <w:p w:rsidR="006A4F37" w:rsidRPr="00D824AD" w:rsidRDefault="00E50616" w:rsidP="00E506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c0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RC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p>
        </m:oMath>
      </m:oMathPara>
    </w:p>
    <w:p w:rsidR="00ED748D" w:rsidRPr="00D824AD" w:rsidRDefault="00E50616" w:rsidP="00ED748D">
      <w:pPr>
        <w:rPr>
          <w:sz w:val="24"/>
          <w:szCs w:val="24"/>
        </w:rPr>
      </w:pPr>
      <w:r w:rsidRPr="00D824AD">
        <w:rPr>
          <w:sz w:val="24"/>
          <w:szCs w:val="24"/>
        </w:rPr>
        <w:t>Para la respuesta forzada con un escalón, donde las condiciones iniciales son iguales a cero y la excitación diferente de cero:</w:t>
      </w:r>
    </w:p>
    <w:p w:rsidR="00E50616" w:rsidRPr="00D824AD" w:rsidRDefault="00E50616" w:rsidP="00ED748D">
      <w:pPr>
        <w:rPr>
          <w:sz w:val="24"/>
          <w:szCs w:val="24"/>
        </w:rPr>
      </w:pPr>
      <w:r w:rsidRPr="00D824AD">
        <w:rPr>
          <w:sz w:val="24"/>
          <w:szCs w:val="24"/>
        </w:rPr>
        <w:t>Aplicando la transformada de Laplace</w:t>
      </w:r>
    </w:p>
    <w:p w:rsidR="00E50616" w:rsidRPr="00D824AD" w:rsidRDefault="00E50616" w:rsidP="00ED748D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S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c(s)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c0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RC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e>
              </m:d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RC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f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s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 xml:space="preserve">      </m:t>
          </m:r>
        </m:oMath>
      </m:oMathPara>
    </w:p>
    <w:p w:rsidR="00975702" w:rsidRPr="00D824AD" w:rsidRDefault="00975702" w:rsidP="00ED748D">
      <w:pPr>
        <w:rPr>
          <w:rFonts w:eastAsiaTheme="minorEastAsia"/>
          <w:sz w:val="24"/>
          <w:szCs w:val="24"/>
        </w:rPr>
      </w:pPr>
      <w:r w:rsidRPr="00D824AD">
        <w:rPr>
          <w:rFonts w:eastAsiaTheme="minorEastAsia"/>
          <w:sz w:val="24"/>
          <w:szCs w:val="24"/>
        </w:rPr>
        <w:t>Como las condiciones iniciales son cero, entonces:</w:t>
      </w:r>
    </w:p>
    <w:p w:rsidR="00975702" w:rsidRPr="00D824AD" w:rsidRDefault="00975702" w:rsidP="00ED748D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S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c(s)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RC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e>
              </m:d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RC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f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s</m:t>
              </m:r>
            </m:den>
          </m:f>
        </m:oMath>
      </m:oMathPara>
    </w:p>
    <w:p w:rsidR="00975702" w:rsidRPr="00D824AD" w:rsidRDefault="00975702" w:rsidP="00ED748D">
      <w:pPr>
        <w:rPr>
          <w:rFonts w:eastAsiaTheme="minorEastAsia"/>
          <w:sz w:val="24"/>
          <w:szCs w:val="24"/>
        </w:rPr>
      </w:pPr>
      <w:r w:rsidRPr="00D824AD">
        <w:rPr>
          <w:rFonts w:eastAsiaTheme="minorEastAsia"/>
          <w:sz w:val="24"/>
          <w:szCs w:val="24"/>
        </w:rPr>
        <w:t>Factorizando y Despejando:</w:t>
      </w:r>
    </w:p>
    <w:p w:rsidR="00975702" w:rsidRPr="00D824AD" w:rsidRDefault="00975702" w:rsidP="00975702">
      <w:pPr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e>
              </m:d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RC</m:t>
                  </m:r>
                </m:den>
              </m:f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 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RC</m:t>
                      </m:r>
                    </m:den>
                  </m:f>
                </m:e>
              </m:d>
            </m:den>
          </m:f>
        </m:oMath>
      </m:oMathPara>
    </w:p>
    <w:p w:rsidR="00D824AD" w:rsidRPr="00D824AD" w:rsidRDefault="00D824AD" w:rsidP="00975702">
      <w:pPr>
        <w:rPr>
          <w:rFonts w:eastAsiaTheme="minorEastAsia"/>
          <w:sz w:val="24"/>
          <w:szCs w:val="24"/>
        </w:rPr>
      </w:pPr>
    </w:p>
    <w:p w:rsidR="00D824AD" w:rsidRPr="00D824AD" w:rsidRDefault="00D824AD" w:rsidP="00975702">
      <w:pPr>
        <w:rPr>
          <w:rFonts w:eastAsiaTheme="minorEastAsia"/>
          <w:sz w:val="24"/>
          <w:szCs w:val="24"/>
        </w:rPr>
      </w:pPr>
    </w:p>
    <w:p w:rsidR="00D824AD" w:rsidRPr="00D824AD" w:rsidRDefault="00D824AD" w:rsidP="00975702">
      <w:pPr>
        <w:rPr>
          <w:rFonts w:eastAsiaTheme="minorEastAsia"/>
          <w:sz w:val="24"/>
          <w:szCs w:val="24"/>
        </w:rPr>
      </w:pPr>
    </w:p>
    <w:p w:rsidR="00975702" w:rsidRPr="00D824AD" w:rsidRDefault="00975702" w:rsidP="00975702">
      <w:pPr>
        <w:rPr>
          <w:rFonts w:eastAsiaTheme="minorEastAsia"/>
          <w:sz w:val="24"/>
          <w:szCs w:val="24"/>
        </w:rPr>
      </w:pPr>
      <w:r w:rsidRPr="00D824AD">
        <w:rPr>
          <w:rFonts w:eastAsiaTheme="minorEastAsia"/>
          <w:sz w:val="24"/>
          <w:szCs w:val="24"/>
        </w:rPr>
        <w:t>Por fracciones parciales:</w:t>
      </w:r>
    </w:p>
    <w:p w:rsidR="00975702" w:rsidRPr="00D824AD" w:rsidRDefault="00975702" w:rsidP="00975702">
      <w:pPr>
        <w:rPr>
          <w:rFonts w:eastAsiaTheme="minorEastAsia"/>
          <w:sz w:val="24"/>
          <w:szCs w:val="24"/>
        </w:rPr>
      </w:pPr>
    </w:p>
    <w:p w:rsidR="00D824AD" w:rsidRPr="00D824AD" w:rsidRDefault="00D824AD" w:rsidP="00D824AD">
      <w:pPr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e>
              </m:d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RC</m:t>
                  </m:r>
                </m:den>
              </m:f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 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RC</m:t>
                      </m:r>
                    </m:den>
                  </m:f>
                </m:e>
              </m:d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S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B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s+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RC</m:t>
                  </m:r>
                </m:den>
              </m:f>
            </m:den>
          </m:f>
        </m:oMath>
      </m:oMathPara>
    </w:p>
    <w:p w:rsidR="00D824AD" w:rsidRPr="00D824AD" w:rsidRDefault="00D824AD" w:rsidP="00D824AD">
      <w:pPr>
        <w:rPr>
          <w:rFonts w:eastAsiaTheme="minorEastAsia"/>
          <w:sz w:val="24"/>
          <w:szCs w:val="24"/>
        </w:rPr>
      </w:pPr>
      <w:r w:rsidRPr="00D824AD">
        <w:rPr>
          <w:rFonts w:eastAsiaTheme="minorEastAsia"/>
          <w:sz w:val="24"/>
          <w:szCs w:val="24"/>
        </w:rPr>
        <w:t>Resolviendo las fracciones parciales:</w:t>
      </w:r>
    </w:p>
    <w:p w:rsidR="00D824AD" w:rsidRPr="00D824AD" w:rsidRDefault="00D824AD" w:rsidP="00D824AD">
      <w:pPr>
        <w:rPr>
          <w:rFonts w:eastAsiaTheme="minorEastAsia"/>
          <w:sz w:val="24"/>
          <w:szCs w:val="24"/>
        </w:rPr>
      </w:pPr>
    </w:p>
    <w:p w:rsidR="00D824AD" w:rsidRPr="00D824AD" w:rsidRDefault="00D824AD" w:rsidP="00ED748D">
      <w:pPr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RC</m:t>
                  </m:r>
                </m:den>
              </m:f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 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RC</m:t>
                      </m:r>
                    </m:den>
                  </m:f>
                </m:e>
              </m:d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S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B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s+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RC</m:t>
                  </m:r>
                </m:den>
              </m:f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</m:oMath>
      </m:oMathPara>
    </w:p>
    <w:p w:rsidR="00975702" w:rsidRPr="00D824AD" w:rsidRDefault="00D824AD" w:rsidP="00ED748D">
      <w:pPr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RC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=A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s+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RC</m:t>
                  </m:r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+Bs</m:t>
          </m:r>
        </m:oMath>
      </m:oMathPara>
    </w:p>
    <w:p w:rsidR="00D824AD" w:rsidRPr="00D824AD" w:rsidRDefault="00D824AD" w:rsidP="00ED748D">
      <w:pPr>
        <w:rPr>
          <w:rFonts w:eastAsiaTheme="minorEastAsia"/>
          <w:sz w:val="24"/>
          <w:szCs w:val="24"/>
        </w:rPr>
      </w:pPr>
      <w:r w:rsidRPr="00D824AD">
        <w:rPr>
          <w:rFonts w:eastAsiaTheme="minorEastAsia"/>
          <w:sz w:val="24"/>
          <w:szCs w:val="24"/>
        </w:rPr>
        <w:t>Si s = 0</w:t>
      </w:r>
    </w:p>
    <w:p w:rsidR="00D824AD" w:rsidRPr="00D824AD" w:rsidRDefault="00D824AD" w:rsidP="00D824AD">
      <w:pPr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RC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=A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RC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</m:oMath>
      </m:oMathPara>
    </w:p>
    <w:p w:rsidR="00D824AD" w:rsidRPr="00D824AD" w:rsidRDefault="00D824AD" w:rsidP="00D824AD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A=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sub>
          </m:sSub>
        </m:oMath>
      </m:oMathPara>
    </w:p>
    <w:p w:rsidR="00D824AD" w:rsidRPr="00D824AD" w:rsidRDefault="00D824AD" w:rsidP="00D824AD">
      <w:pPr>
        <w:rPr>
          <w:rFonts w:eastAsiaTheme="minorEastAsia"/>
          <w:sz w:val="24"/>
          <w:szCs w:val="24"/>
        </w:rPr>
      </w:pPr>
      <w:r w:rsidRPr="00D824AD">
        <w:rPr>
          <w:rFonts w:eastAsiaTheme="minorEastAsia"/>
          <w:sz w:val="24"/>
          <w:szCs w:val="24"/>
        </w:rPr>
        <w:t>Si s = -(1/RC)</w:t>
      </w:r>
    </w:p>
    <w:p w:rsidR="00D824AD" w:rsidRPr="00D824AD" w:rsidRDefault="00D824AD" w:rsidP="00D824AD">
      <w:pPr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RC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-B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RC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 </m:t>
          </m:r>
        </m:oMath>
      </m:oMathPara>
    </w:p>
    <w:p w:rsidR="00D824AD" w:rsidRPr="00D824AD" w:rsidRDefault="00D824AD" w:rsidP="00D824AD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B= 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sub>
          </m:sSub>
        </m:oMath>
      </m:oMathPara>
    </w:p>
    <w:p w:rsidR="00975702" w:rsidRPr="00D824AD" w:rsidRDefault="00D824AD" w:rsidP="00ED748D">
      <w:pPr>
        <w:rPr>
          <w:sz w:val="24"/>
          <w:szCs w:val="24"/>
        </w:rPr>
      </w:pPr>
      <w:r w:rsidRPr="00D824AD">
        <w:rPr>
          <w:sz w:val="24"/>
          <w:szCs w:val="24"/>
        </w:rPr>
        <w:t>Entonces:</w:t>
      </w:r>
    </w:p>
    <w:p w:rsidR="00D824AD" w:rsidRPr="00D824AD" w:rsidRDefault="00D824AD" w:rsidP="00D824AD">
      <w:pPr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e>
              </m:d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RC</m:t>
                  </m:r>
                </m:den>
              </m:f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 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RC</m:t>
                      </m:r>
                    </m:den>
                  </m:f>
                </m:e>
              </m:d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S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B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s+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RC</m:t>
                  </m:r>
                </m:den>
              </m:f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S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s+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RC</m:t>
                  </m:r>
                </m:den>
              </m:f>
            </m:den>
          </m:f>
        </m:oMath>
      </m:oMathPara>
    </w:p>
    <w:p w:rsidR="00D824AD" w:rsidRPr="00D824AD" w:rsidRDefault="00D824AD" w:rsidP="00D824AD">
      <w:pPr>
        <w:rPr>
          <w:rFonts w:eastAsiaTheme="minorEastAsia"/>
          <w:sz w:val="24"/>
          <w:szCs w:val="24"/>
        </w:rPr>
      </w:pPr>
    </w:p>
    <w:p w:rsidR="00D824AD" w:rsidRPr="00D824AD" w:rsidRDefault="00D824AD" w:rsidP="00D824AD">
      <w:pPr>
        <w:rPr>
          <w:rFonts w:eastAsiaTheme="minorEastAsia"/>
          <w:sz w:val="24"/>
          <w:szCs w:val="24"/>
        </w:rPr>
      </w:pPr>
    </w:p>
    <w:p w:rsidR="00D824AD" w:rsidRPr="00D824AD" w:rsidRDefault="00D824AD" w:rsidP="00D824AD">
      <w:pPr>
        <w:rPr>
          <w:rFonts w:eastAsiaTheme="minorEastAsia"/>
          <w:sz w:val="24"/>
          <w:szCs w:val="24"/>
        </w:rPr>
      </w:pPr>
    </w:p>
    <w:p w:rsidR="00D824AD" w:rsidRPr="00D824AD" w:rsidRDefault="00D824AD" w:rsidP="00D824AD">
      <w:pPr>
        <w:rPr>
          <w:rFonts w:eastAsiaTheme="minorEastAsia"/>
          <w:sz w:val="24"/>
          <w:szCs w:val="24"/>
        </w:rPr>
      </w:pPr>
      <w:r w:rsidRPr="00D824AD">
        <w:rPr>
          <w:rFonts w:eastAsiaTheme="minorEastAsia"/>
          <w:sz w:val="24"/>
          <w:szCs w:val="24"/>
        </w:rPr>
        <w:lastRenderedPageBreak/>
        <w:t xml:space="preserve">Aplicando la </w:t>
      </w:r>
      <w:proofErr w:type="spellStart"/>
      <w:r w:rsidRPr="00D824AD">
        <w:rPr>
          <w:rFonts w:eastAsiaTheme="minorEastAsia"/>
          <w:sz w:val="24"/>
          <w:szCs w:val="24"/>
        </w:rPr>
        <w:t>antitransformada</w:t>
      </w:r>
      <w:proofErr w:type="spellEnd"/>
      <w:r w:rsidRPr="00D824AD">
        <w:rPr>
          <w:rFonts w:eastAsiaTheme="minorEastAsia"/>
          <w:sz w:val="24"/>
          <w:szCs w:val="24"/>
        </w:rPr>
        <w:t xml:space="preserve"> de Laplace:</w:t>
      </w:r>
    </w:p>
    <w:p w:rsidR="00D824AD" w:rsidRPr="00D824AD" w:rsidRDefault="00D824AD" w:rsidP="00D824AD">
      <w:pPr>
        <w:rPr>
          <w:rFonts w:eastAsiaTheme="minorEastAsia"/>
          <w:sz w:val="24"/>
          <w:szCs w:val="24"/>
        </w:rPr>
      </w:pPr>
    </w:p>
    <w:p w:rsidR="00D824AD" w:rsidRPr="00D824AD" w:rsidRDefault="00D824AD" w:rsidP="008A004B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(1-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RC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)</m:t>
          </m:r>
        </m:oMath>
      </m:oMathPara>
    </w:p>
    <w:sectPr w:rsidR="00D824AD" w:rsidRPr="00D824AD" w:rsidSect="00ED748D">
      <w:headerReference w:type="default" r:id="rId8"/>
      <w:pgSz w:w="12240" w:h="15840" w:code="1"/>
      <w:pgMar w:top="1440" w:right="1077" w:bottom="1440" w:left="107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5967" w:rsidRDefault="00B25967" w:rsidP="006729C5">
      <w:pPr>
        <w:spacing w:after="0" w:line="240" w:lineRule="auto"/>
      </w:pPr>
      <w:r>
        <w:separator/>
      </w:r>
    </w:p>
  </w:endnote>
  <w:endnote w:type="continuationSeparator" w:id="0">
    <w:p w:rsidR="00B25967" w:rsidRDefault="00B25967" w:rsidP="006729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5967" w:rsidRDefault="00B25967" w:rsidP="006729C5">
      <w:pPr>
        <w:spacing w:after="0" w:line="240" w:lineRule="auto"/>
      </w:pPr>
      <w:r>
        <w:separator/>
      </w:r>
    </w:p>
  </w:footnote>
  <w:footnote w:type="continuationSeparator" w:id="0">
    <w:p w:rsidR="00B25967" w:rsidRDefault="00B25967" w:rsidP="006729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29C5" w:rsidRDefault="006729C5">
    <w:pPr>
      <w:pStyle w:val="Encabezado"/>
    </w:pPr>
    <w:r>
      <w:t>Castellanos Juárez Jacob Iván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748D"/>
    <w:rsid w:val="006729C5"/>
    <w:rsid w:val="006A4F37"/>
    <w:rsid w:val="008A004B"/>
    <w:rsid w:val="00975702"/>
    <w:rsid w:val="00AA6AB2"/>
    <w:rsid w:val="00B25967"/>
    <w:rsid w:val="00CC66BD"/>
    <w:rsid w:val="00D824AD"/>
    <w:rsid w:val="00E50616"/>
    <w:rsid w:val="00EC1E04"/>
    <w:rsid w:val="00ED7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D748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D748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D74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D748D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ED748D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6729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729C5"/>
  </w:style>
  <w:style w:type="paragraph" w:styleId="Piedepgina">
    <w:name w:val="footer"/>
    <w:basedOn w:val="Normal"/>
    <w:link w:val="PiedepginaCar"/>
    <w:uiPriority w:val="99"/>
    <w:unhideWhenUsed/>
    <w:rsid w:val="006729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729C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D748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D748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D74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D748D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ED748D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6729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729C5"/>
  </w:style>
  <w:style w:type="paragraph" w:styleId="Piedepgina">
    <w:name w:val="footer"/>
    <w:basedOn w:val="Normal"/>
    <w:link w:val="PiedepginaCar"/>
    <w:uiPriority w:val="99"/>
    <w:unhideWhenUsed/>
    <w:rsid w:val="006729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729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345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casa</dc:creator>
  <cp:lastModifiedBy>casa</cp:lastModifiedBy>
  <cp:revision>3</cp:revision>
  <cp:lastPrinted>2016-07-30T20:30:00Z</cp:lastPrinted>
  <dcterms:created xsi:type="dcterms:W3CDTF">2016-07-30T19:48:00Z</dcterms:created>
  <dcterms:modified xsi:type="dcterms:W3CDTF">2016-07-30T20:30:00Z</dcterms:modified>
</cp:coreProperties>
</file>