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CE70E2">
      <w:pPr>
        <w:pStyle w:val="Normln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  <w:highlight w:val="yellow"/>
        </w:rPr>
        <w:t>Evropská unie EU</w:t>
      </w:r>
    </w:p>
    <w:p w:rsidR="00000000" w:rsidRDefault="00CE70E2">
      <w:pPr>
        <w:pStyle w:val="Normln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pondělí 9. listopadu 2020</w:t>
      </w:r>
    </w:p>
    <w:p w:rsidR="00000000" w:rsidRDefault="00CE70E2">
      <w:pPr>
        <w:pStyle w:val="Normln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9:19</w:t>
      </w:r>
    </w:p>
    <w:p w:rsidR="00000000" w:rsidRDefault="00CE70E2">
      <w:pPr>
        <w:numPr>
          <w:ilvl w:val="1"/>
          <w:numId w:val="1"/>
        </w:numPr>
        <w:ind w:left="236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1952 - Evropské sdružení uhlí a oceli ESUO, zakládajícími členy bylo Německo a Francie</w:t>
      </w:r>
    </w:p>
    <w:p w:rsidR="00000000" w:rsidRDefault="00CE70E2">
      <w:pPr>
        <w:numPr>
          <w:ilvl w:val="1"/>
          <w:numId w:val="1"/>
        </w:numPr>
        <w:ind w:left="236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1957 - založili také </w:t>
      </w:r>
      <w:r>
        <w:rPr>
          <w:rFonts w:ascii="Calibri" w:eastAsia="Times New Roman" w:hAnsi="Calibri" w:cs="Calibri"/>
          <w:sz w:val="22"/>
          <w:szCs w:val="22"/>
        </w:rPr>
        <w:t>Evropské hospodářské společenství EHS a také Evropské společenství pro atomovou energii a její mírové využití EUROATOM</w:t>
      </w:r>
    </w:p>
    <w:p w:rsidR="00000000" w:rsidRDefault="00CE70E2">
      <w:pPr>
        <w:numPr>
          <w:ilvl w:val="1"/>
          <w:numId w:val="1"/>
        </w:numPr>
        <w:ind w:left="236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1959 - Evropské sdružení volného obchodu ESVO - založila VB. Jednalo se o volný obchod mezi zeměmi</w:t>
      </w:r>
    </w:p>
    <w:p w:rsidR="00000000" w:rsidRDefault="00CE70E2">
      <w:pPr>
        <w:numPr>
          <w:ilvl w:val="1"/>
          <w:numId w:val="1"/>
        </w:numPr>
        <w:ind w:left="236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1967 - dochází ke spojení ESUO, EHS a </w:t>
      </w:r>
      <w:r>
        <w:rPr>
          <w:rFonts w:ascii="Calibri" w:eastAsia="Times New Roman" w:hAnsi="Calibri" w:cs="Calibri"/>
          <w:sz w:val="22"/>
          <w:szCs w:val="22"/>
        </w:rPr>
        <w:t>EUROATOM do Evropského společenství ES</w:t>
      </w:r>
    </w:p>
    <w:p w:rsidR="00000000" w:rsidRDefault="00CE70E2">
      <w:pPr>
        <w:numPr>
          <w:ilvl w:val="1"/>
          <w:numId w:val="1"/>
        </w:numPr>
        <w:ind w:left="236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1973 - VB vstupuje do ES</w:t>
      </w:r>
    </w:p>
    <w:p w:rsidR="00000000" w:rsidRDefault="00CE70E2">
      <w:pPr>
        <w:numPr>
          <w:ilvl w:val="1"/>
          <w:numId w:val="1"/>
        </w:numPr>
        <w:ind w:left="236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1978 - Evropský měnový systém - byla zavedena jednotná měnová jednotka pro bezhotovostní platební styk mezi zeměmi - ECU</w:t>
      </w:r>
    </w:p>
    <w:p w:rsidR="00000000" w:rsidRDefault="00CE70E2">
      <w:pPr>
        <w:numPr>
          <w:ilvl w:val="1"/>
          <w:numId w:val="1"/>
        </w:numPr>
        <w:ind w:left="236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1979 - vznikl Evropský parlament </w:t>
      </w:r>
    </w:p>
    <w:p w:rsidR="00000000" w:rsidRDefault="00CE70E2">
      <w:pPr>
        <w:numPr>
          <w:ilvl w:val="1"/>
          <w:numId w:val="1"/>
        </w:numPr>
        <w:ind w:left="236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1981 - přistoupilo Řecko</w:t>
      </w:r>
    </w:p>
    <w:p w:rsidR="00000000" w:rsidRDefault="00CE70E2">
      <w:pPr>
        <w:numPr>
          <w:ilvl w:val="1"/>
          <w:numId w:val="1"/>
        </w:numPr>
        <w:ind w:left="236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1985 - Schen</w:t>
      </w:r>
      <w:r>
        <w:rPr>
          <w:rFonts w:ascii="Calibri" w:eastAsia="Times New Roman" w:hAnsi="Calibri" w:cs="Calibri"/>
          <w:sz w:val="22"/>
          <w:szCs w:val="22"/>
        </w:rPr>
        <w:t>genská úmluva, která měla zajistit volný pohyb osob a odstranění hraničních kontrol. V praxi začala fungovat až v roce 1995.</w:t>
      </w:r>
    </w:p>
    <w:p w:rsidR="00000000" w:rsidRDefault="00CE70E2">
      <w:pPr>
        <w:numPr>
          <w:ilvl w:val="1"/>
          <w:numId w:val="1"/>
        </w:numPr>
        <w:ind w:left="236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1992 - </w:t>
      </w:r>
      <w:r>
        <w:rPr>
          <w:rFonts w:ascii="Segoe UI" w:eastAsia="Times New Roman" w:hAnsi="Segoe UI" w:cs="Segoe UI"/>
          <w:sz w:val="21"/>
          <w:szCs w:val="21"/>
        </w:rPr>
        <w:t xml:space="preserve">1992 - Maastrichtská dohoda dohoda o vzniku EU datum vzniku 1.1.1993 </w:t>
      </w:r>
    </w:p>
    <w:p w:rsidR="00000000" w:rsidRDefault="00CE70E2">
      <w:pPr>
        <w:pStyle w:val="Normlnweb"/>
        <w:spacing w:before="0" w:beforeAutospacing="0" w:after="0" w:afterAutospacing="0"/>
        <w:ind w:left="164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E70E2">
      <w:pPr>
        <w:pStyle w:val="Normlnweb"/>
        <w:spacing w:before="0" w:after="0"/>
        <w:ind w:left="1102"/>
        <w:rPr>
          <w:rFonts w:ascii="Calibri" w:hAnsi="Calibri" w:cs="Calibri"/>
          <w:sz w:val="22"/>
          <w:szCs w:val="22"/>
        </w:rPr>
      </w:pPr>
      <w:r>
        <w:rPr>
          <w:rStyle w:val="CittHTML"/>
          <w:rFonts w:ascii="Calibri" w:hAnsi="Calibri" w:cs="Calibri"/>
          <w:color w:val="595959"/>
          <w:sz w:val="18"/>
          <w:szCs w:val="18"/>
        </w:rPr>
        <w:t> </w:t>
      </w:r>
    </w:p>
    <w:p w:rsidR="00000000" w:rsidRDefault="00CE70E2">
      <w:pPr>
        <w:pStyle w:val="Normlnweb"/>
        <w:spacing w:before="0" w:beforeAutospacing="0" w:after="0" w:afterAutospacing="0"/>
        <w:ind w:left="164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E70E2">
      <w:pPr>
        <w:pStyle w:val="Normlnweb"/>
        <w:spacing w:before="0" w:beforeAutospacing="0" w:after="0" w:afterAutospacing="0"/>
        <w:ind w:left="1642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:rsidR="00000000" w:rsidRDefault="00CE70E2">
      <w:pPr>
        <w:pStyle w:val="Normlnweb"/>
        <w:spacing w:before="0" w:after="0"/>
        <w:ind w:left="1102"/>
        <w:rPr>
          <w:rFonts w:ascii="Calibri" w:hAnsi="Calibri" w:cs="Calibri"/>
          <w:sz w:val="22"/>
          <w:szCs w:val="22"/>
        </w:rPr>
      </w:pPr>
      <w:r>
        <w:rPr>
          <w:rStyle w:val="CittHTML"/>
          <w:rFonts w:ascii="Calibri" w:hAnsi="Calibri" w:cs="Calibri"/>
          <w:color w:val="595959"/>
          <w:sz w:val="18"/>
          <w:szCs w:val="18"/>
        </w:rPr>
        <w:t> </w:t>
      </w:r>
    </w:p>
    <w:p w:rsidR="00000000" w:rsidRDefault="00CE70E2">
      <w:pPr>
        <w:pStyle w:val="Normlnweb"/>
        <w:spacing w:before="0" w:beforeAutospacing="0" w:after="0" w:afterAutospacing="0"/>
        <w:ind w:left="164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E70E2">
      <w:pPr>
        <w:pStyle w:val="Normlnweb"/>
        <w:spacing w:before="0" w:beforeAutospacing="0" w:after="0" w:afterAutospacing="0"/>
        <w:ind w:left="164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E70E2">
      <w:pPr>
        <w:pStyle w:val="Normlnweb"/>
        <w:spacing w:before="0" w:beforeAutospacing="0" w:after="0" w:afterAutospacing="0"/>
        <w:ind w:left="164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E70E2">
      <w:pPr>
        <w:pStyle w:val="Normlnweb"/>
        <w:spacing w:before="0" w:beforeAutospacing="0" w:after="0" w:afterAutospacing="0"/>
        <w:ind w:left="164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E70E2">
      <w:pPr>
        <w:pStyle w:val="Normlnweb"/>
        <w:spacing w:before="0" w:beforeAutospacing="0" w:after="0" w:afterAutospacing="0"/>
        <w:ind w:left="164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E70E2">
      <w:pPr>
        <w:pStyle w:val="Normlnweb"/>
        <w:spacing w:before="0" w:beforeAutospacing="0" w:after="0" w:afterAutospacing="0"/>
        <w:ind w:left="164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E70E2">
      <w:pPr>
        <w:pStyle w:val="Normlnweb"/>
        <w:spacing w:before="0" w:after="0"/>
        <w:ind w:left="1102"/>
        <w:rPr>
          <w:rFonts w:ascii="Calibri" w:hAnsi="Calibri" w:cs="Calibri"/>
          <w:sz w:val="22"/>
          <w:szCs w:val="22"/>
        </w:rPr>
      </w:pPr>
      <w:r>
        <w:rPr>
          <w:rStyle w:val="CittHTML"/>
          <w:rFonts w:ascii="Calibri" w:hAnsi="Calibri" w:cs="Calibri"/>
          <w:color w:val="595959"/>
          <w:sz w:val="18"/>
          <w:szCs w:val="18"/>
        </w:rPr>
        <w:t> </w:t>
      </w:r>
    </w:p>
    <w:p w:rsidR="00000000" w:rsidRDefault="00CE70E2">
      <w:pPr>
        <w:pStyle w:val="Normlnweb"/>
        <w:spacing w:before="0" w:beforeAutospacing="0" w:after="0" w:afterAutospacing="0"/>
        <w:ind w:left="164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E70E2">
      <w:pPr>
        <w:pStyle w:val="Normlnweb"/>
        <w:spacing w:before="0" w:beforeAutospacing="0" w:after="0" w:afterAutospacing="0"/>
        <w:ind w:left="164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06A25"/>
    <w:multiLevelType w:val="multilevel"/>
    <w:tmpl w:val="D8A0F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0E2"/>
    <w:rsid w:val="00CE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4B739E-70EB-4751-9965-3D7657FE2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eastAsiaTheme="minorEastAsia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msonormal0">
    <w:name w:val="msonormal"/>
    <w:basedOn w:val="Normln"/>
    <w:pPr>
      <w:spacing w:before="100" w:beforeAutospacing="1" w:after="100" w:afterAutospacing="1"/>
    </w:pPr>
  </w:style>
  <w:style w:type="paragraph" w:styleId="Normlnweb">
    <w:name w:val="Normal (Web)"/>
    <w:basedOn w:val="Normln"/>
    <w:uiPriority w:val="99"/>
    <w:semiHidden/>
    <w:unhideWhenUsed/>
    <w:pPr>
      <w:spacing w:before="100" w:beforeAutospacing="1" w:after="100" w:afterAutospacing="1"/>
    </w:pPr>
  </w:style>
  <w:style w:type="character" w:styleId="CittHTML">
    <w:name w:val="HTML Cite"/>
    <w:basedOn w:val="Standardnpsmoodstavce"/>
    <w:uiPriority w:val="99"/>
    <w:semiHidden/>
    <w:unhideWhenUsed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768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Bečvařík Daniel</dc:creator>
  <cp:keywords/>
  <dc:description/>
  <cp:lastModifiedBy>Bečvařík Daniel</cp:lastModifiedBy>
  <cp:revision>2</cp:revision>
  <dcterms:created xsi:type="dcterms:W3CDTF">2020-11-11T08:51:00Z</dcterms:created>
  <dcterms:modified xsi:type="dcterms:W3CDTF">2020-11-11T08:51:00Z</dcterms:modified>
</cp:coreProperties>
</file>