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20" w:rsidRDefault="00DA0520" w:rsidP="00DA0520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br w:type="page"/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A05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1. Introdução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>A hospedagem de sites é essencial para manter páginas web acessíveis na internet. Diversas empresas, nacionais e internacionais, oferecem serviços com diferentes características, tecnologias e preços. Este trabalho apresenta uma pesquisa comparativa entre 15 empresas de hospedagem do Brasil e do mundo, com foco nos domínios, valores diferenciais e tecnologias suportadas.</w:t>
      </w:r>
    </w:p>
    <w:p w:rsidR="00DA0520" w:rsidRPr="00DA0520" w:rsidRDefault="00DA0520" w:rsidP="00DA05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A05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Hospedagens Brasileiras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1.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HostGator</w:t>
      </w:r>
      <w:proofErr w:type="spellEnd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Brasil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4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https://www.hostgator.com.br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Suporte 24/7, servidor no Brasil, instalador automático de CMS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cPanel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SSL gratuito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2.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Locaweb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5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https://www.locaweb.com.br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Empresa tradicional no mercado nacional, suporte técnico especializado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.NET, MySQL,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PostgreSQL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e-mail profissional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 UOL Host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https://www.uolhost.uol.com.br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Integração com serviços UOL, planos acessíveis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e-mail marketing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4.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KingHost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6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https://www.kinghost.com.br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Hospedagem brasileira, foco em segurança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Java, .NET, Node.js, banco de dados variados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5.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HostMídia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7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https://www.hostmidia.com.br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Preços competitivos, painéis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cPanel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Plesk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suporte a diversos CMS</w:t>
      </w:r>
    </w:p>
    <w:p w:rsidR="00DA0520" w:rsidRPr="00DA0520" w:rsidRDefault="00DA0520" w:rsidP="00DA05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A05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3. Hospedagens Internacionais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6.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Bluehost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8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https://www.bluehost.com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Recomendada pelo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boa escalabilidade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cPanel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SSL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7.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SiteGround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9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https://www.siteground.com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Alto desempenho, suporte especializado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segurança avançada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8.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GoDaddy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0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https://www.godaddy.com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Maior domínio global, criador de sites integrado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.NET,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e-commerce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9.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Hostinger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1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https://www.hostinger.com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Preço acessível, painel próprio (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hPanel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, Node.js,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Laravel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10.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DreamHost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2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https://www.dreamhost.com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Foco em privacidade e liberdade do usuário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servidores SSD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11. A2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Hosting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3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https://www.a2hosting.com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Alto desempenho (Turbo Servers)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Python, Ruby, Node.js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12.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InMotion</w:t>
      </w:r>
      <w:proofErr w:type="spellEnd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Hosting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4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https://www.inmotionhosting.com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Suporte técnico avançado, boa performance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PostgreSQL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e-commerce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13.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GreenGeeks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5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https://www.greengeeks.com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Hospedagem ecologicamente correta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Python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14.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Cloudways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6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https://www.cloudways.com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Hospedagem em nuvem gerenciada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Node.js, Redis,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MongoDB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15. </w:t>
      </w:r>
      <w:proofErr w:type="spellStart"/>
      <w:r w:rsidRPr="00DA05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Kinsta</w:t>
      </w:r>
      <w:proofErr w:type="spellEnd"/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Domínio: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7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https://www.kinsta.com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Foco em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>, alta performance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PHP, MySQL, NGINX, Google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Cloud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Platform</w:t>
      </w:r>
    </w:p>
    <w:p w:rsidR="00DA0520" w:rsidRPr="00DA0520" w:rsidRDefault="00DA0520" w:rsidP="00DA05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A05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4. Considerações Finais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A escolha da hospedagem ideal depende do tipo de projeto, do orçamento e dos recursos técnicos desejados. Empresas como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Kinsta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SiteGround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se destacam por desempenho e suporte, enquanto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Hostinger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Locaweb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atraem pelo custo-benefício. A compreensão das tecnologias suportadas é essencial para garantir a compatibilidade com as aplicações utilizadas.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A05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5. Referências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ASSOCIAÇÃO BRASILEIRA DE NORMAS TÉCNICAS. </w:t>
      </w:r>
      <w:r w:rsidRPr="00DA05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NBR 6023: Informação e documentação – Referências – Elaboração.</w:t>
      </w: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 Rio de Janeiro, 2018.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HOSTGATOR. Site oficial. Disponível em: </w:t>
      </w:r>
      <w:hyperlink r:id="rId18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https://www.hostgator.com.br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LOCAWEB. Site oficial. Disponível em: </w:t>
      </w:r>
      <w:hyperlink r:id="rId19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https://www.locaweb.com.br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>UOL HOST. Site oficial. Disponível em: https://www.uolhost.uol.com.br.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KINGHOST. Site oficial. Disponível em: </w:t>
      </w:r>
      <w:hyperlink r:id="rId20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https://www.kinghost.com.br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HOSTMÍDIA. Site oficial. Disponível em: </w:t>
      </w:r>
      <w:hyperlink r:id="rId21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https://www.hostmidia.com.br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BLUEHOST. Site oficial. Disponível em: </w:t>
      </w:r>
      <w:hyperlink r:id="rId22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https://www.bluehost.com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SITEGROUND. Site oficial. Disponível em: </w:t>
      </w:r>
      <w:hyperlink r:id="rId23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https://www.siteground.com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GODADDY. Site oficial. Disponível em: </w:t>
      </w:r>
      <w:hyperlink r:id="rId24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https://www.godaddy.com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HOSTINGER. Site oficial. Disponível em: </w:t>
      </w:r>
      <w:hyperlink r:id="rId25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https://www.hostinger.com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DREAMHOST. Site oficial. Disponível em: </w:t>
      </w:r>
      <w:hyperlink r:id="rId26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https://www.dreamhost.com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A2 HOSTING. Site oficial. Disponível em: </w:t>
      </w:r>
      <w:hyperlink r:id="rId27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https://www.a2hosting.com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INMOTION HOSTING. Site oficial. Disponível em: </w:t>
      </w:r>
      <w:hyperlink r:id="rId28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https://www.inmotionhosting.com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GREENGEEKS. Site oficial. Disponível em: </w:t>
      </w:r>
      <w:hyperlink r:id="rId29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https://www.greengeeks.com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CLOUDWAYS. Site oficial. Disponível em: </w:t>
      </w:r>
      <w:hyperlink r:id="rId30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https://www.cloudways.com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DA0520" w:rsidRPr="00DA0520" w:rsidRDefault="00DA0520" w:rsidP="00DA0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A0520">
        <w:rPr>
          <w:rFonts w:ascii="Arial" w:eastAsia="Times New Roman" w:hAnsi="Arial" w:cs="Arial"/>
          <w:sz w:val="24"/>
          <w:szCs w:val="24"/>
          <w:lang w:eastAsia="pt-BR"/>
        </w:rPr>
        <w:t>KINSTa</w:t>
      </w:r>
      <w:proofErr w:type="spellEnd"/>
      <w:r w:rsidRPr="00DA0520">
        <w:rPr>
          <w:rFonts w:ascii="Arial" w:eastAsia="Times New Roman" w:hAnsi="Arial" w:cs="Arial"/>
          <w:sz w:val="24"/>
          <w:szCs w:val="24"/>
          <w:lang w:eastAsia="pt-BR"/>
        </w:rPr>
        <w:t xml:space="preserve">. Site oficial. Disponível em: </w:t>
      </w:r>
      <w:hyperlink r:id="rId31" w:tgtFrame="_new" w:history="1">
        <w:r w:rsidRPr="00DA05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https://www.kinsta.com</w:t>
        </w:r>
      </w:hyperlink>
      <w:r w:rsidRPr="00DA0520">
        <w:rPr>
          <w:rFonts w:ascii="Arial" w:eastAsia="Times New Roman" w:hAnsi="Arial" w:cs="Arial"/>
          <w:sz w:val="24"/>
          <w:szCs w:val="24"/>
          <w:lang w:eastAsia="pt-BR"/>
        </w:rPr>
        <w:t>. Acesso em: 15 maio 2025.</w:t>
      </w:r>
    </w:p>
    <w:p w:rsidR="00CC14E6" w:rsidRDefault="00CC14E6"/>
    <w:sectPr w:rsidR="00CC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20"/>
    <w:rsid w:val="00CC14E6"/>
    <w:rsid w:val="00DA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36B6"/>
  <w15:chartTrackingRefBased/>
  <w15:docId w15:val="{EE2AAD3C-4255-493C-A121-6D75E896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A0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A0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05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A05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A052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A0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2hosting.com" TargetMode="External"/><Relationship Id="rId18" Type="http://schemas.openxmlformats.org/officeDocument/2006/relationships/hyperlink" Target="https://www.hostgator.com.br" TargetMode="External"/><Relationship Id="rId26" Type="http://schemas.openxmlformats.org/officeDocument/2006/relationships/hyperlink" Target="https://www.dreamhost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ostmidia.com.br" TargetMode="External"/><Relationship Id="rId7" Type="http://schemas.openxmlformats.org/officeDocument/2006/relationships/hyperlink" Target="https://www.hostmidia.com.br" TargetMode="External"/><Relationship Id="rId12" Type="http://schemas.openxmlformats.org/officeDocument/2006/relationships/hyperlink" Target="https://www.dreamhost.com" TargetMode="External"/><Relationship Id="rId17" Type="http://schemas.openxmlformats.org/officeDocument/2006/relationships/hyperlink" Target="https://www.kinsta.com" TargetMode="External"/><Relationship Id="rId25" Type="http://schemas.openxmlformats.org/officeDocument/2006/relationships/hyperlink" Target="https://www.hostinger.co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loudways.com" TargetMode="External"/><Relationship Id="rId20" Type="http://schemas.openxmlformats.org/officeDocument/2006/relationships/hyperlink" Target="https://www.kinghost.com.br" TargetMode="External"/><Relationship Id="rId29" Type="http://schemas.openxmlformats.org/officeDocument/2006/relationships/hyperlink" Target="https://www.greengeeks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inghost.com.br" TargetMode="External"/><Relationship Id="rId11" Type="http://schemas.openxmlformats.org/officeDocument/2006/relationships/hyperlink" Target="https://www.hostinger.com" TargetMode="External"/><Relationship Id="rId24" Type="http://schemas.openxmlformats.org/officeDocument/2006/relationships/hyperlink" Target="https://www.godaddy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locaweb.com.br" TargetMode="External"/><Relationship Id="rId15" Type="http://schemas.openxmlformats.org/officeDocument/2006/relationships/hyperlink" Target="https://www.greengeeks.com" TargetMode="External"/><Relationship Id="rId23" Type="http://schemas.openxmlformats.org/officeDocument/2006/relationships/hyperlink" Target="https://www.siteground.com" TargetMode="External"/><Relationship Id="rId28" Type="http://schemas.openxmlformats.org/officeDocument/2006/relationships/hyperlink" Target="https://www.inmotionhosting.com" TargetMode="External"/><Relationship Id="rId10" Type="http://schemas.openxmlformats.org/officeDocument/2006/relationships/hyperlink" Target="https://www.godaddy.com" TargetMode="External"/><Relationship Id="rId19" Type="http://schemas.openxmlformats.org/officeDocument/2006/relationships/hyperlink" Target="https://www.locaweb.com.br" TargetMode="External"/><Relationship Id="rId31" Type="http://schemas.openxmlformats.org/officeDocument/2006/relationships/hyperlink" Target="https://www.kinsta.com" TargetMode="External"/><Relationship Id="rId4" Type="http://schemas.openxmlformats.org/officeDocument/2006/relationships/hyperlink" Target="https://www.hostgator.com.br" TargetMode="External"/><Relationship Id="rId9" Type="http://schemas.openxmlformats.org/officeDocument/2006/relationships/hyperlink" Target="https://www.siteground.com" TargetMode="External"/><Relationship Id="rId14" Type="http://schemas.openxmlformats.org/officeDocument/2006/relationships/hyperlink" Target="https://www.inmotionhosting.com" TargetMode="External"/><Relationship Id="rId22" Type="http://schemas.openxmlformats.org/officeDocument/2006/relationships/hyperlink" Target="https://www.bluehost.com" TargetMode="External"/><Relationship Id="rId27" Type="http://schemas.openxmlformats.org/officeDocument/2006/relationships/hyperlink" Target="https://www.a2hosting.com" TargetMode="External"/><Relationship Id="rId30" Type="http://schemas.openxmlformats.org/officeDocument/2006/relationships/hyperlink" Target="https://www.cloudways.com" TargetMode="External"/><Relationship Id="rId8" Type="http://schemas.openxmlformats.org/officeDocument/2006/relationships/hyperlink" Target="https://www.bluehos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976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2025-05-15T12:01:00Z</dcterms:created>
  <dcterms:modified xsi:type="dcterms:W3CDTF">2025-05-15T12:05:00Z</dcterms:modified>
</cp:coreProperties>
</file>