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1CE1" w:rsidP="66AE4672" w:rsidRDefault="009831AE" w14:paraId="00000001" w14:textId="77777777">
      <w:pPr>
        <w:pStyle w:val="Heading2"/>
        <w:keepNext w:val="0"/>
        <w:keepLines w:val="0"/>
        <w:spacing w:before="660" w:after="240" w:line="36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bookmarkStart w:name="_fnz6ylyaea7" w:id="0"/>
      <w:bookmarkEnd w:id="0"/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Resumen de la Presentación: Inteligencia Artificial en Ciencias de la Atmósfera</w:t>
      </w:r>
    </w:p>
    <w:p w:rsidR="00631CE1" w:rsidP="66AE4672" w:rsidRDefault="009831AE" w14:paraId="00000002" w14:textId="77777777">
      <w:pPr>
        <w:spacing w:before="240" w:after="24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Introducción</w:t>
      </w:r>
    </w:p>
    <w:p w:rsidR="00631CE1" w:rsidP="66AE4672" w:rsidRDefault="009831AE" w14:paraId="00000003" w14:textId="77777777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 xml:space="preserve">Esta presentación presentará </w:t>
      </w:r>
    </w:p>
    <w:p w:rsidR="00631CE1" w:rsidP="66AE4672" w:rsidRDefault="009831AE" w14:paraId="00000004" w14:textId="77777777">
      <w:pPr>
        <w:numPr>
          <w:ilvl w:val="0"/>
          <w:numId w:val="6"/>
        </w:numPr>
        <w:spacing w:before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las técnicas de inteligencia artificial (IA) que pueden ayudarnos en la comprensión y predicción de los fenómenos atmosféricos, desde el clima a corto plazo hasta los patrones climáticos a largo plazo, en forma local o global.</w:t>
      </w:r>
    </w:p>
    <w:p w:rsidR="00631CE1" w:rsidP="66AE4672" w:rsidRDefault="009831AE" w14:paraId="00000005" w14:textId="77777777">
      <w:pPr>
        <w:numPr>
          <w:ilvl w:val="0"/>
          <w:numId w:val="6"/>
        </w:numPr>
        <w:spacing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La necesidad de integrar los algoritmos de IA en sistemas más grandes, para desarrollar aplicaciones útiles.</w:t>
      </w:r>
    </w:p>
    <w:p w:rsidR="00631CE1" w:rsidP="66AE4672" w:rsidRDefault="009831AE" w14:paraId="00000006" w14:textId="77777777">
      <w:pPr>
        <w:spacing w:before="240" w:after="24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Aplicaciones de la IA</w:t>
      </w:r>
    </w:p>
    <w:p w:rsidR="00631CE1" w:rsidP="66AE4672" w:rsidRDefault="009831AE" w14:paraId="00000007" w14:textId="77777777">
      <w:pPr>
        <w:spacing w:before="60" w:after="6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Procesamiento de datos:</w:t>
      </w:r>
      <w:r w:rsidRPr="66AE4672" w:rsidR="009831AE">
        <w:rPr>
          <w:color w:val="1F1F1F"/>
          <w:sz w:val="24"/>
          <w:szCs w:val="24"/>
          <w:lang w:val="en-US"/>
        </w:rPr>
        <w:t xml:space="preserve"> Los satélites y sensores terrestres generan una enorme cantidad de datos meteorológicos en tiempo real. La IA es esencial para procesar y analizar estos datos de manera eficiente. La atmósfera es altamente compleja y no lineal. Los modelos de IA pueden capturar patrones y relaciones que son difíciles de modelar con métodos tradicionales.</w:t>
      </w:r>
    </w:p>
    <w:p w:rsidR="00631CE1" w:rsidP="66AE4672" w:rsidRDefault="009831AE" w14:paraId="00000008" w14:textId="77777777">
      <w:pPr>
        <w:spacing w:before="60" w:after="6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Visión por computadora:</w:t>
      </w:r>
      <w:r w:rsidRPr="66AE4672" w:rsidR="009831AE">
        <w:rPr>
          <w:color w:val="1F1F1F"/>
          <w:sz w:val="24"/>
          <w:szCs w:val="24"/>
          <w:lang w:val="en-US"/>
        </w:rPr>
        <w:t xml:space="preserve"> Identificación automática de huracanes, tornados y otras tormentas severas a partir de imágenes satelitales y radar.</w:t>
      </w:r>
    </w:p>
    <w:p w:rsidR="00631CE1" w:rsidP="66AE4672" w:rsidRDefault="009831AE" w14:paraId="00000009" w14:textId="77777777">
      <w:pPr>
        <w:spacing w:before="60" w:after="6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Análisis de series temporales:</w:t>
      </w:r>
      <w:r w:rsidRPr="66AE4672" w:rsidR="009831AE">
        <w:rPr>
          <w:color w:val="1F1F1F"/>
          <w:sz w:val="24"/>
          <w:szCs w:val="24"/>
          <w:lang w:val="en-US"/>
        </w:rPr>
        <w:t xml:space="preserve"> Detección temprana de eventos extremos como sequías e inundaciones.</w:t>
      </w:r>
    </w:p>
    <w:p w:rsidR="00631CE1" w:rsidP="66AE4672" w:rsidRDefault="009831AE" w14:paraId="0000000A" w14:textId="77777777">
      <w:pPr>
        <w:spacing w:before="60" w:after="6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Nuevas aplicaciones:</w:t>
      </w:r>
      <w:r w:rsidRPr="66AE4672" w:rsidR="009831AE">
        <w:rPr>
          <w:color w:val="1F1F1F"/>
          <w:sz w:val="24"/>
          <w:szCs w:val="24"/>
          <w:lang w:val="en-US"/>
        </w:rPr>
        <w:t xml:space="preserve"> Con IA podemos desarrollar pronósticos localizados para áreas remotas o de difícil acceso, con implicaciones significativas para la agricultura, y la gestión de desastres.</w:t>
      </w:r>
    </w:p>
    <w:p w:rsidR="00631CE1" w:rsidP="66AE4672" w:rsidRDefault="009831AE" w14:paraId="0000000B" w14:textId="77777777">
      <w:pPr>
        <w:spacing w:before="60" w:after="6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Estudio del cambio climático:</w:t>
      </w:r>
    </w:p>
    <w:p w:rsidR="00631CE1" w:rsidP="66AE4672" w:rsidRDefault="009831AE" w14:paraId="0000000C" w14:textId="77777777">
      <w:pPr>
        <w:numPr>
          <w:ilvl w:val="0"/>
          <w:numId w:val="4"/>
        </w:numPr>
        <w:spacing w:before="12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Modelado climático:</w:t>
      </w:r>
      <w:r w:rsidRPr="66AE4672" w:rsidR="009831AE">
        <w:rPr>
          <w:color w:val="1F1F1F"/>
          <w:sz w:val="24"/>
          <w:szCs w:val="24"/>
          <w:lang w:val="en-US"/>
        </w:rPr>
        <w:t xml:space="preserve"> Desarrollo de modelos climáticos más precisos y eficientes utilizando técnicas de IA.</w:t>
      </w:r>
    </w:p>
    <w:p w:rsidR="00631CE1" w:rsidP="66AE4672" w:rsidRDefault="009831AE" w14:paraId="0000000D" w14:textId="77777777">
      <w:pPr>
        <w:numPr>
          <w:ilvl w:val="0"/>
          <w:numId w:val="4"/>
        </w:numPr>
        <w:spacing w:after="12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Atribución de eventos extremos:</w:t>
      </w:r>
      <w:r w:rsidRPr="66AE4672" w:rsidR="009831AE">
        <w:rPr>
          <w:color w:val="1F1F1F"/>
          <w:sz w:val="24"/>
          <w:szCs w:val="24"/>
          <w:lang w:val="en-US"/>
        </w:rPr>
        <w:t xml:space="preserve"> Determinar la influencia del cambio climático en eventos meteorológicos extremos.</w:t>
      </w:r>
    </w:p>
    <w:p w:rsidR="00631CE1" w:rsidP="66AE4672" w:rsidRDefault="009831AE" w14:paraId="0000000E" w14:textId="77777777">
      <w:pPr>
        <w:spacing w:before="240" w:after="24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Desafíos en la integración de la IA con las tareas cotidianas</w:t>
      </w:r>
    </w:p>
    <w:p w:rsidR="00631CE1" w:rsidP="66AE4672" w:rsidRDefault="009831AE" w14:paraId="0000000F" w14:textId="77777777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 xml:space="preserve">La IA estudia los algoritmos para tareas especificas. Sin embargo, para ser útiles, estos algoritmos deben ser incorporados a sistemas que les den un “cuerpo”, en forma similar a la inteligencia humana que es corpórea. </w:t>
      </w:r>
    </w:p>
    <w:p w:rsidR="00631CE1" w:rsidP="66AE4672" w:rsidRDefault="009831AE" w14:paraId="00000010" w14:textId="77777777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 xml:space="preserve">Para poder construir estos sistemas es necesario </w:t>
      </w:r>
    </w:p>
    <w:p w:rsidR="00631CE1" w:rsidP="66AE4672" w:rsidRDefault="009831AE" w14:paraId="00000011" w14:textId="77777777">
      <w:pPr>
        <w:numPr>
          <w:ilvl w:val="0"/>
          <w:numId w:val="3"/>
        </w:numPr>
        <w:spacing w:before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Integrar grupos interdisciplinarios</w:t>
      </w:r>
    </w:p>
    <w:p w:rsidR="00631CE1" w:rsidP="66AE4672" w:rsidRDefault="009831AE" w14:paraId="00000012" w14:textId="77777777">
      <w:pPr>
        <w:numPr>
          <w:ilvl w:val="0"/>
          <w:numId w:val="3"/>
        </w:numPr>
        <w:spacing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Construir repositorios de datos</w:t>
      </w:r>
    </w:p>
    <w:p w:rsidR="00631CE1" w:rsidP="66AE4672" w:rsidRDefault="009831AE" w14:paraId="00000013" w14:textId="77777777">
      <w:pPr>
        <w:numPr>
          <w:ilvl w:val="0"/>
          <w:numId w:val="3"/>
        </w:numPr>
        <w:spacing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Identificar nuestros procesos manuales para poder encontrar la forma de modernizarlos.</w:t>
      </w:r>
    </w:p>
    <w:p w:rsidR="459A6D74" w:rsidP="66AE4672" w:rsidRDefault="459A6D74" w14:paraId="413861E7" w14:textId="0120AA83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 xml:space="preserve">Desarrollo de 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>aplicaciones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>basadas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>en</w:t>
      </w:r>
      <w:r w:rsidRPr="66AE4672" w:rsidR="459A6D74">
        <w:rPr>
          <w:b w:val="1"/>
          <w:bCs w:val="1"/>
          <w:color w:val="1F1F1F"/>
          <w:sz w:val="24"/>
          <w:szCs w:val="24"/>
          <w:lang w:val="en-US"/>
        </w:rPr>
        <w:t xml:space="preserve"> IA</w:t>
      </w:r>
    </w:p>
    <w:p w:rsidR="459A6D74" w:rsidP="66AE4672" w:rsidRDefault="459A6D74" w14:paraId="3BBA13CE" w14:textId="0541D926">
      <w:pPr>
        <w:pStyle w:val="ListParagraph"/>
        <w:numPr>
          <w:ilvl w:val="0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459A6D74">
        <w:rPr>
          <w:color w:val="1F1F1F"/>
          <w:sz w:val="24"/>
          <w:szCs w:val="24"/>
          <w:lang w:val="en-US"/>
        </w:rPr>
        <w:t>Sistemas basados en IA: Software + Hardware + Datos</w:t>
      </w:r>
      <w:r w:rsidRPr="66AE4672" w:rsidR="0FE2976E">
        <w:rPr>
          <w:color w:val="1F1F1F"/>
          <w:sz w:val="24"/>
          <w:szCs w:val="24"/>
          <w:lang w:val="en-US"/>
        </w:rPr>
        <w:t xml:space="preserve"> y parámetros</w:t>
      </w:r>
    </w:p>
    <w:p w:rsidR="459A6D74" w:rsidP="66AE4672" w:rsidRDefault="459A6D74" w14:paraId="720190EF" w14:textId="4D7C8F7D">
      <w:pPr>
        <w:pStyle w:val="ListParagraph"/>
        <w:numPr>
          <w:ilvl w:val="0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459A6D74">
        <w:rPr>
          <w:color w:val="1F1F1F"/>
          <w:sz w:val="24"/>
          <w:szCs w:val="24"/>
          <w:lang w:val="es-ES"/>
        </w:rPr>
        <w:t xml:space="preserve">Software: </w:t>
      </w:r>
    </w:p>
    <w:p w:rsidR="32E3ECF3" w:rsidP="66AE4672" w:rsidRDefault="32E3ECF3" w14:paraId="090A3E88" w14:textId="00E14DF3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32E3ECF3">
        <w:rPr>
          <w:color w:val="1F1F1F"/>
          <w:sz w:val="24"/>
          <w:szCs w:val="24"/>
          <w:lang w:val="es-ES"/>
        </w:rPr>
        <w:t>M</w:t>
      </w:r>
      <w:r w:rsidRPr="66AE4672" w:rsidR="459A6D74">
        <w:rPr>
          <w:color w:val="1F1F1F"/>
          <w:sz w:val="24"/>
          <w:szCs w:val="24"/>
          <w:lang w:val="es-ES"/>
        </w:rPr>
        <w:t xml:space="preserve">odelos </w:t>
      </w:r>
    </w:p>
    <w:p w:rsidR="459A6D74" w:rsidP="66AE4672" w:rsidRDefault="459A6D74" w14:paraId="48826E78" w14:textId="660441C0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459A6D74">
        <w:rPr>
          <w:color w:val="1F1F1F"/>
          <w:sz w:val="24"/>
          <w:szCs w:val="24"/>
          <w:lang w:val="es-ES"/>
        </w:rPr>
        <w:t xml:space="preserve">disponibles en </w:t>
      </w:r>
      <w:r w:rsidRPr="66AE4672" w:rsidR="459A6D74">
        <w:rPr>
          <w:color w:val="1F1F1F"/>
          <w:sz w:val="24"/>
          <w:szCs w:val="24"/>
          <w:lang w:val="es-ES"/>
        </w:rPr>
        <w:t>HuggingFace</w:t>
      </w:r>
      <w:r w:rsidRPr="66AE4672" w:rsidR="459A6D74">
        <w:rPr>
          <w:color w:val="1F1F1F"/>
          <w:sz w:val="24"/>
          <w:szCs w:val="24"/>
          <w:lang w:val="es-ES"/>
        </w:rPr>
        <w:t xml:space="preserve"> o</w:t>
      </w:r>
      <w:r w:rsidRPr="66AE4672" w:rsidR="23420362">
        <w:rPr>
          <w:color w:val="1F1F1F"/>
          <w:sz w:val="24"/>
          <w:szCs w:val="24"/>
          <w:lang w:val="es-ES"/>
        </w:rPr>
        <w:t xml:space="preserve"> </w:t>
      </w:r>
    </w:p>
    <w:p w:rsidR="23420362" w:rsidP="66AE4672" w:rsidRDefault="23420362" w14:paraId="2D60D3F1" w14:textId="4EC0FC22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3420362">
        <w:rPr>
          <w:color w:val="1F1F1F"/>
          <w:sz w:val="24"/>
          <w:szCs w:val="24"/>
          <w:lang w:val="es-ES"/>
        </w:rPr>
        <w:t>creados “a medid</w:t>
      </w:r>
      <w:r w:rsidRPr="66AE4672" w:rsidR="23420362">
        <w:rPr>
          <w:color w:val="1F1F1F"/>
          <w:sz w:val="24"/>
          <w:szCs w:val="24"/>
          <w:lang w:val="es-ES"/>
        </w:rPr>
        <w:t>a</w:t>
      </w:r>
      <w:r w:rsidRPr="66AE4672" w:rsidR="23420362">
        <w:rPr>
          <w:color w:val="1F1F1F"/>
          <w:sz w:val="24"/>
          <w:szCs w:val="24"/>
          <w:lang w:val="es-ES"/>
        </w:rPr>
        <w:t>”</w:t>
      </w:r>
    </w:p>
    <w:p w:rsidR="4DFFC036" w:rsidP="66AE4672" w:rsidRDefault="4DFFC036" w14:paraId="6451CE6D" w14:textId="5DE0B833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4DFFC036">
        <w:rPr>
          <w:color w:val="1F1F1F"/>
          <w:sz w:val="24"/>
          <w:szCs w:val="24"/>
          <w:lang w:val="es-ES"/>
        </w:rPr>
        <w:t>Jax</w:t>
      </w:r>
      <w:r w:rsidRPr="66AE4672" w:rsidR="4DFFC036">
        <w:rPr>
          <w:color w:val="1F1F1F"/>
          <w:sz w:val="24"/>
          <w:szCs w:val="24"/>
          <w:lang w:val="es-ES"/>
        </w:rPr>
        <w:t xml:space="preserve">, </w:t>
      </w:r>
      <w:r w:rsidRPr="66AE4672" w:rsidR="78EA08E3">
        <w:rPr>
          <w:color w:val="1F1F1F"/>
          <w:sz w:val="24"/>
          <w:szCs w:val="24"/>
          <w:lang w:val="es-ES"/>
        </w:rPr>
        <w:t>Tensorflow</w:t>
      </w:r>
      <w:r w:rsidRPr="66AE4672" w:rsidR="78EA08E3">
        <w:rPr>
          <w:color w:val="1F1F1F"/>
          <w:sz w:val="24"/>
          <w:szCs w:val="24"/>
          <w:lang w:val="es-ES"/>
        </w:rPr>
        <w:t xml:space="preserve">, </w:t>
      </w:r>
      <w:r w:rsidRPr="66AE4672" w:rsidR="78EA08E3">
        <w:rPr>
          <w:color w:val="1F1F1F"/>
          <w:sz w:val="24"/>
          <w:szCs w:val="24"/>
          <w:lang w:val="es-ES"/>
        </w:rPr>
        <w:t>Pytorch</w:t>
      </w:r>
      <w:r w:rsidRPr="66AE4672" w:rsidR="78EA08E3">
        <w:rPr>
          <w:color w:val="1F1F1F"/>
          <w:sz w:val="24"/>
          <w:szCs w:val="24"/>
          <w:lang w:val="es-ES"/>
        </w:rPr>
        <w:t xml:space="preserve">, </w:t>
      </w:r>
      <w:r w:rsidRPr="66AE4672" w:rsidR="78EA08E3">
        <w:rPr>
          <w:color w:val="1F1F1F"/>
          <w:sz w:val="24"/>
          <w:szCs w:val="24"/>
          <w:lang w:val="es-ES"/>
        </w:rPr>
        <w:t>Keras</w:t>
      </w:r>
    </w:p>
    <w:p w:rsidR="2CB2A310" w:rsidP="66AE4672" w:rsidRDefault="2CB2A310" w14:paraId="11C367C9" w14:textId="6B55A7AB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CB2A310">
        <w:rPr>
          <w:color w:val="1F1F1F"/>
          <w:sz w:val="24"/>
          <w:szCs w:val="24"/>
          <w:lang w:val="es-ES"/>
        </w:rPr>
        <w:t xml:space="preserve">Es posible usar múltiples modelos en un mismo sistema (mediante un subsistema de </w:t>
      </w:r>
      <w:r w:rsidRPr="66AE4672" w:rsidR="2CB2A310">
        <w:rPr>
          <w:color w:val="1F1F1F"/>
          <w:sz w:val="24"/>
          <w:szCs w:val="24"/>
          <w:lang w:val="es-ES"/>
        </w:rPr>
        <w:t>plugins</w:t>
      </w:r>
      <w:r w:rsidRPr="66AE4672" w:rsidR="2CB2A310">
        <w:rPr>
          <w:color w:val="1F1F1F"/>
          <w:sz w:val="24"/>
          <w:szCs w:val="24"/>
          <w:lang w:val="es-ES"/>
        </w:rPr>
        <w:t>)</w:t>
      </w:r>
      <w:r w:rsidRPr="66AE4672" w:rsidR="5A55F66C">
        <w:rPr>
          <w:color w:val="1F1F1F"/>
          <w:sz w:val="24"/>
          <w:szCs w:val="24"/>
          <w:lang w:val="es-ES"/>
        </w:rPr>
        <w:t xml:space="preserve">, </w:t>
      </w:r>
      <w:r w:rsidRPr="66AE4672" w:rsidR="5A55F66C">
        <w:rPr>
          <w:color w:val="1F1F1F"/>
          <w:sz w:val="24"/>
          <w:szCs w:val="24"/>
          <w:lang w:val="es-ES"/>
        </w:rPr>
        <w:t>de acuerdo a</w:t>
      </w:r>
      <w:r w:rsidRPr="66AE4672" w:rsidR="5A55F66C">
        <w:rPr>
          <w:color w:val="1F1F1F"/>
          <w:sz w:val="24"/>
          <w:szCs w:val="24"/>
          <w:lang w:val="es-ES"/>
        </w:rPr>
        <w:t xml:space="preserve"> los requerimientos</w:t>
      </w:r>
      <w:r w:rsidRPr="66AE4672" w:rsidR="5C70AE79">
        <w:rPr>
          <w:color w:val="1F1F1F"/>
          <w:sz w:val="24"/>
          <w:szCs w:val="24"/>
          <w:lang w:val="es-ES"/>
        </w:rPr>
        <w:t>.</w:t>
      </w:r>
    </w:p>
    <w:p w:rsidR="23420362" w:rsidP="66AE4672" w:rsidRDefault="23420362" w14:paraId="7C303D92" w14:textId="02DBA0D6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3420362">
        <w:rPr>
          <w:color w:val="1F1F1F"/>
          <w:sz w:val="24"/>
          <w:szCs w:val="24"/>
          <w:lang w:val="es-ES"/>
        </w:rPr>
        <w:t>I</w:t>
      </w:r>
      <w:r w:rsidRPr="66AE4672" w:rsidR="23420362">
        <w:rPr>
          <w:color w:val="1F1F1F"/>
          <w:sz w:val="24"/>
          <w:szCs w:val="24"/>
          <w:lang w:val="es-ES"/>
        </w:rPr>
        <w:t>n</w:t>
      </w:r>
      <w:r w:rsidRPr="66AE4672" w:rsidR="23420362">
        <w:rPr>
          <w:color w:val="1F1F1F"/>
          <w:sz w:val="24"/>
          <w:szCs w:val="24"/>
          <w:lang w:val="es-ES"/>
        </w:rPr>
        <w:t>t</w:t>
      </w:r>
      <w:r w:rsidRPr="66AE4672" w:rsidR="23420362">
        <w:rPr>
          <w:color w:val="1F1F1F"/>
          <w:sz w:val="24"/>
          <w:szCs w:val="24"/>
          <w:lang w:val="es-ES"/>
        </w:rPr>
        <w:t>e</w:t>
      </w:r>
      <w:r w:rsidRPr="66AE4672" w:rsidR="23420362">
        <w:rPr>
          <w:color w:val="1F1F1F"/>
          <w:sz w:val="24"/>
          <w:szCs w:val="24"/>
          <w:lang w:val="es-ES"/>
        </w:rPr>
        <w:t>r</w:t>
      </w:r>
      <w:r w:rsidRPr="66AE4672" w:rsidR="23420362">
        <w:rPr>
          <w:color w:val="1F1F1F"/>
          <w:sz w:val="24"/>
          <w:szCs w:val="24"/>
          <w:lang w:val="es-ES"/>
        </w:rPr>
        <w:t>f</w:t>
      </w:r>
      <w:r w:rsidRPr="66AE4672" w:rsidR="23420362">
        <w:rPr>
          <w:color w:val="1F1F1F"/>
          <w:sz w:val="24"/>
          <w:szCs w:val="24"/>
          <w:lang w:val="es-ES"/>
        </w:rPr>
        <w:t>a</w:t>
      </w:r>
      <w:r w:rsidRPr="66AE4672" w:rsidR="23420362">
        <w:rPr>
          <w:color w:val="1F1F1F"/>
          <w:sz w:val="24"/>
          <w:szCs w:val="24"/>
          <w:lang w:val="es-ES"/>
        </w:rPr>
        <w:t>c</w:t>
      </w:r>
      <w:r w:rsidRPr="66AE4672" w:rsidR="23420362">
        <w:rPr>
          <w:color w:val="1F1F1F"/>
          <w:sz w:val="24"/>
          <w:szCs w:val="24"/>
          <w:lang w:val="es-ES"/>
        </w:rPr>
        <w:t>e</w:t>
      </w:r>
      <w:r w:rsidRPr="66AE4672" w:rsidR="23420362">
        <w:rPr>
          <w:color w:val="1F1F1F"/>
          <w:sz w:val="24"/>
          <w:szCs w:val="24"/>
          <w:lang w:val="es-ES"/>
        </w:rPr>
        <w:t>s</w:t>
      </w:r>
      <w:r w:rsidRPr="66AE4672" w:rsidR="23420362">
        <w:rPr>
          <w:color w:val="1F1F1F"/>
          <w:sz w:val="24"/>
          <w:szCs w:val="24"/>
          <w:lang w:val="es-ES"/>
        </w:rPr>
        <w:t xml:space="preserve"> </w:t>
      </w:r>
      <w:r w:rsidRPr="66AE4672" w:rsidR="23420362">
        <w:rPr>
          <w:color w:val="1F1F1F"/>
          <w:sz w:val="24"/>
          <w:szCs w:val="24"/>
          <w:lang w:val="es-ES"/>
        </w:rPr>
        <w:t>(</w:t>
      </w:r>
      <w:r w:rsidRPr="66AE4672" w:rsidR="23420362">
        <w:rPr>
          <w:color w:val="1F1F1F"/>
          <w:sz w:val="24"/>
          <w:szCs w:val="24"/>
          <w:lang w:val="es-ES"/>
        </w:rPr>
        <w:t>e</w:t>
      </w:r>
      <w:r w:rsidRPr="66AE4672" w:rsidR="23420362">
        <w:rPr>
          <w:color w:val="1F1F1F"/>
          <w:sz w:val="24"/>
          <w:szCs w:val="24"/>
          <w:lang w:val="es-ES"/>
        </w:rPr>
        <w:t>n</w:t>
      </w:r>
      <w:r w:rsidRPr="66AE4672" w:rsidR="23420362">
        <w:rPr>
          <w:color w:val="1F1F1F"/>
          <w:sz w:val="24"/>
          <w:szCs w:val="24"/>
          <w:lang w:val="es-ES"/>
        </w:rPr>
        <w:t>t</w:t>
      </w:r>
      <w:r w:rsidRPr="66AE4672" w:rsidR="23420362">
        <w:rPr>
          <w:color w:val="1F1F1F"/>
          <w:sz w:val="24"/>
          <w:szCs w:val="24"/>
          <w:lang w:val="es-ES"/>
        </w:rPr>
        <w:t>r</w:t>
      </w:r>
      <w:r w:rsidRPr="66AE4672" w:rsidR="23420362">
        <w:rPr>
          <w:color w:val="1F1F1F"/>
          <w:sz w:val="24"/>
          <w:szCs w:val="24"/>
          <w:lang w:val="es-ES"/>
        </w:rPr>
        <w:t>a</w:t>
      </w:r>
      <w:r w:rsidRPr="66AE4672" w:rsidR="23420362">
        <w:rPr>
          <w:color w:val="1F1F1F"/>
          <w:sz w:val="24"/>
          <w:szCs w:val="24"/>
          <w:lang w:val="es-ES"/>
        </w:rPr>
        <w:t>da y salida)</w:t>
      </w:r>
      <w:r w:rsidRPr="66AE4672" w:rsidR="74C9884D">
        <w:rPr>
          <w:color w:val="1F1F1F"/>
          <w:sz w:val="24"/>
          <w:szCs w:val="24"/>
          <w:lang w:val="es-ES"/>
        </w:rPr>
        <w:t>: forman las conexiones entre el modelo, el usuario y el contexto en el que opera el usuario.</w:t>
      </w:r>
    </w:p>
    <w:p w:rsidR="2A1C4BA1" w:rsidP="66AE4672" w:rsidRDefault="2A1C4BA1" w14:paraId="23630D4D" w14:textId="33AF5549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A1C4BA1">
        <w:rPr>
          <w:color w:val="1F1F1F"/>
          <w:sz w:val="24"/>
          <w:szCs w:val="24"/>
          <w:lang w:val="es-ES"/>
        </w:rPr>
        <w:t>Interfaz para humanos</w:t>
      </w:r>
    </w:p>
    <w:p w:rsidR="2A1C4BA1" w:rsidP="66AE4672" w:rsidRDefault="2A1C4BA1" w14:paraId="31816E6D" w14:textId="6EDD39DB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A1C4BA1">
        <w:rPr>
          <w:color w:val="1F1F1F"/>
          <w:sz w:val="24"/>
          <w:szCs w:val="24"/>
          <w:lang w:val="es-ES"/>
        </w:rPr>
        <w:t xml:space="preserve">API: interfaz para </w:t>
      </w:r>
      <w:r w:rsidRPr="66AE4672" w:rsidR="03486510">
        <w:rPr>
          <w:color w:val="1F1F1F"/>
          <w:sz w:val="24"/>
          <w:szCs w:val="24"/>
          <w:lang w:val="es-ES"/>
        </w:rPr>
        <w:t>programación de aplicaciones</w:t>
      </w:r>
      <w:r w:rsidRPr="66AE4672" w:rsidR="75FA1E92">
        <w:rPr>
          <w:color w:val="1F1F1F"/>
          <w:sz w:val="24"/>
          <w:szCs w:val="24"/>
          <w:lang w:val="es-ES"/>
        </w:rPr>
        <w:t>.</w:t>
      </w:r>
    </w:p>
    <w:p w:rsidR="0928600C" w:rsidP="66AE4672" w:rsidRDefault="0928600C" w14:paraId="034178A2" w14:textId="11A5A125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0928600C">
        <w:rPr>
          <w:color w:val="1F1F1F"/>
          <w:sz w:val="24"/>
          <w:szCs w:val="24"/>
          <w:lang w:val="es-ES"/>
        </w:rPr>
        <w:t>Almacenamiento de datos y parámetros</w:t>
      </w:r>
    </w:p>
    <w:p w:rsidR="51307D71" w:rsidP="66AE4672" w:rsidRDefault="51307D71" w14:paraId="06EE9202" w14:textId="0564F9F7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51307D71">
        <w:rPr>
          <w:color w:val="1F1F1F"/>
          <w:sz w:val="24"/>
          <w:szCs w:val="24"/>
          <w:lang w:val="es-ES"/>
        </w:rPr>
        <w:t>C</w:t>
      </w:r>
      <w:r w:rsidRPr="66AE4672" w:rsidR="31F6ABAD">
        <w:rPr>
          <w:color w:val="1F1F1F"/>
          <w:sz w:val="24"/>
          <w:szCs w:val="24"/>
          <w:lang w:val="es-ES"/>
        </w:rPr>
        <w:t>urado de dat</w:t>
      </w:r>
      <w:r w:rsidRPr="66AE4672" w:rsidR="2E6C99B0">
        <w:rPr>
          <w:color w:val="1F1F1F"/>
          <w:sz w:val="24"/>
          <w:szCs w:val="24"/>
          <w:lang w:val="es-ES"/>
        </w:rPr>
        <w:t>os</w:t>
      </w:r>
      <w:r w:rsidRPr="66AE4672" w:rsidR="2CFAAEE6">
        <w:rPr>
          <w:color w:val="1F1F1F"/>
          <w:sz w:val="24"/>
          <w:szCs w:val="24"/>
          <w:lang w:val="es-ES"/>
        </w:rPr>
        <w:t xml:space="preserve"> y construcción de </w:t>
      </w:r>
      <w:r w:rsidRPr="66AE4672" w:rsidR="2CFAAEE6">
        <w:rPr>
          <w:color w:val="1F1F1F"/>
          <w:sz w:val="24"/>
          <w:szCs w:val="24"/>
          <w:lang w:val="es-ES"/>
        </w:rPr>
        <w:t>datasets</w:t>
      </w:r>
      <w:r w:rsidRPr="66AE4672" w:rsidR="2CFAAEE6">
        <w:rPr>
          <w:color w:val="1F1F1F"/>
          <w:sz w:val="24"/>
          <w:szCs w:val="24"/>
          <w:lang w:val="es-ES"/>
        </w:rPr>
        <w:t xml:space="preserve"> de entrenamiento</w:t>
      </w:r>
    </w:p>
    <w:p w:rsidR="31F6ABAD" w:rsidP="66AE4672" w:rsidRDefault="31F6ABAD" w14:paraId="2631F068" w14:textId="26DDFDAB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31F6ABAD">
        <w:rPr>
          <w:color w:val="1F1F1F"/>
          <w:sz w:val="24"/>
          <w:szCs w:val="24"/>
          <w:lang w:val="es-ES"/>
        </w:rPr>
        <w:t>E</w:t>
      </w:r>
      <w:r w:rsidRPr="66AE4672" w:rsidR="502EBCD0">
        <w:rPr>
          <w:color w:val="1F1F1F"/>
          <w:sz w:val="24"/>
          <w:szCs w:val="24"/>
          <w:lang w:val="es-ES"/>
        </w:rPr>
        <w:t>ntrenamiento</w:t>
      </w:r>
    </w:p>
    <w:p w:rsidR="4F03180B" w:rsidP="66AE4672" w:rsidRDefault="4F03180B" w14:paraId="166E9080" w14:textId="5DD26CEA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4F03180B">
        <w:rPr>
          <w:color w:val="1F1F1F"/>
          <w:sz w:val="24"/>
          <w:szCs w:val="24"/>
          <w:lang w:val="es-ES"/>
        </w:rPr>
        <w:t>P</w:t>
      </w:r>
      <w:r w:rsidRPr="66AE4672" w:rsidR="502EBCD0">
        <w:rPr>
          <w:color w:val="1F1F1F"/>
          <w:sz w:val="24"/>
          <w:szCs w:val="24"/>
          <w:lang w:val="es-ES"/>
        </w:rPr>
        <w:t>redicción o inferencia</w:t>
      </w:r>
    </w:p>
    <w:p w:rsidR="502EBCD0" w:rsidP="66AE4672" w:rsidRDefault="502EBCD0" w14:paraId="4FC05D34" w14:textId="65477DDF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502EBCD0">
        <w:rPr>
          <w:color w:val="1F1F1F"/>
          <w:sz w:val="24"/>
          <w:szCs w:val="24"/>
          <w:lang w:val="es-ES"/>
        </w:rPr>
        <w:t>Despl</w:t>
      </w:r>
      <w:r w:rsidRPr="66AE4672" w:rsidR="502EBCD0">
        <w:rPr>
          <w:color w:val="1F1F1F"/>
          <w:sz w:val="24"/>
          <w:szCs w:val="24"/>
          <w:lang w:val="es-ES"/>
        </w:rPr>
        <w:t>iegue continuo.</w:t>
      </w:r>
    </w:p>
    <w:p w:rsidR="146C1657" w:rsidP="66AE4672" w:rsidRDefault="146C1657" w14:paraId="69BF5DBA" w14:textId="4542ECCC">
      <w:pPr>
        <w:pStyle w:val="ListParagraph"/>
        <w:numPr>
          <w:ilvl w:val="0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146C1657">
        <w:rPr>
          <w:color w:val="1F1F1F"/>
          <w:sz w:val="24"/>
          <w:szCs w:val="24"/>
          <w:lang w:val="es-ES"/>
        </w:rPr>
        <w:t>Hardware:</w:t>
      </w:r>
      <w:r w:rsidRPr="66AE4672" w:rsidR="535BE69D">
        <w:rPr>
          <w:color w:val="1F1F1F"/>
          <w:sz w:val="24"/>
          <w:szCs w:val="24"/>
          <w:lang w:val="es-ES"/>
        </w:rPr>
        <w:t xml:space="preserve"> tres fases o momentos que pueden </w:t>
      </w:r>
      <w:r w:rsidRPr="66AE4672" w:rsidR="305D560C">
        <w:rPr>
          <w:color w:val="1F1F1F"/>
          <w:sz w:val="24"/>
          <w:szCs w:val="24"/>
          <w:lang w:val="es-ES"/>
        </w:rPr>
        <w:t>ejecutarse en diferentes computadoras con diferentes capacidades.</w:t>
      </w:r>
    </w:p>
    <w:p w:rsidR="29300D2F" w:rsidP="66AE4672" w:rsidRDefault="29300D2F" w14:paraId="3FC92EBB" w14:textId="1E7AAF36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9300D2F">
        <w:rPr>
          <w:color w:val="1F1F1F"/>
          <w:sz w:val="24"/>
          <w:szCs w:val="24"/>
          <w:lang w:val="es-ES"/>
        </w:rPr>
        <w:t xml:space="preserve">Curado de datos y construcción de </w:t>
      </w:r>
      <w:r w:rsidRPr="66AE4672" w:rsidR="29300D2F">
        <w:rPr>
          <w:color w:val="1F1F1F"/>
          <w:sz w:val="24"/>
          <w:szCs w:val="24"/>
          <w:lang w:val="es-ES"/>
        </w:rPr>
        <w:t>datasets</w:t>
      </w:r>
      <w:r w:rsidRPr="66AE4672" w:rsidR="29300D2F">
        <w:rPr>
          <w:color w:val="1F1F1F"/>
          <w:sz w:val="24"/>
          <w:szCs w:val="24"/>
          <w:lang w:val="es-ES"/>
        </w:rPr>
        <w:t xml:space="preserve"> de entrenamiento</w:t>
      </w:r>
    </w:p>
    <w:p w:rsidR="127BD2D2" w:rsidP="66AE4672" w:rsidRDefault="127BD2D2" w14:paraId="2CE5BA17" w14:textId="1B88E5FB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127BD2D2">
        <w:rPr>
          <w:color w:val="1F1F1F"/>
          <w:sz w:val="24"/>
          <w:szCs w:val="24"/>
          <w:lang w:val="es-ES"/>
        </w:rPr>
        <w:t>E</w:t>
      </w:r>
      <w:r w:rsidRPr="66AE4672" w:rsidR="146C1657">
        <w:rPr>
          <w:color w:val="1F1F1F"/>
          <w:sz w:val="24"/>
          <w:szCs w:val="24"/>
          <w:lang w:val="es-ES"/>
        </w:rPr>
        <w:t>ntrenamiento</w:t>
      </w:r>
    </w:p>
    <w:p w:rsidR="226AE095" w:rsidP="66AE4672" w:rsidRDefault="226AE095" w14:paraId="60794E51" w14:textId="43E9E487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26AE095">
        <w:rPr>
          <w:color w:val="1F1F1F"/>
          <w:sz w:val="24"/>
          <w:szCs w:val="24"/>
          <w:lang w:val="es-ES"/>
        </w:rPr>
        <w:t>P</w:t>
      </w:r>
      <w:r w:rsidRPr="66AE4672" w:rsidR="146C1657">
        <w:rPr>
          <w:color w:val="1F1F1F"/>
          <w:sz w:val="24"/>
          <w:szCs w:val="24"/>
          <w:lang w:val="es-ES"/>
        </w:rPr>
        <w:t>redicción o inferencia</w:t>
      </w:r>
    </w:p>
    <w:p w:rsidR="69A7BC08" w:rsidP="66AE4672" w:rsidRDefault="69A7BC08" w14:paraId="4696EF08" w14:textId="4A481C40">
      <w:pPr>
        <w:pStyle w:val="ListParagraph"/>
        <w:numPr>
          <w:ilvl w:val="0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69A7BC08">
        <w:rPr>
          <w:color w:val="1F1F1F"/>
          <w:sz w:val="24"/>
          <w:szCs w:val="24"/>
          <w:lang w:val="es-ES"/>
        </w:rPr>
        <w:t>Datos</w:t>
      </w:r>
      <w:r w:rsidRPr="66AE4672" w:rsidR="7FB5C978">
        <w:rPr>
          <w:color w:val="1F1F1F"/>
          <w:sz w:val="24"/>
          <w:szCs w:val="24"/>
          <w:lang w:val="es-ES"/>
        </w:rPr>
        <w:t xml:space="preserve"> y parámetros</w:t>
      </w:r>
    </w:p>
    <w:p w:rsidR="2CA9FA43" w:rsidP="66AE4672" w:rsidRDefault="2CA9FA43" w14:paraId="18474640" w14:textId="29A506DF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CA9FA43">
        <w:rPr>
          <w:color w:val="1F1F1F"/>
          <w:sz w:val="24"/>
          <w:szCs w:val="24"/>
          <w:lang w:val="es-ES"/>
        </w:rPr>
        <w:t>Definición de especificaciones</w:t>
      </w:r>
    </w:p>
    <w:p w:rsidR="5A1BA511" w:rsidP="66AE4672" w:rsidRDefault="5A1BA511" w14:paraId="6A0B78C3" w14:textId="1304CB11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5A1BA511">
        <w:rPr>
          <w:color w:val="1F1F1F"/>
          <w:sz w:val="24"/>
          <w:szCs w:val="24"/>
          <w:lang w:val="es-ES"/>
        </w:rPr>
        <w:t>Curado de datos:</w:t>
      </w:r>
    </w:p>
    <w:p w:rsidR="75DCB745" w:rsidP="66AE4672" w:rsidRDefault="75DCB745" w14:paraId="582B95A3" w14:textId="09AE6B0C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75DCB745">
        <w:rPr>
          <w:color w:val="1F1F1F"/>
          <w:sz w:val="24"/>
          <w:szCs w:val="24"/>
          <w:lang w:val="es-ES"/>
        </w:rPr>
        <w:t>Recolección</w:t>
      </w:r>
    </w:p>
    <w:p w:rsidR="75DCB745" w:rsidP="66AE4672" w:rsidRDefault="75DCB745" w14:paraId="0D1397FA" w14:textId="6E39CB7D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75DCB745">
        <w:rPr>
          <w:color w:val="1F1F1F"/>
          <w:sz w:val="24"/>
          <w:szCs w:val="24"/>
          <w:lang w:val="es-ES"/>
        </w:rPr>
        <w:t>Revisió</w:t>
      </w:r>
      <w:r w:rsidRPr="66AE4672" w:rsidR="75CB3615">
        <w:rPr>
          <w:color w:val="1F1F1F"/>
          <w:sz w:val="24"/>
          <w:szCs w:val="24"/>
          <w:lang w:val="es-ES"/>
        </w:rPr>
        <w:t>n</w:t>
      </w:r>
    </w:p>
    <w:p w:rsidR="2C5AD835" w:rsidP="66AE4672" w:rsidRDefault="2C5AD835" w14:paraId="7C2B3EE7" w14:textId="74F5CDAA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2C5AD835">
        <w:rPr>
          <w:color w:val="1F1F1F"/>
          <w:sz w:val="24"/>
          <w:szCs w:val="24"/>
          <w:lang w:val="es-ES"/>
        </w:rPr>
        <w:t>Procesamiento</w:t>
      </w:r>
    </w:p>
    <w:p w:rsidR="75DCB745" w:rsidP="66AE4672" w:rsidRDefault="75DCB745" w14:paraId="46C29BDC" w14:textId="5DE5760C">
      <w:pPr>
        <w:pStyle w:val="ListParagraph"/>
        <w:numPr>
          <w:ilvl w:val="2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75DCB745">
        <w:rPr>
          <w:color w:val="1F1F1F"/>
          <w:sz w:val="24"/>
          <w:szCs w:val="24"/>
          <w:lang w:val="es-ES"/>
        </w:rPr>
        <w:t>A</w:t>
      </w:r>
      <w:r w:rsidRPr="66AE4672" w:rsidR="01E9BC1E">
        <w:rPr>
          <w:color w:val="1F1F1F"/>
          <w:sz w:val="24"/>
          <w:szCs w:val="24"/>
          <w:lang w:val="es-ES"/>
        </w:rPr>
        <w:t>notación</w:t>
      </w:r>
    </w:p>
    <w:p w:rsidR="1724E9D2" w:rsidP="66AE4672" w:rsidRDefault="1724E9D2" w14:paraId="2A0062AA" w14:textId="6412EB94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1724E9D2">
        <w:rPr>
          <w:color w:val="1F1F1F"/>
          <w:sz w:val="24"/>
          <w:szCs w:val="24"/>
          <w:lang w:val="es-ES"/>
        </w:rPr>
        <w:t>Persistencia de parámetros</w:t>
      </w:r>
    </w:p>
    <w:p w:rsidR="1724E9D2" w:rsidP="66AE4672" w:rsidRDefault="1724E9D2" w14:paraId="1E1AED97" w14:textId="6AC79CC3">
      <w:pPr>
        <w:pStyle w:val="ListParagraph"/>
        <w:numPr>
          <w:ilvl w:val="1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1724E9D2">
        <w:rPr>
          <w:color w:val="1F1F1F"/>
          <w:sz w:val="24"/>
          <w:szCs w:val="24"/>
          <w:lang w:val="es-ES"/>
        </w:rPr>
        <w:t>Despliegue de parámetros</w:t>
      </w:r>
    </w:p>
    <w:p w:rsidR="38553DCC" w:rsidP="66AE4672" w:rsidRDefault="38553DCC" w14:paraId="096E3D87" w14:textId="650D9E0E">
      <w:pPr>
        <w:pStyle w:val="ListParagraph"/>
        <w:numPr>
          <w:ilvl w:val="0"/>
          <w:numId w:val="7"/>
        </w:numPr>
        <w:spacing w:before="240" w:after="240" w:line="420" w:lineRule="auto"/>
        <w:jc w:val="both"/>
        <w:rPr>
          <w:color w:val="1F1F1F"/>
          <w:sz w:val="24"/>
          <w:szCs w:val="24"/>
          <w:lang w:val="es-ES"/>
        </w:rPr>
      </w:pPr>
      <w:r w:rsidRPr="66AE4672" w:rsidR="38553DCC">
        <w:rPr>
          <w:color w:val="1F1F1F"/>
          <w:sz w:val="24"/>
          <w:szCs w:val="24"/>
          <w:lang w:val="es-ES"/>
        </w:rPr>
        <w:t>Ejemplo de conteo de objetos: Vehículos, personas, animales.</w:t>
      </w:r>
    </w:p>
    <w:p w:rsidR="00631CE1" w:rsidP="66AE4672" w:rsidRDefault="009831AE" w14:paraId="00000014" w14:textId="77777777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Además:</w:t>
      </w:r>
    </w:p>
    <w:p w:rsidR="00631CE1" w:rsidP="66AE4672" w:rsidRDefault="009831AE" w14:paraId="00000015" w14:textId="77777777">
      <w:pPr>
        <w:spacing w:before="240" w:after="240" w:line="420" w:lineRule="auto"/>
        <w:ind w:left="720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La IA no reemplaza a los meteorólogos, sino que los complementa.</w:t>
      </w:r>
      <w:r w:rsidRPr="66AE4672" w:rsidR="009831AE">
        <w:rPr>
          <w:color w:val="1F1F1F"/>
          <w:sz w:val="24"/>
          <w:szCs w:val="24"/>
          <w:lang w:val="en-US"/>
        </w:rPr>
        <w:t xml:space="preserve"> Los meteorólogos seguirán siendo fundamentales para interpretar los resultados de los modelos de IA y tomar decisiones informadas.</w:t>
      </w:r>
    </w:p>
    <w:p w:rsidR="00631CE1" w:rsidP="66AE4672" w:rsidRDefault="009831AE" w14:paraId="00000016" w14:textId="77777777">
      <w:pPr>
        <w:spacing w:before="240" w:after="240" w:line="420" w:lineRule="auto"/>
        <w:ind w:left="720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La ética en el desarrollo de la IA en meteorología es crucial.</w:t>
      </w:r>
      <w:r w:rsidRPr="66AE4672" w:rsidR="009831AE">
        <w:rPr>
          <w:color w:val="1F1F1F"/>
          <w:sz w:val="24"/>
          <w:szCs w:val="24"/>
          <w:lang w:val="en-US"/>
        </w:rPr>
        <w:t xml:space="preserve"> Es importante garantizar que los sistemas de IA sean justos, transparentes y responsables.</w:t>
      </w:r>
    </w:p>
    <w:p w:rsidR="00631CE1" w:rsidP="66AE4672" w:rsidRDefault="009831AE" w14:paraId="00000017" w14:textId="77777777">
      <w:pPr>
        <w:spacing w:before="240" w:after="240" w:line="420" w:lineRule="auto"/>
        <w:ind w:left="720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La colaboración internacional es clave</w:t>
      </w:r>
      <w:r w:rsidRPr="66AE4672" w:rsidR="009831AE">
        <w:rPr>
          <w:color w:val="1F1F1F"/>
          <w:sz w:val="24"/>
          <w:szCs w:val="24"/>
          <w:lang w:val="en-US"/>
        </w:rPr>
        <w:t xml:space="preserve"> para compartir datos, desarrollar estándares y abordar los desafíos globales relacionados con el clima.</w:t>
      </w:r>
    </w:p>
    <w:p w:rsidR="00631CE1" w:rsidRDefault="00631CE1" w14:paraId="00000018" w14:textId="77777777">
      <w:pPr>
        <w:pStyle w:val="Heading2"/>
        <w:keepNext w:val="0"/>
        <w:keepLines w:val="0"/>
        <w:spacing w:after="80" w:line="420" w:lineRule="auto"/>
        <w:jc w:val="both"/>
        <w:rPr>
          <w:b/>
          <w:color w:val="1F1F1F"/>
          <w:sz w:val="34"/>
          <w:szCs w:val="34"/>
        </w:rPr>
      </w:pPr>
      <w:bookmarkStart w:name="_jpe24uhb0tv3" w:colFirst="0" w:colLast="0" w:id="1"/>
      <w:bookmarkEnd w:id="1"/>
    </w:p>
    <w:p w:rsidR="00631CE1" w:rsidP="66AE4672" w:rsidRDefault="009831AE" w14:paraId="00000019" w14:textId="77777777">
      <w:pPr>
        <w:pStyle w:val="Heading2"/>
        <w:keepNext w:val="0"/>
        <w:keepLines w:val="0"/>
        <w:spacing w:after="80" w:line="420" w:lineRule="auto"/>
        <w:jc w:val="both"/>
        <w:rPr>
          <w:b w:val="1"/>
          <w:bCs w:val="1"/>
          <w:color w:val="1F1F1F"/>
          <w:sz w:val="34"/>
          <w:szCs w:val="34"/>
          <w:lang w:val="en-US"/>
        </w:rPr>
      </w:pPr>
      <w:bookmarkStart w:name="_d6a7qa2xnvi" w:id="2"/>
      <w:bookmarkEnd w:id="2"/>
      <w:r w:rsidRPr="66AE4672" w:rsidR="009831AE">
        <w:rPr>
          <w:b w:val="1"/>
          <w:bCs w:val="1"/>
          <w:color w:val="1F1F1F"/>
          <w:sz w:val="34"/>
          <w:szCs w:val="34"/>
          <w:lang w:val="en-US"/>
        </w:rPr>
        <w:t>Conclusiones</w:t>
      </w:r>
    </w:p>
    <w:p w:rsidR="00631CE1" w:rsidP="66AE4672" w:rsidRDefault="009831AE" w14:paraId="0000001A" w14:textId="77777777">
      <w:pPr>
        <w:spacing w:before="240" w:after="240" w:line="420" w:lineRule="auto"/>
        <w:jc w:val="both"/>
        <w:rPr>
          <w:color w:val="1F1F1F"/>
          <w:sz w:val="24"/>
          <w:szCs w:val="24"/>
          <w:lang w:val="en-US"/>
        </w:rPr>
      </w:pPr>
      <w:r w:rsidRPr="66AE4672" w:rsidR="009831AE">
        <w:rPr>
          <w:color w:val="1F1F1F"/>
          <w:sz w:val="24"/>
          <w:szCs w:val="24"/>
          <w:lang w:val="en-US"/>
        </w:rPr>
        <w:t>Al permitirnos procesar y analizar vastas cantidades de datos de manera eficiente, la IA nos brinda una comprensión más profunda de los fenómenos atmosféricos y nos capacita para realizar predicciones más precisas.</w:t>
      </w:r>
    </w:p>
    <w:p w:rsidR="00631CE1" w:rsidP="66AE4672" w:rsidRDefault="009831AE" w14:paraId="0000001B" w14:textId="77777777">
      <w:pPr>
        <w:spacing w:before="240" w:after="24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Aplicaciones prácticas y significativas:</w:t>
      </w:r>
    </w:p>
    <w:p w:rsidR="00631CE1" w:rsidP="66AE4672" w:rsidRDefault="009831AE" w14:paraId="0000001C" w14:textId="77777777">
      <w:pPr>
        <w:numPr>
          <w:ilvl w:val="0"/>
          <w:numId w:val="2"/>
        </w:numPr>
        <w:spacing w:before="240"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Mejora de los pronósticos meteorológicos</w:t>
      </w:r>
    </w:p>
    <w:p w:rsidR="00631CE1" w:rsidP="66AE4672" w:rsidRDefault="009831AE" w14:paraId="0000001D" w14:textId="77777777">
      <w:pPr>
        <w:numPr>
          <w:ilvl w:val="0"/>
          <w:numId w:val="2"/>
        </w:numPr>
        <w:spacing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Detección temprana de eventos extremos</w:t>
      </w:r>
    </w:p>
    <w:p w:rsidR="00631CE1" w:rsidP="66AE4672" w:rsidRDefault="009831AE" w14:paraId="0000001E" w14:textId="77777777">
      <w:pPr>
        <w:numPr>
          <w:ilvl w:val="0"/>
          <w:numId w:val="2"/>
        </w:numPr>
        <w:spacing w:after="240"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Estudio del cambio climático</w:t>
      </w:r>
      <w:r w:rsidRPr="66AE4672" w:rsidR="009831AE">
        <w:rPr>
          <w:color w:val="1F1F1F"/>
          <w:sz w:val="24"/>
          <w:szCs w:val="24"/>
          <w:lang w:val="en-US"/>
        </w:rPr>
        <w:t>.</w:t>
      </w:r>
    </w:p>
    <w:p w:rsidR="00631CE1" w:rsidP="66AE4672" w:rsidRDefault="009831AE" w14:paraId="0000001F" w14:textId="77777777">
      <w:pPr>
        <w:spacing w:before="240" w:after="240" w:line="420" w:lineRule="auto"/>
        <w:jc w:val="both"/>
        <w:rPr>
          <w:b w:val="1"/>
          <w:bCs w:val="1"/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Desafíos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y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oportunidades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:</w:t>
      </w:r>
    </w:p>
    <w:p w:rsidR="00631CE1" w:rsidP="66AE4672" w:rsidRDefault="009831AE" w14:paraId="00000020" w14:textId="77777777">
      <w:pPr>
        <w:numPr>
          <w:ilvl w:val="0"/>
          <w:numId w:val="5"/>
        </w:numPr>
        <w:spacing w:before="240"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Integración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interdisciplinaria</w:t>
      </w:r>
    </w:p>
    <w:p w:rsidR="00631CE1" w:rsidP="66AE4672" w:rsidRDefault="009831AE" w14:paraId="00000021" w14:textId="77777777">
      <w:pPr>
        <w:numPr>
          <w:ilvl w:val="0"/>
          <w:numId w:val="5"/>
        </w:numPr>
        <w:spacing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Infraestructura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de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datos</w:t>
      </w:r>
    </w:p>
    <w:p w:rsidR="00631CE1" w:rsidP="66AE4672" w:rsidRDefault="009831AE" w14:paraId="00000022" w14:textId="77777777">
      <w:pPr>
        <w:numPr>
          <w:ilvl w:val="0"/>
          <w:numId w:val="5"/>
        </w:numPr>
        <w:spacing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Modernización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de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procesos</w:t>
      </w:r>
    </w:p>
    <w:p w:rsidR="00631CE1" w:rsidP="66AE4672" w:rsidRDefault="009831AE" w14:paraId="00000023" w14:textId="77777777">
      <w:pPr>
        <w:numPr>
          <w:ilvl w:val="0"/>
          <w:numId w:val="1"/>
        </w:numPr>
        <w:spacing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La IA es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una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herramienta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de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los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meteorólogos</w:t>
      </w:r>
    </w:p>
    <w:p w:rsidR="00631CE1" w:rsidP="66AE4672" w:rsidRDefault="009831AE" w14:paraId="00000024" w14:textId="77777777">
      <w:pPr>
        <w:numPr>
          <w:ilvl w:val="0"/>
          <w:numId w:val="1"/>
        </w:numPr>
        <w:spacing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La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ética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en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el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desarrollo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de la IA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en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meteorología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es crucial</w:t>
      </w:r>
    </w:p>
    <w:p w:rsidR="00631CE1" w:rsidP="66AE4672" w:rsidRDefault="009831AE" w14:paraId="00000025" w14:textId="77777777">
      <w:pPr>
        <w:numPr>
          <w:ilvl w:val="0"/>
          <w:numId w:val="1"/>
        </w:numPr>
        <w:spacing w:after="240" w:line="420" w:lineRule="auto"/>
        <w:rPr>
          <w:color w:val="1F1F1F"/>
          <w:sz w:val="24"/>
          <w:szCs w:val="24"/>
          <w:lang w:val="en-US"/>
        </w:rPr>
      </w:pP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La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colaboración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>internacional</w:t>
      </w:r>
      <w:r w:rsidRPr="66AE4672" w:rsidR="009831AE">
        <w:rPr>
          <w:b w:val="1"/>
          <w:bCs w:val="1"/>
          <w:color w:val="1F1F1F"/>
          <w:sz w:val="24"/>
          <w:szCs w:val="24"/>
          <w:lang w:val="en-US"/>
        </w:rPr>
        <w:t xml:space="preserve"> es clave</w:t>
      </w:r>
      <w:r w:rsidRPr="66AE4672" w:rsidR="009831AE">
        <w:rPr>
          <w:color w:val="1F1F1F"/>
          <w:sz w:val="24"/>
          <w:szCs w:val="24"/>
          <w:lang w:val="en-US"/>
        </w:rPr>
        <w:t xml:space="preserve"> para </w:t>
      </w:r>
      <w:r w:rsidRPr="66AE4672" w:rsidR="009831AE">
        <w:rPr>
          <w:color w:val="1F1F1F"/>
          <w:sz w:val="24"/>
          <w:szCs w:val="24"/>
          <w:lang w:val="en-US"/>
        </w:rPr>
        <w:t>compartir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datos</w:t>
      </w:r>
      <w:r w:rsidRPr="66AE4672" w:rsidR="009831AE">
        <w:rPr>
          <w:color w:val="1F1F1F"/>
          <w:sz w:val="24"/>
          <w:szCs w:val="24"/>
          <w:lang w:val="en-US"/>
        </w:rPr>
        <w:t xml:space="preserve">, </w:t>
      </w:r>
      <w:r w:rsidRPr="66AE4672" w:rsidR="009831AE">
        <w:rPr>
          <w:color w:val="1F1F1F"/>
          <w:sz w:val="24"/>
          <w:szCs w:val="24"/>
          <w:lang w:val="en-US"/>
        </w:rPr>
        <w:t>desarrollar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estándares</w:t>
      </w:r>
      <w:r w:rsidRPr="66AE4672" w:rsidR="009831AE">
        <w:rPr>
          <w:color w:val="1F1F1F"/>
          <w:sz w:val="24"/>
          <w:szCs w:val="24"/>
          <w:lang w:val="en-US"/>
        </w:rPr>
        <w:t xml:space="preserve"> y </w:t>
      </w:r>
      <w:r w:rsidRPr="66AE4672" w:rsidR="009831AE">
        <w:rPr>
          <w:color w:val="1F1F1F"/>
          <w:sz w:val="24"/>
          <w:szCs w:val="24"/>
          <w:lang w:val="en-US"/>
        </w:rPr>
        <w:t>abordar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los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desafíos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globales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relacionados</w:t>
      </w:r>
      <w:r w:rsidRPr="66AE4672" w:rsidR="009831AE">
        <w:rPr>
          <w:color w:val="1F1F1F"/>
          <w:sz w:val="24"/>
          <w:szCs w:val="24"/>
          <w:lang w:val="en-US"/>
        </w:rPr>
        <w:t xml:space="preserve"> con </w:t>
      </w:r>
      <w:r w:rsidRPr="66AE4672" w:rsidR="009831AE">
        <w:rPr>
          <w:color w:val="1F1F1F"/>
          <w:sz w:val="24"/>
          <w:szCs w:val="24"/>
          <w:lang w:val="en-US"/>
        </w:rPr>
        <w:t>el</w:t>
      </w:r>
      <w:r w:rsidRPr="66AE4672" w:rsidR="009831AE">
        <w:rPr>
          <w:color w:val="1F1F1F"/>
          <w:sz w:val="24"/>
          <w:szCs w:val="24"/>
          <w:lang w:val="en-US"/>
        </w:rPr>
        <w:t xml:space="preserve"> </w:t>
      </w:r>
      <w:r w:rsidRPr="66AE4672" w:rsidR="009831AE">
        <w:rPr>
          <w:color w:val="1F1F1F"/>
          <w:sz w:val="24"/>
          <w:szCs w:val="24"/>
          <w:lang w:val="en-US"/>
        </w:rPr>
        <w:t>clima</w:t>
      </w:r>
      <w:r w:rsidRPr="66AE4672" w:rsidR="009831AE">
        <w:rPr>
          <w:color w:val="1F1F1F"/>
          <w:sz w:val="24"/>
          <w:szCs w:val="24"/>
          <w:lang w:val="en-US"/>
        </w:rPr>
        <w:t>.</w:t>
      </w:r>
    </w:p>
    <w:p w:rsidR="00631CE1" w:rsidRDefault="00631CE1" w14:paraId="00000026" w14:textId="77777777">
      <w:pPr>
        <w:spacing w:before="240" w:after="240" w:line="420" w:lineRule="auto"/>
        <w:jc w:val="both"/>
        <w:rPr>
          <w:color w:val="1F1F1F"/>
          <w:sz w:val="24"/>
          <w:szCs w:val="24"/>
        </w:rPr>
      </w:pPr>
    </w:p>
    <w:sectPr w:rsidR="00631CE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619aac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CB0E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6138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927BA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4171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B83B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C73A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1" w16cid:durableId="1640528734">
    <w:abstractNumId w:val="0"/>
  </w:num>
  <w:num w:numId="2" w16cid:durableId="779955371">
    <w:abstractNumId w:val="3"/>
  </w:num>
  <w:num w:numId="3" w16cid:durableId="1908689312">
    <w:abstractNumId w:val="2"/>
  </w:num>
  <w:num w:numId="4" w16cid:durableId="1919628911">
    <w:abstractNumId w:val="1"/>
  </w:num>
  <w:num w:numId="5" w16cid:durableId="342319729">
    <w:abstractNumId w:val="4"/>
  </w:num>
  <w:num w:numId="6" w16cid:durableId="65421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E1"/>
    <w:rsid w:val="001090D1"/>
    <w:rsid w:val="004543EC"/>
    <w:rsid w:val="00631CE1"/>
    <w:rsid w:val="009831AE"/>
    <w:rsid w:val="01BCA179"/>
    <w:rsid w:val="01E9BC1E"/>
    <w:rsid w:val="033A22F6"/>
    <w:rsid w:val="03486510"/>
    <w:rsid w:val="04F93713"/>
    <w:rsid w:val="059D7426"/>
    <w:rsid w:val="08FF0BAA"/>
    <w:rsid w:val="0928600C"/>
    <w:rsid w:val="0E459988"/>
    <w:rsid w:val="0FE2976E"/>
    <w:rsid w:val="120E4C1C"/>
    <w:rsid w:val="1238164C"/>
    <w:rsid w:val="127BD2D2"/>
    <w:rsid w:val="14348DB9"/>
    <w:rsid w:val="146C1657"/>
    <w:rsid w:val="1724E9D2"/>
    <w:rsid w:val="188E803E"/>
    <w:rsid w:val="18AF14F2"/>
    <w:rsid w:val="1A052E32"/>
    <w:rsid w:val="1E4537D3"/>
    <w:rsid w:val="2080F584"/>
    <w:rsid w:val="226AE095"/>
    <w:rsid w:val="22DA708A"/>
    <w:rsid w:val="231BB93B"/>
    <w:rsid w:val="23249059"/>
    <w:rsid w:val="23420362"/>
    <w:rsid w:val="234C6382"/>
    <w:rsid w:val="24AE50A3"/>
    <w:rsid w:val="27DB292D"/>
    <w:rsid w:val="292D04F2"/>
    <w:rsid w:val="29300D2F"/>
    <w:rsid w:val="293041E4"/>
    <w:rsid w:val="2932B902"/>
    <w:rsid w:val="295DE1F9"/>
    <w:rsid w:val="29DA6337"/>
    <w:rsid w:val="2A1C4BA1"/>
    <w:rsid w:val="2A49B51E"/>
    <w:rsid w:val="2C5AD835"/>
    <w:rsid w:val="2CA9FA43"/>
    <w:rsid w:val="2CB2A310"/>
    <w:rsid w:val="2CFAAEE6"/>
    <w:rsid w:val="2D9B0112"/>
    <w:rsid w:val="2E6C99B0"/>
    <w:rsid w:val="2FCDB5CF"/>
    <w:rsid w:val="305D560C"/>
    <w:rsid w:val="31F6ABAD"/>
    <w:rsid w:val="32E3ECF3"/>
    <w:rsid w:val="38553DCC"/>
    <w:rsid w:val="3AAE76B3"/>
    <w:rsid w:val="3AC78529"/>
    <w:rsid w:val="3B3D1CEA"/>
    <w:rsid w:val="40C83050"/>
    <w:rsid w:val="4131E6D8"/>
    <w:rsid w:val="414EAE7D"/>
    <w:rsid w:val="42F9391B"/>
    <w:rsid w:val="459A6D74"/>
    <w:rsid w:val="45CB9782"/>
    <w:rsid w:val="4A0040E4"/>
    <w:rsid w:val="4A66DBE3"/>
    <w:rsid w:val="4DB14B83"/>
    <w:rsid w:val="4DFFC036"/>
    <w:rsid w:val="4E9CCD01"/>
    <w:rsid w:val="4EF0BE68"/>
    <w:rsid w:val="4F03180B"/>
    <w:rsid w:val="502EBCD0"/>
    <w:rsid w:val="5120058A"/>
    <w:rsid w:val="51307D71"/>
    <w:rsid w:val="5265F3D2"/>
    <w:rsid w:val="52B447FC"/>
    <w:rsid w:val="535BE69D"/>
    <w:rsid w:val="544DEF95"/>
    <w:rsid w:val="5A1BA511"/>
    <w:rsid w:val="5A55F66C"/>
    <w:rsid w:val="5BF2F52A"/>
    <w:rsid w:val="5BF46DDF"/>
    <w:rsid w:val="5C70AE79"/>
    <w:rsid w:val="621E0DDF"/>
    <w:rsid w:val="642BF481"/>
    <w:rsid w:val="652BB8C0"/>
    <w:rsid w:val="65C6F9EB"/>
    <w:rsid w:val="66AE4672"/>
    <w:rsid w:val="6706BF2F"/>
    <w:rsid w:val="67D22C70"/>
    <w:rsid w:val="6891DC51"/>
    <w:rsid w:val="69A7BC08"/>
    <w:rsid w:val="6ADC81A7"/>
    <w:rsid w:val="6C46B296"/>
    <w:rsid w:val="6DC20C6C"/>
    <w:rsid w:val="7133B45E"/>
    <w:rsid w:val="74C9884D"/>
    <w:rsid w:val="75B5C303"/>
    <w:rsid w:val="75CB3615"/>
    <w:rsid w:val="75DCB745"/>
    <w:rsid w:val="75FA1E92"/>
    <w:rsid w:val="78EA08E3"/>
    <w:rsid w:val="7A05AC91"/>
    <w:rsid w:val="7AA74727"/>
    <w:rsid w:val="7EF587B7"/>
    <w:rsid w:val="7FB5C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73C42C-3E4B-427C-BD57-22C2807F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66AE46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Berns</lastModifiedBy>
  <revision>2</revision>
  <dcterms:created xsi:type="dcterms:W3CDTF">2024-09-23T14:47:00.0000000Z</dcterms:created>
  <dcterms:modified xsi:type="dcterms:W3CDTF">2024-09-23T16:46:11.1785129Z</dcterms:modified>
</coreProperties>
</file>