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eastAsia="华文隶书"/>
          <w:sz w:val="72"/>
          <w:szCs w:val="72"/>
        </w:rPr>
      </w:pPr>
    </w:p>
    <w:p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  <w:lang w:val="en-US" w:eastAsia="zh-CN"/>
        </w:rPr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  <w:lang w:val="en-US" w:eastAsia="zh-CN"/>
        </w:rPr>
        <w:t>计算机视觉</w:t>
      </w:r>
    </w:p>
    <w:p>
      <w:pPr>
        <w:spacing w:line="1000" w:lineRule="exact"/>
        <w:jc w:val="center"/>
        <w:rPr>
          <w:rFonts w:hint="eastAsia" w:eastAsia="黑体"/>
          <w:b/>
          <w:bCs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sz w:val="44"/>
          <w:szCs w:val="44"/>
        </w:rPr>
        <w:t>实验报告</w:t>
      </w:r>
      <w:r>
        <w:rPr>
          <w:rFonts w:hint="eastAsia" w:eastAsia="黑体"/>
          <w:b/>
          <w:bCs/>
          <w:sz w:val="44"/>
          <w:szCs w:val="44"/>
          <w:lang w:val="en-US" w:eastAsia="zh-CN"/>
        </w:rPr>
        <w:t>三</w:t>
      </w:r>
    </w:p>
    <w:p>
      <w:pPr>
        <w:spacing w:line="1000" w:lineRule="exact"/>
        <w:jc w:val="center"/>
        <w:rPr>
          <w:rFonts w:hint="default" w:eastAsia="黑体"/>
          <w:b/>
          <w:bCs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sz w:val="44"/>
          <w:szCs w:val="44"/>
          <w:lang w:val="en-US" w:eastAsia="zh-CN"/>
        </w:rPr>
        <w:t>词袋模型动物图像分类</w:t>
      </w:r>
    </w:p>
    <w:p>
      <w:pPr>
        <w:pStyle w:val="4"/>
        <w:jc w:val="both"/>
        <w:rPr>
          <w:rFonts w:hint="eastAsia" w:ascii="Times New Roman" w:hAnsi="Times New Roman" w:eastAsia="仿宋_GB2312"/>
          <w:b/>
          <w:sz w:val="44"/>
          <w:szCs w:val="4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4"/>
        <w:rPr>
          <w:rFonts w:hint="eastAsia" w:ascii="Times New Roman" w:hAnsi="Times New Roman"/>
        </w:rPr>
      </w:pPr>
    </w:p>
    <w:p>
      <w:pPr>
        <w:pStyle w:val="4"/>
        <w:rPr>
          <w:rFonts w:hint="eastAsia" w:ascii="Times New Roman" w:hAnsi="Times New Roman"/>
        </w:rPr>
      </w:pPr>
    </w:p>
    <w:tbl>
      <w:tblPr>
        <w:tblStyle w:val="2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计算学部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邬向前</w:t>
            </w:r>
          </w:p>
        </w:tc>
      </w:tr>
    </w:tbl>
    <w:p/>
    <w:p>
      <w:pPr>
        <w:spacing w:line="360" w:lineRule="auto"/>
      </w:pPr>
    </w:p>
    <w:p>
      <w:pPr>
        <w:spacing w:line="360" w:lineRule="auto"/>
        <w:jc w:val="center"/>
        <w:rPr>
          <w:sz w:val="20"/>
          <w:szCs w:val="22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词袋模型动物图像分类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一．实验内容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词袋模型最初用于文本分类中，然后逐步引入到图像分类任务中。在图像分类中，图像被视为一些与位置无关的局部区域的集合。在不同的图像中，局部区域的分布是不同的。因此可以利用提取的局部区域的分布对图像进行识别。选取动物数据集，利用自己搭建的词袋模型与分类算法进行分类，统计每一类动物的识别准确率。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二．实验要求与评分标准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1.SIFT特征提取[30%]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2.视觉词典构建[20%]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3.视觉词频统计[20%]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4.分类器设计[20%]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5.统计每类动物的识别准确率[10%]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三．实验过程</w:t>
      </w: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（1）SIFT特征提取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实现代码如下：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4963160" cy="99822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对于是实验中的每张图像，需要定义一个批处理函数进行图像的准备与标签的提取，定义预处理函数如下：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17185" cy="321945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（2）视觉词典构建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采用K-means算法构建视觉词袋，通过计算得到200个聚类中心，并输出如下：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4653915" cy="4010660"/>
            <wp:effectExtent l="0" t="0" r="952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（3）视觉词频统计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对于两百个聚类中心，即两百个词元进行向量化，并通过tf_idf算法进行规范化，算法和结果如下：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270500" cy="122555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11"/>
          <w:szCs w:val="11"/>
          <w:lang w:val="en-US" w:eastAsia="zh-CN"/>
        </w:rPr>
      </w:pPr>
      <w:r>
        <w:rPr>
          <w:rFonts w:hint="eastAsia" w:ascii="黑体" w:hAnsi="黑体" w:eastAsia="黑体" w:cs="黑体"/>
          <w:sz w:val="11"/>
          <w:szCs w:val="11"/>
          <w:lang w:val="en-US" w:eastAsia="zh-CN"/>
        </w:rPr>
        <w:t xml:space="preserve">                 </w:t>
      </w:r>
      <w:r>
        <w:rPr>
          <w:rFonts w:hint="default" w:ascii="黑体" w:hAnsi="黑体" w:eastAsia="黑体" w:cs="黑体"/>
          <w:sz w:val="11"/>
          <w:szCs w:val="11"/>
          <w:lang w:val="en-US" w:eastAsia="zh-CN"/>
        </w:rPr>
        <w:drawing>
          <wp:inline distT="0" distB="0" distL="114300" distR="114300">
            <wp:extent cx="3529330" cy="5003165"/>
            <wp:effectExtent l="0" t="0" r="13970" b="6985"/>
            <wp:docPr id="8" name="图片 8" descr="preproces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reprocess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（4）分类器设计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本次实验使用SVM支持向量机：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4404360" cy="2969260"/>
            <wp:effectExtent l="0" t="0" r="1524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（5）统计每类动物的识别准确率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实现如下：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042285"/>
            <wp:effectExtent l="0" t="0" r="7620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结果如下：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314575" cy="15335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四．实验心得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学习了词袋模型的原理，实践了其在视觉分类上的应用。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00000000"/>
    <w:rsid w:val="01B42A40"/>
    <w:rsid w:val="02AB3D4B"/>
    <w:rsid w:val="0AC736EC"/>
    <w:rsid w:val="1381457B"/>
    <w:rsid w:val="14665D24"/>
    <w:rsid w:val="150C65C8"/>
    <w:rsid w:val="1F0D7232"/>
    <w:rsid w:val="229557CA"/>
    <w:rsid w:val="39FE0E69"/>
    <w:rsid w:val="3AC96FD9"/>
    <w:rsid w:val="580B1FA7"/>
    <w:rsid w:val="5B361085"/>
    <w:rsid w:val="645B3DFE"/>
    <w:rsid w:val="73D02B37"/>
    <w:rsid w:val="79A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形标注"/>
    <w:basedOn w:val="1"/>
    <w:uiPriority w:val="0"/>
    <w:pPr>
      <w:jc w:val="center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2023-12-14T11:55:00Z</dcterms:created>
  <dc:creator>thsm</dc:creator>
  <cp:lastModifiedBy>桑疼小鸡哈利法</cp:lastModifiedBy>
  <dcterms:modified xsi:type="dcterms:W3CDTF">2024-01-14T02:53:15Z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E93F66EA313E4EFB9EE1719E1CC4C3E0_12</vt:lpwstr>
  </property>
</Properties>
</file>