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BE1DCC"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BE1DCC"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BE1DCC"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BE1DCC"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BE1DCC"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BE1DCC"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BE1DCC"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BE1DCC"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BE1DCC"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BE1DCC"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BE1DCC"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BE1DCC"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BE1DCC"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BE1DCC"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BE1DCC"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BE1DCC"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BE1DCC"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BE1DCC" w:rsidP="003713E3">
      <w:pPr>
        <w:spacing w:after="0"/>
        <w:jc w:val="both"/>
        <w:rPr>
          <w:rStyle w:val="Textoennegrita"/>
          <w:i/>
          <w:iCs/>
        </w:rPr>
      </w:pPr>
      <w:hyperlink r:id="rId25"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BE1DCC" w:rsidP="00E40563">
      <w:pPr>
        <w:spacing w:after="0"/>
        <w:jc w:val="both"/>
        <w:rPr>
          <w:rStyle w:val="Textoennegrita"/>
          <w:i/>
          <w:iCs/>
        </w:rPr>
      </w:pPr>
      <w:hyperlink r:id="rId28"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BE1DCC"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BE1DCC"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1"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2" w:tooltip="Dispositivo electrónico" w:history="1">
        <w:r w:rsidRPr="007877BB">
          <w:rPr>
            <w:rStyle w:val="Textoennegrita"/>
            <w:i/>
            <w:iCs/>
          </w:rPr>
          <w:t>dispositivo electrónico</w:t>
        </w:r>
      </w:hyperlink>
      <w:r w:rsidRPr="007877BB">
        <w:rPr>
          <w:rStyle w:val="Textoennegrita"/>
          <w:i/>
          <w:iCs/>
        </w:rPr>
        <w:t> de </w:t>
      </w:r>
      <w:hyperlink r:id="rId33" w:tooltip="Estado sólido" w:history="1">
        <w:r w:rsidRPr="007877BB">
          <w:rPr>
            <w:rStyle w:val="Textoennegrita"/>
            <w:i/>
            <w:iCs/>
          </w:rPr>
          <w:t>estado sólido</w:t>
        </w:r>
      </w:hyperlink>
      <w:r w:rsidRPr="007877BB">
        <w:rPr>
          <w:rStyle w:val="Textoennegrita"/>
          <w:i/>
          <w:iCs/>
        </w:rPr>
        <w:t> consistente en dos </w:t>
      </w:r>
      <w:hyperlink r:id="rId34"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5"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6" w:tooltip="Hueco de electrón" w:history="1">
        <w:r w:rsidRPr="007877BB">
          <w:rPr>
            <w:rStyle w:val="Textoennegrita"/>
            <w:i/>
            <w:iCs/>
          </w:rPr>
          <w:t>huecos</w:t>
        </w:r>
      </w:hyperlink>
      <w:r w:rsidRPr="007877BB">
        <w:rPr>
          <w:rStyle w:val="Textoennegrita"/>
          <w:i/>
          <w:iCs/>
        </w:rPr>
        <w:t> positivos y </w:t>
      </w:r>
      <w:hyperlink r:id="rId37"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8"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39"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0" w:tooltip="Frecuencia (física)" w:history="1">
        <w:r w:rsidRPr="007877BB">
          <w:rPr>
            <w:rStyle w:val="Textoennegrita"/>
            <w:i/>
            <w:iCs/>
          </w:rPr>
          <w:t>frecuencias</w:t>
        </w:r>
      </w:hyperlink>
      <w:r w:rsidRPr="007877BB">
        <w:rPr>
          <w:rStyle w:val="Textoennegrita"/>
          <w:i/>
          <w:iCs/>
        </w:rPr>
        <w:t>, generalmente se expresa en </w:t>
      </w:r>
      <w:hyperlink r:id="rId41" w:tooltip="Hercio" w:history="1">
        <w:r w:rsidRPr="007877BB">
          <w:rPr>
            <w:rStyle w:val="Textoennegrita"/>
            <w:i/>
            <w:iCs/>
          </w:rPr>
          <w:t>hercios</w:t>
        </w:r>
      </w:hyperlink>
      <w:r w:rsidRPr="007877BB">
        <w:rPr>
          <w:rStyle w:val="Textoennegrita"/>
          <w:i/>
          <w:iCs/>
        </w:rPr>
        <w:t> (Hz, </w:t>
      </w:r>
      <w:hyperlink r:id="rId42"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3" w:tooltip="Ciencias de la computación" w:history="1">
        <w:r w:rsidRPr="003377D5">
          <w:rPr>
            <w:rStyle w:val="Textoennegrita"/>
            <w:i/>
            <w:iCs/>
          </w:rPr>
          <w:t>ciencias de la computación</w:t>
        </w:r>
      </w:hyperlink>
      <w:r w:rsidRPr="003377D5">
        <w:rPr>
          <w:rStyle w:val="Textoennegrita"/>
          <w:i/>
          <w:iCs/>
        </w:rPr>
        <w:t>, es un </w:t>
      </w:r>
      <w:hyperlink r:id="rId44" w:tooltip="Sistema de numeración" w:history="1">
        <w:r w:rsidRPr="003377D5">
          <w:rPr>
            <w:rStyle w:val="Textoennegrita"/>
            <w:i/>
            <w:iCs/>
          </w:rPr>
          <w:t>sistema de numeración</w:t>
        </w:r>
      </w:hyperlink>
      <w:r w:rsidRPr="003377D5">
        <w:rPr>
          <w:rStyle w:val="Textoennegrita"/>
          <w:i/>
          <w:iCs/>
        </w:rPr>
        <w:t> en el que los </w:t>
      </w:r>
      <w:hyperlink r:id="rId45" w:tooltip="Número" w:history="1">
        <w:r w:rsidRPr="003377D5">
          <w:rPr>
            <w:rStyle w:val="Textoennegrita"/>
            <w:i/>
            <w:iCs/>
          </w:rPr>
          <w:t>números</w:t>
        </w:r>
      </w:hyperlink>
      <w:r w:rsidRPr="003377D5">
        <w:rPr>
          <w:rStyle w:val="Textoennegrita"/>
          <w:i/>
          <w:iCs/>
        </w:rPr>
        <w:t> se representan utilizando solamente dos </w:t>
      </w:r>
      <w:hyperlink r:id="rId46" w:tooltip="Cifra (matemática)" w:history="1">
        <w:r w:rsidRPr="003377D5">
          <w:rPr>
            <w:rStyle w:val="Textoennegrita"/>
            <w:i/>
            <w:iCs/>
          </w:rPr>
          <w:t>cifras</w:t>
        </w:r>
      </w:hyperlink>
      <w:r w:rsidRPr="003377D5">
        <w:rPr>
          <w:rStyle w:val="Textoennegrita"/>
          <w:i/>
          <w:iCs/>
        </w:rPr>
        <w:t>: </w:t>
      </w:r>
      <w:hyperlink r:id="rId47" w:tooltip="Cero" w:history="1">
        <w:r w:rsidRPr="003377D5">
          <w:rPr>
            <w:rStyle w:val="Textoennegrita"/>
            <w:i/>
            <w:iCs/>
          </w:rPr>
          <w:t>cero</w:t>
        </w:r>
      </w:hyperlink>
      <w:r w:rsidRPr="003377D5">
        <w:rPr>
          <w:rStyle w:val="Textoennegrita"/>
          <w:i/>
          <w:iCs/>
        </w:rPr>
        <w:t> (0) y </w:t>
      </w:r>
      <w:hyperlink r:id="rId48"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49" w:tooltip="Computadora" w:history="1">
        <w:r w:rsidRPr="003377D5">
          <w:rPr>
            <w:rStyle w:val="Textoennegrita"/>
            <w:i/>
            <w:iCs/>
          </w:rPr>
          <w:t>computadoras</w:t>
        </w:r>
      </w:hyperlink>
      <w:r w:rsidRPr="003377D5">
        <w:rPr>
          <w:rStyle w:val="Textoennegrita"/>
          <w:i/>
          <w:iCs/>
        </w:rPr>
        <w:t>, debido a que estas trabajan internamente con dos niveles de </w:t>
      </w:r>
      <w:hyperlink r:id="rId50"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Pr="00BE1DCC" w:rsidRDefault="00BE1DCC" w:rsidP="00261D9A">
      <w:pPr>
        <w:spacing w:after="0"/>
        <w:jc w:val="both"/>
        <w:rPr>
          <w:rStyle w:val="Textoennegrita"/>
          <w:i/>
        </w:rPr>
      </w:pPr>
      <w:r w:rsidRPr="00BE1DCC">
        <w:rPr>
          <w:rStyle w:val="Textoennegrita"/>
          <w:i/>
        </w:rPr>
        <w:t>Modelo para el desarrollo de sistemas de información en el que las transacciones se dividen en procesos independientes que cooperan entre sí para intercambiar información, servicios o recursos</w:t>
      </w:r>
      <w:r>
        <w:rPr>
          <w:rStyle w:val="Textoennegrita"/>
          <w:i/>
        </w:rPr>
        <w:t>. El servidor contiene la parte que debe ser compartida por varios usuarios.</w:t>
      </w:r>
      <w:bookmarkStart w:id="0" w:name="_GoBack"/>
      <w:bookmarkEnd w:id="0"/>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Pr="00AC2D06">
        <w:rPr>
          <w:rStyle w:val="nfasisintenso"/>
        </w:rPr>
        <w:t>:</w:t>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BE1DCC" w:rsidP="00261D9A">
      <w:pPr>
        <w:spacing w:after="0"/>
        <w:jc w:val="both"/>
        <w:rPr>
          <w:rStyle w:val="Textoennegrita"/>
          <w:i/>
        </w:rPr>
      </w:pPr>
      <w:proofErr w:type="spellStart"/>
      <w:r w:rsidRPr="00BE1DCC">
        <w:rPr>
          <w:rStyle w:val="Textoennegrita"/>
          <w:i/>
        </w:rPr>
        <w:t>Numero</w:t>
      </w:r>
      <w:proofErr w:type="spellEnd"/>
      <w:r w:rsidRPr="00BE1DCC">
        <w:rPr>
          <w:rStyle w:val="Textoennegrita"/>
          <w:i/>
        </w:rPr>
        <w:t xml:space="preserve"> que identifica una interfaz de un dispositivo (habitualmente PC) dentro de una red que utilice el protocolo IP.</w:t>
      </w:r>
    </w:p>
    <w:p w:rsidR="00BE1DCC" w:rsidRP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Default="00261D9A" w:rsidP="00E40563">
      <w:pPr>
        <w:spacing w:after="0"/>
        <w:jc w:val="both"/>
        <w:rPr>
          <w:rStyle w:val="Textoennegrita"/>
          <w:i/>
          <w:iCs/>
        </w:rPr>
      </w:pPr>
    </w:p>
    <w:p w:rsidR="00E40563" w:rsidRDefault="00E40563" w:rsidP="003713E3">
      <w:pPr>
        <w:spacing w:after="0"/>
        <w:jc w:val="both"/>
        <w:rPr>
          <w:rStyle w:val="Textoennegrita"/>
          <w:i/>
          <w:iCs/>
        </w:rPr>
      </w:pPr>
    </w:p>
    <w:p w:rsidR="00E40563" w:rsidRPr="00510B3B" w:rsidRDefault="00E40563" w:rsidP="003713E3">
      <w:pPr>
        <w:spacing w:after="0"/>
        <w:jc w:val="both"/>
        <w:rPr>
          <w:rStyle w:val="Textoennegrita"/>
          <w:i/>
          <w:iCs/>
        </w:rPr>
      </w:pPr>
    </w:p>
    <w:p w:rsidR="003713E3" w:rsidRDefault="003713E3" w:rsidP="003713E3">
      <w:pPr>
        <w:spacing w:after="0"/>
        <w:jc w:val="both"/>
        <w:rPr>
          <w:rStyle w:val="Textoennegrita"/>
          <w:i/>
          <w:iCs/>
          <w:sz w:val="20"/>
        </w:rPr>
      </w:pPr>
    </w:p>
    <w:p w:rsidR="00E40563" w:rsidRPr="00AC2D06" w:rsidRDefault="00E40563" w:rsidP="003713E3">
      <w:pPr>
        <w:spacing w:after="0"/>
        <w:jc w:val="both"/>
        <w:rPr>
          <w:rStyle w:val="Textoennegrita"/>
          <w:i/>
          <w:iCs/>
          <w:sz w:val="20"/>
        </w:rPr>
      </w:pPr>
    </w:p>
    <w:p w:rsidR="00D975CB" w:rsidRPr="00D975CB" w:rsidRDefault="00D975CB" w:rsidP="003713E3">
      <w:pPr>
        <w:pStyle w:val="Sinespaciado"/>
        <w:jc w:val="both"/>
        <w:rPr>
          <w:rStyle w:val="Textoennegrita"/>
        </w:rPr>
      </w:pPr>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84E75"/>
    <w:rsid w:val="00237806"/>
    <w:rsid w:val="00261D9A"/>
    <w:rsid w:val="002B0CD2"/>
    <w:rsid w:val="002D2DD6"/>
    <w:rsid w:val="003377D5"/>
    <w:rsid w:val="003713E3"/>
    <w:rsid w:val="00414897"/>
    <w:rsid w:val="0047660E"/>
    <w:rsid w:val="004E5BBB"/>
    <w:rsid w:val="00510B3B"/>
    <w:rsid w:val="005A66FA"/>
    <w:rsid w:val="00724444"/>
    <w:rsid w:val="00776BDA"/>
    <w:rsid w:val="007877BB"/>
    <w:rsid w:val="007E17F8"/>
    <w:rsid w:val="008274DD"/>
    <w:rsid w:val="00835A65"/>
    <w:rsid w:val="00894B01"/>
    <w:rsid w:val="008C3D70"/>
    <w:rsid w:val="00A974FC"/>
    <w:rsid w:val="00AC2D06"/>
    <w:rsid w:val="00AE157E"/>
    <w:rsid w:val="00B60953"/>
    <w:rsid w:val="00B724B5"/>
    <w:rsid w:val="00BE1DCC"/>
    <w:rsid w:val="00D975CB"/>
    <w:rsid w:val="00E40563"/>
    <w:rsid w:val="00E50565"/>
    <w:rsid w:val="00F3005B"/>
    <w:rsid w:val="00FC043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hyperlink" Target="http://www.vix.com/es/btg/curiosidades/4274/historia-de-la-computadora-los-inicios?utm_source=internal_link" TargetMode="External"/><Relationship Id="rId39" Type="http://schemas.openxmlformats.org/officeDocument/2006/relationships/hyperlink" Target="https://es.wikipedia.org/wiki/Se%C3%B1al_anal%C3%B3gica" TargetMode="External"/><Relationship Id="rId3" Type="http://schemas.openxmlformats.org/officeDocument/2006/relationships/styles" Target="styles.xml"/><Relationship Id="rId21" Type="http://schemas.openxmlformats.org/officeDocument/2006/relationships/hyperlink" Target="https://developer.mozilla.org/es/docs/Learn/JavaScript/First_steps/Qu%C3%A9_es_JavaScript" TargetMode="External"/><Relationship Id="rId34" Type="http://schemas.openxmlformats.org/officeDocument/2006/relationships/hyperlink" Target="https://es.wikipedia.org/wiki/Uni%C3%B3n_PN"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Cero" TargetMode="External"/><Relationship Id="rId50" Type="http://schemas.openxmlformats.org/officeDocument/2006/relationships/hyperlink" Target="https://es.wikipedia.org/wiki/Tensi%C3%B3n_(electricidad)" TargetMode="External"/><Relationship Id="rId7" Type="http://schemas.openxmlformats.org/officeDocument/2006/relationships/hyperlink" Target="https://es.wikipedia.org/wiki/Alan_Turing"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33" Type="http://schemas.openxmlformats.org/officeDocument/2006/relationships/hyperlink" Target="https://es.wikipedia.org/wiki/Estado_s%C3%B3lido" TargetMode="External"/><Relationship Id="rId38" Type="http://schemas.openxmlformats.org/officeDocument/2006/relationships/hyperlink" Target="https://es.wikipedia.org/wiki/Impedancia" TargetMode="External"/><Relationship Id="rId46" Type="http://schemas.openxmlformats.org/officeDocument/2006/relationships/hyperlink" Target="https://es.wikipedia.org/wiki/Cifra_(matem%C3%A1tica)" TargetMode="Externa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0" Type="http://schemas.openxmlformats.org/officeDocument/2006/relationships/hyperlink" Target="https://www.hostinger.es/tutoriales/que-es-github/" TargetMode="External"/><Relationship Id="rId29" Type="http://schemas.openxmlformats.org/officeDocument/2006/relationships/hyperlink" Target="https://www.genbeta.com/desarrollo/tipos-de-criptografia-simetrica-asimetrica-e-hibrida" TargetMode="External"/><Relationship Id="rId41" Type="http://schemas.openxmlformats.org/officeDocument/2006/relationships/hyperlink" Target="https://es.wikipedia.org/wiki/Herc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32" Type="http://schemas.openxmlformats.org/officeDocument/2006/relationships/hyperlink" Target="https://es.wikipedia.org/wiki/Dispositivo_electr%C3%B3nico" TargetMode="External"/><Relationship Id="rId37" Type="http://schemas.openxmlformats.org/officeDocument/2006/relationships/hyperlink" Target="https://es.wikipedia.org/wiki/Electrones" TargetMode="External"/><Relationship Id="rId40" Type="http://schemas.openxmlformats.org/officeDocument/2006/relationships/hyperlink" Target="https://es.wikipedia.org/wiki/Frecuencia_(f%C3%ADsica)" TargetMode="External"/><Relationship Id="rId45" Type="http://schemas.openxmlformats.org/officeDocument/2006/relationships/hyperlink" Target="https://es.wikipedia.org/wiki/N%C3%BAmero" TargetMode="External"/><Relationship Id="rId5" Type="http://schemas.openxmlformats.org/officeDocument/2006/relationships/settings" Target="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s://www.genbeta.com/desarrollo/tipos-de-criptografia-simetrica-asimetrica-e-hibrida" TargetMode="External"/><Relationship Id="rId36" Type="http://schemas.openxmlformats.org/officeDocument/2006/relationships/hyperlink" Target="https://es.wikipedia.org/wiki/Hueco_de_electr%C3%B3n" TargetMode="External"/><Relationship Id="rId49" Type="http://schemas.openxmlformats.org/officeDocument/2006/relationships/hyperlink" Target="https://es.wikipedia.org/wiki/Computadora" TargetMode="External"/><Relationship Id="rId10" Type="http://schemas.openxmlformats.org/officeDocument/2006/relationships/hyperlink" Target="https://es.wikipedia.org/wiki/Ley_de_Moore" TargetMode="External"/><Relationship Id="rId19" Type="http://schemas.openxmlformats.org/officeDocument/2006/relationships/hyperlink" Target="https://es.wikipedia.org/wiki/Control_de_versiones"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istema_de_numeraci%C3%B3n"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Corriente_el%C3%A9ctrica" TargetMode="External"/><Relationship Id="rId43" Type="http://schemas.openxmlformats.org/officeDocument/2006/relationships/hyperlink" Target="https://es.wikipedia.org/wiki/Ciencias_de_la_computaci%C3%B3n" TargetMode="External"/><Relationship Id="rId48" Type="http://schemas.openxmlformats.org/officeDocument/2006/relationships/hyperlink" Target="https://es.wikipedia.org/wiki/Uno"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F22D1-8039-4DD5-A93A-6A0C3605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3222</Words>
  <Characters>18372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25</cp:revision>
  <dcterms:created xsi:type="dcterms:W3CDTF">2020-08-13T15:37:00Z</dcterms:created>
  <dcterms:modified xsi:type="dcterms:W3CDTF">2020-09-22T13:30:00Z</dcterms:modified>
</cp:coreProperties>
</file>