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168DE" w14:textId="4C3042FD" w:rsidR="00BC18CB" w:rsidRDefault="00BC18CB" w:rsidP="00BC18C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Колледж Научно-Технологического Университета Сириус</w:t>
      </w:r>
    </w:p>
    <w:p w14:paraId="5860D52E" w14:textId="77777777" w:rsidR="00BC18CB" w:rsidRDefault="00BC18CB" w:rsidP="00BC18C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________________________________________________________________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15DF18F6" w14:textId="77777777" w:rsidR="00BC18CB" w:rsidRDefault="00BC18CB" w:rsidP="00BC18C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ДОКЛАД</w:t>
      </w:r>
    </w:p>
    <w:p w14:paraId="2ACD4147" w14:textId="77777777" w:rsidR="00BC18CB" w:rsidRDefault="00BC18CB" w:rsidP="00BC18C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4E0534" w14:textId="77777777" w:rsidR="00BC18CB" w:rsidRPr="0075014D" w:rsidRDefault="00BC18CB" w:rsidP="00BC18C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5014D">
        <w:rPr>
          <w:rFonts w:ascii="Times New Roman" w:eastAsia="Times New Roman" w:hAnsi="Times New Roman" w:cs="Times New Roman"/>
          <w:sz w:val="28"/>
          <w:szCs w:val="28"/>
        </w:rPr>
        <w:t>по дисциплине “Введение в специальность”</w:t>
      </w:r>
    </w:p>
    <w:p w14:paraId="0F2A6F84" w14:textId="77777777" w:rsidR="00BC18CB" w:rsidRPr="0075014D" w:rsidRDefault="00BC18CB" w:rsidP="00BC18C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5014D">
        <w:rPr>
          <w:rFonts w:ascii="Times New Roman" w:eastAsia="Times New Roman" w:hAnsi="Times New Roman" w:cs="Times New Roman"/>
          <w:sz w:val="28"/>
          <w:szCs w:val="28"/>
        </w:rPr>
        <w:t>на тему “Применение нейронных сетей для создания вирусов”</w:t>
      </w:r>
    </w:p>
    <w:p w14:paraId="6A04C356" w14:textId="77777777" w:rsidR="00BC18CB" w:rsidRPr="0075014D" w:rsidRDefault="00BC18CB" w:rsidP="00BC18C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C6B6C6" w14:textId="77777777" w:rsidR="00BC18CB" w:rsidRPr="0075014D" w:rsidRDefault="00BC18CB" w:rsidP="00BC18C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5E9F6D" w14:textId="77777777" w:rsidR="00BC18CB" w:rsidRPr="0075014D" w:rsidRDefault="00BC18CB" w:rsidP="00BC18C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16D5BE" w14:textId="77777777" w:rsidR="00BC18CB" w:rsidRPr="0075014D" w:rsidRDefault="00BC18CB" w:rsidP="00BC18C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5014D">
        <w:rPr>
          <w:rFonts w:ascii="Times New Roman" w:eastAsia="Times New Roman" w:hAnsi="Times New Roman" w:cs="Times New Roman"/>
          <w:sz w:val="28"/>
          <w:szCs w:val="28"/>
        </w:rPr>
        <w:t>Выполнил:</w:t>
      </w:r>
      <w:r w:rsidRPr="0075014D">
        <w:rPr>
          <w:rFonts w:ascii="Times New Roman" w:eastAsia="Times New Roman" w:hAnsi="Times New Roman" w:cs="Times New Roman"/>
          <w:sz w:val="28"/>
          <w:szCs w:val="28"/>
        </w:rPr>
        <w:br/>
        <w:t>Студент группы</w:t>
      </w:r>
    </w:p>
    <w:p w14:paraId="1D1295E5" w14:textId="77777777" w:rsidR="00BC18CB" w:rsidRPr="0075014D" w:rsidRDefault="00BC18CB" w:rsidP="00BC18C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5014D">
        <w:rPr>
          <w:rFonts w:ascii="Times New Roman" w:eastAsia="Times New Roman" w:hAnsi="Times New Roman" w:cs="Times New Roman"/>
          <w:sz w:val="28"/>
          <w:szCs w:val="28"/>
        </w:rPr>
        <w:t>К0709-23/1</w:t>
      </w:r>
      <w:r w:rsidRPr="0075014D">
        <w:rPr>
          <w:rFonts w:ascii="Times New Roman" w:eastAsia="Times New Roman" w:hAnsi="Times New Roman" w:cs="Times New Roman"/>
          <w:sz w:val="28"/>
          <w:szCs w:val="28"/>
        </w:rPr>
        <w:br/>
        <w:t>Бобров Даниил Анатольевич</w:t>
      </w:r>
    </w:p>
    <w:p w14:paraId="6D0D2AAF" w14:textId="77777777" w:rsidR="00BC18CB" w:rsidRPr="0075014D" w:rsidRDefault="00BC18CB" w:rsidP="00BC18C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D2B7A21" w14:textId="77777777" w:rsidR="00BC18CB" w:rsidRPr="0075014D" w:rsidRDefault="00BC18CB" w:rsidP="00BC18C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5014D"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14:paraId="77F915E2" w14:textId="77777777" w:rsidR="00BC18CB" w:rsidRPr="0075014D" w:rsidRDefault="00BC18CB" w:rsidP="00BC18C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5014D">
        <w:rPr>
          <w:rFonts w:ascii="Times New Roman" w:eastAsia="Times New Roman" w:hAnsi="Times New Roman" w:cs="Times New Roman"/>
          <w:sz w:val="28"/>
          <w:szCs w:val="28"/>
        </w:rPr>
        <w:t>Старший преподаватель</w:t>
      </w:r>
      <w:r w:rsidRPr="0075014D">
        <w:rPr>
          <w:rFonts w:ascii="Times New Roman" w:eastAsia="Times New Roman" w:hAnsi="Times New Roman" w:cs="Times New Roman"/>
          <w:sz w:val="28"/>
          <w:szCs w:val="28"/>
        </w:rPr>
        <w:br/>
        <w:t>Тенигин Альберт Андреевич</w:t>
      </w:r>
    </w:p>
    <w:p w14:paraId="29C96D66" w14:textId="77777777" w:rsidR="00BC18CB" w:rsidRDefault="00BC18CB" w:rsidP="00BC18C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F76A3EB" w14:textId="77777777" w:rsidR="00BC18CB" w:rsidRDefault="00BC18CB" w:rsidP="00BC18C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</w:t>
      </w:r>
    </w:p>
    <w:p w14:paraId="757B3B3F" w14:textId="77777777" w:rsidR="00BC18CB" w:rsidRDefault="00BC18CB" w:rsidP="00BC18C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6E9BE62" w14:textId="7286C1A5" w:rsidR="00BC18CB" w:rsidRDefault="00BC18CB" w:rsidP="00BC18C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BFB9B3" w14:textId="77777777" w:rsidR="00BC18CB" w:rsidRDefault="00BC18CB" w:rsidP="00BC18C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397451" w14:textId="77777777" w:rsidR="00BC18CB" w:rsidRDefault="00BC18CB" w:rsidP="00BC18C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7302289" w14:textId="77777777" w:rsidR="00BC18CB" w:rsidRDefault="00BC18CB" w:rsidP="00BC18C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A9DD2E" w14:textId="77777777" w:rsidR="00BC18CB" w:rsidRDefault="00BC18CB" w:rsidP="00BC18C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B96E77A" w14:textId="77777777" w:rsidR="00BC18CB" w:rsidRDefault="00BC18CB" w:rsidP="00BC18C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3B3540" w14:textId="77777777" w:rsidR="00BC18CB" w:rsidRDefault="00BC18CB" w:rsidP="00BC18C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IT-Колледж “Сириус”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2023</w:t>
      </w:r>
    </w:p>
    <w:p w14:paraId="5A7182AE" w14:textId="6AFFA82F" w:rsidR="002A0902" w:rsidRPr="00DF7753" w:rsidRDefault="002A0902" w:rsidP="00DF775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DF775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Вирусы</w:t>
      </w:r>
    </w:p>
    <w:p w14:paraId="75D44248" w14:textId="77777777" w:rsidR="00DF7753" w:rsidRPr="00DF7753" w:rsidRDefault="00DF7753" w:rsidP="00DF7753">
      <w:pPr>
        <w:pStyle w:val="ListParagraph"/>
        <w:spacing w:after="0" w:line="360" w:lineRule="auto"/>
        <w:ind w:left="1069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44815BC" w14:textId="5BF4D3E3" w:rsidR="002A42F3" w:rsidRDefault="002A0902" w:rsidP="000E6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0902">
        <w:rPr>
          <w:rFonts w:ascii="Times New Roman" w:hAnsi="Times New Roman" w:cs="Times New Roman"/>
          <w:color w:val="000000" w:themeColor="text1"/>
          <w:sz w:val="28"/>
          <w:szCs w:val="28"/>
        </w:rPr>
        <w:t>Вирус. При этом слове люди думают о чем-то ужасном. Вирус – это болезнь, это боль, страдания, смерть. COVID19 только сильнее укрепил это в нашем подсознании. Но оказывается, есть вирусы, которые могут лечить. При чем лечат они от тех заболеваний, с которыми ни одно другое лекарство даже в теории справиться не сможет. Как же они это делают?</w:t>
      </w:r>
    </w:p>
    <w:p w14:paraId="39371375" w14:textId="161D641F" w:rsidR="002A0902" w:rsidRDefault="002A0902" w:rsidP="000E6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Давайте разберемся, из чего состоит вирус. Вирус – это неклеточная форма жизни. Если сильно упростить, то вирус состоит из последовательности ДНК и капсидов. Капсиды защищают ДНК, придают форму вирусу и отвечают за связывание вируса с клетками.</w:t>
      </w:r>
    </w:p>
    <w:p w14:paraId="0096A387" w14:textId="650B4CF9" w:rsidR="002A0902" w:rsidRDefault="002A0902" w:rsidP="000E6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Смысл жизни вируса – найти клетку, связаться с ней и передать ей свое ДНК. Тогда клетка начнет производить копии этого вируса. Для связи с клетками вирус использует капсиды.</w:t>
      </w:r>
    </w:p>
    <w:p w14:paraId="7D94DE0B" w14:textId="18321092" w:rsidR="002A0902" w:rsidRDefault="002A0902" w:rsidP="000E6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что, если замени</w:t>
      </w:r>
      <w:r w:rsidR="00C01357">
        <w:rPr>
          <w:rFonts w:ascii="Times New Roman" w:hAnsi="Times New Roman" w:cs="Times New Roman"/>
          <w:color w:val="000000" w:themeColor="text1"/>
          <w:sz w:val="28"/>
          <w:szCs w:val="28"/>
        </w:rPr>
        <w:t>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ДКН вируса?</w:t>
      </w:r>
      <w:r w:rsidR="00E367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Впервые это было сделано в 1972 году. Тогда Пол Берг объединил </w:t>
      </w:r>
      <w:r w:rsidR="00E367FF" w:rsidRPr="00E367FF">
        <w:rPr>
          <w:rFonts w:ascii="Times New Roman" w:hAnsi="Times New Roman" w:cs="Times New Roman"/>
          <w:color w:val="000000" w:themeColor="text1"/>
          <w:sz w:val="28"/>
          <w:szCs w:val="28"/>
        </w:rPr>
        <w:t>ДНК обезьяньего вируса SV40 с ДНК лямбда-вируса.</w:t>
      </w:r>
      <w:r w:rsidR="0071655D" w:rsidRPr="0071655D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[1]</w:t>
      </w:r>
      <w:r w:rsidR="00E367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16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 было достоверно установлено, что этот вирус способен размножаться и/или заражать клетки. Но это был первый шаг в модификации вирусов. Сейчас </w:t>
      </w:r>
      <w:r w:rsidR="00C013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ученые </w:t>
      </w:r>
      <w:r w:rsidR="0071655D">
        <w:rPr>
          <w:rFonts w:ascii="Times New Roman" w:hAnsi="Times New Roman" w:cs="Times New Roman"/>
          <w:color w:val="000000" w:themeColor="text1"/>
          <w:sz w:val="28"/>
          <w:szCs w:val="28"/>
        </w:rPr>
        <w:t>с легкостью справля</w:t>
      </w:r>
      <w:r w:rsidR="00C01357">
        <w:rPr>
          <w:rFonts w:ascii="Times New Roman" w:hAnsi="Times New Roman" w:cs="Times New Roman"/>
          <w:color w:val="000000" w:themeColor="text1"/>
          <w:sz w:val="28"/>
          <w:szCs w:val="28"/>
        </w:rPr>
        <w:t>ют</w:t>
      </w:r>
      <w:r w:rsidR="0071655D">
        <w:rPr>
          <w:rFonts w:ascii="Times New Roman" w:hAnsi="Times New Roman" w:cs="Times New Roman"/>
          <w:color w:val="000000" w:themeColor="text1"/>
          <w:sz w:val="28"/>
          <w:szCs w:val="28"/>
        </w:rPr>
        <w:t>ся с этой задачей.</w:t>
      </w:r>
    </w:p>
    <w:p w14:paraId="56D5CBD8" w14:textId="7A555B20" w:rsidR="0071655D" w:rsidRDefault="0071655D" w:rsidP="000E6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чем, </w:t>
      </w:r>
      <w:r w:rsidR="00C01357"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вставить в вирус любое ДНК. Даже ДНК человека. Тогда вирус будет стараться заразить клетки и распространить ДНК человека.</w:t>
      </w:r>
      <w:r w:rsidR="00AA0F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 можно использовать вирусы в генной терапии. Например, в 2005 году был создан первый вирус для лечения онкологии.</w:t>
      </w:r>
      <w:r w:rsidR="00AA0FCC" w:rsidRPr="00AA0FCC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[2]</w:t>
      </w:r>
    </w:p>
    <w:p w14:paraId="280CD885" w14:textId="77777777" w:rsidR="002D320F" w:rsidRDefault="002D320F" w:rsidP="002D32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Сейчас с помощью вирусов лечат сотни генетических заболеваний. Например, «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Zolgensma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является самым дорогим лекарством в мире. Его стоимость установлена на уровне 2,125 млн </w:t>
      </w:r>
      <w:proofErr w:type="gramStart"/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долларов</w:t>
      </w:r>
      <w:r w:rsidRPr="00E06A61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[</w:t>
      </w:r>
      <w:proofErr w:type="gramEnd"/>
      <w:r w:rsidRPr="00E06A61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3]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лекарство использует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аденоассоциированный вирус 9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AAV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для доставки гена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SMN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спинной мозг и лечения Спинальной мышечной атрофии (СМА)</w:t>
      </w:r>
      <w:r w:rsidRPr="00E06A61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[4]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D78FB53" w14:textId="65B78CD3" w:rsidR="00901A35" w:rsidRDefault="00901A35" w:rsidP="000E6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Но любой ли вирус нам подойдет? На самом деле нет. Дело в том, что жизнь вируса крайне опасна и недолговечна. Поэтому он может просто не успеть заразить какую-то клетку. Поэтому вирусы пытаются заражать все клетки,</w:t>
      </w:r>
      <w:r w:rsidR="00C013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которые им встретятся. Но если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например, помести</w:t>
      </w:r>
      <w:r w:rsidR="00C01357">
        <w:rPr>
          <w:rFonts w:ascii="Times New Roman" w:hAnsi="Times New Roman" w:cs="Times New Roman"/>
          <w:color w:val="000000" w:themeColor="text1"/>
          <w:sz w:val="28"/>
          <w:szCs w:val="28"/>
        </w:rPr>
        <w:t>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ДНК печени куда-нибудь в легкие, то из этого явно не выйдет ничего хорошего.</w:t>
      </w:r>
    </w:p>
    <w:p w14:paraId="5CCC0287" w14:textId="41C13AF5" w:rsidR="00BD1B27" w:rsidRDefault="00BD1B27" w:rsidP="000E6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еще организм часто встречает вирусы, которые хотят его убить. Поэтому наша иммунная система зачастую убивает все вирусы и клетки, зараженные ими. </w:t>
      </w:r>
      <w:r w:rsidR="00AC41DE">
        <w:rPr>
          <w:rFonts w:ascii="Times New Roman" w:hAnsi="Times New Roman" w:cs="Times New Roman"/>
          <w:color w:val="000000" w:themeColor="text1"/>
          <w:sz w:val="28"/>
          <w:szCs w:val="28"/>
        </w:rPr>
        <w:t>Значит, нужен вирус, который не будет вызывать иммунную реакцию у организма.</w:t>
      </w:r>
    </w:p>
    <w:p w14:paraId="0D8100A6" w14:textId="32499DB2" w:rsidR="00AC41DE" w:rsidRDefault="00AC41DE" w:rsidP="000E6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Поэтому </w:t>
      </w:r>
      <w:r w:rsidR="002002FC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получить вирус, который будет атаковать лишь одну ткань организма и не будет вызывать иммунную реакцию. Также производство лекарств является бизнесом, поэтому </w:t>
      </w:r>
      <w:r w:rsidR="002002FC">
        <w:rPr>
          <w:rFonts w:ascii="Times New Roman" w:hAnsi="Times New Roman" w:cs="Times New Roman"/>
          <w:color w:val="000000" w:themeColor="text1"/>
          <w:sz w:val="28"/>
          <w:szCs w:val="28"/>
        </w:rPr>
        <w:t>целесообразно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чтобы  вирус производился быстро, много и дешево.</w:t>
      </w:r>
    </w:p>
    <w:p w14:paraId="293CAFD5" w14:textId="2D2A7244" w:rsidR="00AC41DE" w:rsidRDefault="009B2C18" w:rsidP="000E6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AC41DE">
        <w:rPr>
          <w:rFonts w:ascii="Times New Roman" w:hAnsi="Times New Roman" w:cs="Times New Roman"/>
          <w:color w:val="000000" w:themeColor="text1"/>
          <w:sz w:val="28"/>
          <w:szCs w:val="28"/>
        </w:rPr>
        <w:t>ро</w:t>
      </w:r>
      <w:r w:rsidR="002002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анализировав все известные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вирусы, ученые пришли к выводу, что самыми лучшими являются аденоассоциированные вирусы</w:t>
      </w:r>
      <w:r w:rsidR="00EF79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F7906" w:rsidRPr="00EF7906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EF79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AAV</w:t>
      </w:r>
      <w:r w:rsidR="00EF7906" w:rsidRPr="00EF7906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2C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F7906">
        <w:rPr>
          <w:rFonts w:ascii="Times New Roman" w:hAnsi="Times New Roman" w:cs="Times New Roman"/>
          <w:color w:val="000000" w:themeColor="text1"/>
          <w:sz w:val="28"/>
          <w:szCs w:val="28"/>
        </w:rPr>
        <w:t>Они удовлетворяют всем нашим требованиям: не вызывают иммунной реакции, точечно атакуют ткани нашего организма, они несут в себе достаточное количество ДНК и довольно просты в производстве.</w:t>
      </w:r>
    </w:p>
    <w:p w14:paraId="56FB25E4" w14:textId="0A6550CC" w:rsidR="00EF7906" w:rsidRDefault="00EF7906" w:rsidP="000E6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 даже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AAV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идеальны. Например, упомянутая выше Золгенсма </w:t>
      </w:r>
      <w:r w:rsidRPr="00EF79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может повышать уровень ферментов печени и вызывать острое серьезное повреждение печени или острую печеночную недостаточность, что может привести к </w:t>
      </w:r>
      <w:r w:rsidR="009A6EFB" w:rsidRPr="00EF7906">
        <w:rPr>
          <w:rFonts w:ascii="Times New Roman" w:hAnsi="Times New Roman" w:cs="Times New Roman"/>
          <w:color w:val="000000" w:themeColor="text1"/>
          <w:sz w:val="28"/>
          <w:szCs w:val="28"/>
        </w:rPr>
        <w:t>смерти</w:t>
      </w:r>
      <w:r w:rsidR="009A6EFB" w:rsidRPr="009A6EFB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 xml:space="preserve"> [5]</w:t>
      </w:r>
      <w:r w:rsidR="009A6EFB" w:rsidRPr="009A6EF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F30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Поэтому мы все еще продолжаем создавать новые виды </w:t>
      </w:r>
      <w:r w:rsidR="006F30E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AAV</w:t>
      </w:r>
      <w:r w:rsidR="006F30E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FA15EC" w14:textId="4CBD9AE8" w:rsidR="00BD1B27" w:rsidRPr="00BD1B27" w:rsidRDefault="008D3823" w:rsidP="000E6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как понять, сколько тканей будет атаковать вирус?</w:t>
      </w:r>
    </w:p>
    <w:p w14:paraId="19E85D6C" w14:textId="38CABC2B" w:rsidR="002A0902" w:rsidRDefault="00EC4A1F" w:rsidP="000E6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Чтобы заразить клетку, вирусы используют капсиды. Они пытаются зацепиться за рецепторы на поверхности клетки.</w:t>
      </w:r>
      <w:r w:rsidR="000D64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 получается это не всегда. Давайте разберемся, когда вирусы справляются со своей миссией.</w:t>
      </w:r>
    </w:p>
    <w:p w14:paraId="54A1A147" w14:textId="57B50199" w:rsidR="00A00241" w:rsidRDefault="00A00241" w:rsidP="000E6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CC9703" w14:textId="77777777" w:rsidR="00A00241" w:rsidRPr="00A00241" w:rsidRDefault="00A00241" w:rsidP="00A002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00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E(r</w:t>
      </w:r>
      <w:r w:rsidRPr="00A00241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en-US"/>
        </w:rPr>
        <w:t>N</w:t>
      </w:r>
      <w:r w:rsidRPr="00A00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= E</w:t>
      </w:r>
      <w:r w:rsidRPr="00A00241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bonds</w:t>
      </w:r>
      <w:r w:rsidRPr="00A00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E</w:t>
      </w:r>
      <w:r w:rsidRPr="00A00241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 xml:space="preserve">angles </w:t>
      </w:r>
      <w:r w:rsidRPr="00A00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 E</w:t>
      </w:r>
      <w:r w:rsidRPr="00A00241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dihedrals</w:t>
      </w:r>
      <w:r w:rsidRPr="00A00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E</w:t>
      </w:r>
      <w:r w:rsidRPr="00A00241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wdv</w:t>
      </w:r>
      <w:r w:rsidRPr="00A00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E</w:t>
      </w:r>
      <w:r w:rsidRPr="00A00241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coulomb</w:t>
      </w:r>
    </w:p>
    <w:p w14:paraId="4BC89F31" w14:textId="464B088E" w:rsidR="00A00241" w:rsidRPr="008D3823" w:rsidRDefault="00A00241" w:rsidP="00A0024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</w:pPr>
      <w:r w:rsidRPr="00A00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A00241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bonds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val="pt-BR"/>
          </w:rPr>
          <m:t>=</m:t>
        </m:r>
      </m:oMath>
      <w:r w:rsidRPr="00A00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bonds</m:t>
            </m:r>
          </m:sub>
          <m:sup/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m:t>K</m:t>
            </m:r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m:t>r</m:t>
            </m:r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m:t>(r - r</m:t>
            </m:r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m:t>0</m:t>
            </m:r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m:t>)</m:t>
            </m:r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perscript"/>
                <w:lang w:val="en-US"/>
              </w:rPr>
              <m:t>2</m:t>
            </m:r>
          </m:e>
        </m:nary>
      </m:oMath>
    </w:p>
    <w:p w14:paraId="298BB665" w14:textId="0C66F7C8" w:rsidR="00A00241" w:rsidRPr="00A00241" w:rsidRDefault="00A00241" w:rsidP="00A002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00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E</w:t>
      </w:r>
      <w:r w:rsidRPr="00A00241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angles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val="pt-BR"/>
          </w:rPr>
          <m:t>=</m:t>
        </m:r>
      </m:oMath>
      <w:r w:rsidRPr="00A00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angles</m:t>
            </m:r>
          </m:sub>
          <m:sup/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vertAlign w:val="subscript"/>
                <w:lang w:val="el-GR"/>
              </w:rPr>
              <m:t>θ</m:t>
            </m:r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m:t>(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l-GR"/>
              </w:rPr>
              <m:t>θ</m:t>
            </m:r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m:t>-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l-GR"/>
              </w:rPr>
              <m:t>θ</m:t>
            </m:r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m:t>0</m:t>
            </m:r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m:t>)</m:t>
            </m:r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perscript"/>
                <w:lang w:val="en-US"/>
              </w:rPr>
              <m:t>2</m:t>
            </m:r>
          </m:e>
        </m:nary>
      </m:oMath>
    </w:p>
    <w:p w14:paraId="674612FD" w14:textId="1F733C1C" w:rsidR="00A00241" w:rsidRPr="00A00241" w:rsidRDefault="00A00241" w:rsidP="00A002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00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A00241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 xml:space="preserve">dihedrals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val="pt-BR"/>
          </w:rPr>
          <m:t>=</m:t>
        </m:r>
      </m:oMath>
      <w:r w:rsidRPr="00A00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m:oMath>
        <m:nary>
          <m:naryPr>
            <m:chr m:val="∑"/>
            <m:supHide m:val="1"/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  <w:lang w:val="pt-BR"/>
              </w:rPr>
            </m:ctrlPr>
          </m:naryPr>
          <m:sub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m:t>dihedrals</m:t>
            </m:r>
          </m:sub>
          <m:sup/>
          <m:e>
            <m:nary>
              <m:naryPr>
                <m:chr m:val="∑"/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z w:val="28"/>
                    <w:szCs w:val="28"/>
                    <w:lang w:val="pt-BR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4</m:t>
                </m:r>
              </m:sup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color w:val="000000" w:themeColor="text1"/>
                        <w:sz w:val="28"/>
                        <w:szCs w:val="28"/>
                        <w:lang w:val="pt-BR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000000" w:themeColor="text1"/>
                            <w:sz w:val="28"/>
                            <w:szCs w:val="28"/>
                            <w:lang w:val="pt-BR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V</m:t>
                        </m:r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vertAlign w:val="subscript"/>
                            <w:lang w:val="en-US"/>
                          </w:rPr>
                          <m:t>i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(1 -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vertAlign w:val="superscript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iφ - φ</m:t>
                        </m:r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vertAlign w:val="subscript"/>
                            <w:lang w:val="en-US"/>
                          </w:rPr>
                          <m:t>i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)</m:t>
                    </m:r>
                  </m:e>
                </m:d>
              </m:e>
            </m:nary>
          </m:e>
        </m:nary>
      </m:oMath>
    </w:p>
    <w:p w14:paraId="1B0C7CE2" w14:textId="68CD2C93" w:rsidR="00A00241" w:rsidRPr="00A00241" w:rsidRDefault="00A00241" w:rsidP="00A002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00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A00241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 xml:space="preserve">wdv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val="pt-BR"/>
          </w:rPr>
          <m:t>=</m:t>
        </m:r>
      </m:oMath>
      <w:r w:rsidRPr="00A00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m:oMath>
        <m:nary>
          <m:naryPr>
            <m:chr m:val="∑"/>
            <m:supHide m:val="1"/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  <w:lang w:val="pt-BR"/>
              </w:rPr>
            </m:ctrlPr>
          </m:naryPr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i&gt;j</m:t>
            </m:r>
          </m:sub>
          <m:sup/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pt-BR"/>
              </w:rPr>
              <m:t>f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ij</m:t>
            </m:r>
            <m:d>
              <m:d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z w:val="28"/>
                    <w:szCs w:val="28"/>
                    <w:lang w:val="pt-B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color w:val="000000" w:themeColor="text1"/>
                        <w:sz w:val="28"/>
                        <w:szCs w:val="28"/>
                        <w:lang w:val="pt-BR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vertAlign w:val="subscript"/>
                        <w:lang w:val="en-US"/>
                      </w:rPr>
                      <m:t>ij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12</m:t>
                        </m:r>
                      </m:sup>
                    </m:sSubSup>
                  </m:den>
                </m:f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color w:val="000000" w:themeColor="text1"/>
                        <w:sz w:val="28"/>
                        <w:szCs w:val="28"/>
                        <w:lang w:val="pt-BR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C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vertAlign w:val="subscript"/>
                        <w:lang w:val="en-US"/>
                      </w:rPr>
                      <m:t>ij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6</m:t>
                        </m:r>
                      </m:sup>
                    </m:sSubSup>
                  </m:den>
                </m:f>
              </m:e>
            </m:d>
          </m:e>
        </m:nary>
      </m:oMath>
    </w:p>
    <w:p w14:paraId="72FD4CE3" w14:textId="57E550A8" w:rsidR="00A00241" w:rsidRPr="00A00241" w:rsidRDefault="00A00241" w:rsidP="00A002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00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A00241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 xml:space="preserve">coulomb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val="pt-BR"/>
          </w:rPr>
          <m:t>=</m:t>
        </m:r>
      </m:oMath>
      <w:r w:rsidRPr="00A002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m:oMath>
        <m:nary>
          <m:naryPr>
            <m:chr m:val="∑"/>
            <m:supHide m:val="1"/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  <w:lang w:val="pt-BR"/>
              </w:rPr>
            </m:ctrlPr>
          </m:naryPr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i&gt;j</m:t>
            </m:r>
          </m:sub>
          <m:sup/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pt-BR"/>
              </w:rPr>
              <m:t>f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ij</m:t>
            </m:r>
            <m:box>
              <m:box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z w:val="28"/>
                    <w:szCs w:val="28"/>
                    <w:lang w:val="en-US"/>
                  </w:rPr>
                </m:ctrlPr>
              </m:boxPr>
              <m:e>
                <m:argPr>
                  <m:argSz m:val="-1"/>
                </m:argP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q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q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vertAlign w:val="subscript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c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vertAlign w:val="superscript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4πc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vertAlign w:val="subscript"/>
                        <w:lang w:val="en-US"/>
                      </w:rPr>
                      <m:t>0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vertAlign w:val="subscript"/>
                        <w:lang w:val="en-US"/>
                      </w:rPr>
                      <m:t>ij</m:t>
                    </m:r>
                  </m:den>
                </m:f>
              </m:e>
            </m:box>
          </m:e>
        </m:nary>
      </m:oMath>
    </w:p>
    <w:p w14:paraId="0650EF16" w14:textId="77777777" w:rsidR="00DF7753" w:rsidRPr="00817763" w:rsidRDefault="00DF7753" w:rsidP="00E562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01B190D" w14:textId="41C652B8" w:rsidR="00FB08BD" w:rsidRDefault="00FB08BD" w:rsidP="00E562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Эти 5 формул описывают взаимодействия атомов капсида вируса и рецептора клетки.</w:t>
      </w:r>
      <w:r w:rsidR="008D38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мы посчитаем эти взаимодействия, то узнаем, сможет ли вирус заразить клетку. </w:t>
      </w:r>
    </w:p>
    <w:p w14:paraId="70604657" w14:textId="51658999" w:rsidR="008D3823" w:rsidRDefault="008D3823" w:rsidP="00E562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 первыми тремя уравнениями у нас все хорошо. Просчитывать эти взаимодействия надо для каждого атома, поэтому их просчет не займет много времени. Проблема заключается в двух последних формулах. Их надо рассчитывать для каждой пары атомов. И это очень долго.</w:t>
      </w:r>
    </w:p>
    <w:p w14:paraId="3F5C8E98" w14:textId="5B05AA56" w:rsidR="008D3823" w:rsidRPr="00FE3672" w:rsidRDefault="008D3823" w:rsidP="00E562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Капсид</w:t>
      </w:r>
      <w:r w:rsidRPr="008D38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AAV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состоит из капсомеров. Капсомер – это белок. Он состоит примерно из 730 аминокислот </w:t>
      </w:r>
      <w:r w:rsidR="002155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8000 атомов. И в одном капсиде 60 таких капсомеров.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есть </w:t>
      </w:r>
      <w:r w:rsidR="002155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посчитать одну конфигурацию </w:t>
      </w:r>
      <w:r w:rsidR="002155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AAV</w:t>
      </w:r>
      <w:r w:rsidR="002155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8A5755">
        <w:rPr>
          <w:rFonts w:ascii="Times New Roman" w:hAnsi="Times New Roman" w:cs="Times New Roman"/>
          <w:color w:val="000000" w:themeColor="text1"/>
          <w:sz w:val="28"/>
          <w:szCs w:val="28"/>
        </w:rPr>
        <w:t>надо</w:t>
      </w:r>
      <w:r w:rsidR="002155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просчитать примерно 100 миллионов взаимодействий. Это очень сложно, дорого и долго. Но возможно. Правда, таким способом </w:t>
      </w:r>
      <w:r w:rsidR="008A5755">
        <w:rPr>
          <w:rFonts w:ascii="Times New Roman" w:hAnsi="Times New Roman" w:cs="Times New Roman"/>
          <w:color w:val="000000" w:themeColor="text1"/>
          <w:sz w:val="28"/>
          <w:szCs w:val="28"/>
        </w:rPr>
        <w:t>возможно</w:t>
      </w:r>
      <w:r w:rsidR="002155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просчитать не более 5 аминокислот, а два вида </w:t>
      </w:r>
      <w:r w:rsidR="002155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AAV</w:t>
      </w:r>
      <w:r w:rsidR="002155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среднем отличаются на 150 </w:t>
      </w:r>
      <w:r w:rsidR="002155FC" w:rsidRPr="00FE3672">
        <w:rPr>
          <w:rFonts w:ascii="Times New Roman" w:hAnsi="Times New Roman" w:cs="Times New Roman"/>
          <w:sz w:val="28"/>
          <w:szCs w:val="28"/>
        </w:rPr>
        <w:t xml:space="preserve">аминокислот. </w:t>
      </w:r>
      <w:r w:rsidR="00FE3672" w:rsidRPr="00FE3672">
        <w:rPr>
          <w:rFonts w:ascii="Times New Roman" w:hAnsi="Times New Roman" w:cs="Times New Roman"/>
          <w:sz w:val="28"/>
          <w:szCs w:val="28"/>
        </w:rPr>
        <w:t>Необходимо перебрать все возможные наборы аминокислот, что невозможно</w:t>
      </w:r>
      <w:r w:rsidR="002155FC" w:rsidRPr="00FE3672">
        <w:rPr>
          <w:rFonts w:ascii="Times New Roman" w:hAnsi="Times New Roman" w:cs="Times New Roman"/>
          <w:sz w:val="28"/>
          <w:szCs w:val="28"/>
        </w:rPr>
        <w:t xml:space="preserve">. </w:t>
      </w:r>
      <w:r w:rsidR="008A5755" w:rsidRPr="00FE3672">
        <w:rPr>
          <w:rFonts w:ascii="Times New Roman" w:hAnsi="Times New Roman" w:cs="Times New Roman"/>
          <w:sz w:val="28"/>
          <w:szCs w:val="28"/>
        </w:rPr>
        <w:t>Это доказывает, что</w:t>
      </w:r>
      <w:r w:rsidR="002155FC" w:rsidRPr="00FE3672">
        <w:rPr>
          <w:rFonts w:ascii="Times New Roman" w:hAnsi="Times New Roman" w:cs="Times New Roman"/>
          <w:sz w:val="28"/>
          <w:szCs w:val="28"/>
        </w:rPr>
        <w:t xml:space="preserve"> нам нужны новые методы создания вирусов.</w:t>
      </w:r>
    </w:p>
    <w:p w14:paraId="40028709" w14:textId="1D444346" w:rsidR="002155FC" w:rsidRDefault="002155FC" w:rsidP="00E562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Давайте поймем, как можно описывать капсиды. Каждый капсомер определяется последовательностью аминокислот, которая его задает. И </w:t>
      </w:r>
      <w:r w:rsidR="008A5755">
        <w:rPr>
          <w:rFonts w:ascii="Times New Roman" w:hAnsi="Times New Roman" w:cs="Times New Roman"/>
          <w:color w:val="000000" w:themeColor="text1"/>
          <w:sz w:val="28"/>
          <w:szCs w:val="28"/>
        </w:rPr>
        <w:t>она известна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каждого вируса </w:t>
      </w:r>
      <w:r w:rsidR="008A5755">
        <w:rPr>
          <w:rFonts w:ascii="Times New Roman" w:hAnsi="Times New Roman" w:cs="Times New Roman"/>
          <w:color w:val="000000" w:themeColor="text1"/>
          <w:sz w:val="28"/>
          <w:szCs w:val="28"/>
        </w:rPr>
        <w:t>возможно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5F40">
        <w:rPr>
          <w:rFonts w:ascii="Times New Roman" w:hAnsi="Times New Roman" w:cs="Times New Roman"/>
          <w:color w:val="000000" w:themeColor="text1"/>
          <w:sz w:val="28"/>
          <w:szCs w:val="28"/>
        </w:rPr>
        <w:t>узнать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эту </w:t>
      </w:r>
      <w:r w:rsidR="002A5F40">
        <w:rPr>
          <w:rFonts w:ascii="Times New Roman" w:hAnsi="Times New Roman" w:cs="Times New Roman"/>
          <w:color w:val="000000" w:themeColor="text1"/>
          <w:sz w:val="28"/>
          <w:szCs w:val="28"/>
        </w:rPr>
        <w:t>последовательность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затем </w:t>
      </w:r>
      <w:r w:rsidR="002A5F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узнать свойства, которыми обладает этот вирус. То есть </w:t>
      </w:r>
      <w:r w:rsidR="008A5755"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="002A5F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построить некоторую функцию, которая будет для последовательности аминокислот возвращать набор свойств, которые она кодирует. Это довольно </w:t>
      </w:r>
      <w:r w:rsidR="002A5F4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дорого, потому что вирус надо синтезировать, протестировать на клетках, а иногда и на животных, потом изучить свойства этих клеток. Но это возможно. </w:t>
      </w:r>
    </w:p>
    <w:p w14:paraId="35548FDC" w14:textId="7CB7AEEA" w:rsidR="002A5F40" w:rsidRDefault="002A5F40" w:rsidP="00E562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Только </w:t>
      </w:r>
      <w:r w:rsidR="008A5755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свойств получить последовательность аминоклислот, которая будет кодировать идеальный вирус. </w:t>
      </w:r>
      <w:r w:rsidR="008A5755">
        <w:rPr>
          <w:rFonts w:ascii="Times New Roman" w:hAnsi="Times New Roman" w:cs="Times New Roman"/>
          <w:color w:val="000000" w:themeColor="text1"/>
          <w:sz w:val="28"/>
          <w:szCs w:val="28"/>
        </w:rPr>
        <w:t>И эта задача вызывает трудности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Подобные задачи, когда в одну сторону </w:t>
      </w:r>
      <w:r w:rsidR="008A5755">
        <w:rPr>
          <w:rFonts w:ascii="Times New Roman" w:hAnsi="Times New Roman" w:cs="Times New Roman"/>
          <w:color w:val="000000" w:themeColor="text1"/>
          <w:sz w:val="28"/>
          <w:szCs w:val="28"/>
        </w:rPr>
        <w:t>возможно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что-то сделать, а в другую нет, очень часто встреча</w:t>
      </w:r>
      <w:r w:rsidR="008A5755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тся в типичных задачах для генеративных нейронных сетей.</w:t>
      </w:r>
    </w:p>
    <w:p w14:paraId="6EA7B576" w14:textId="32E95C70" w:rsidR="002A5F40" w:rsidRDefault="002A5F40" w:rsidP="00E56294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DFB222" w14:textId="77777777" w:rsidR="002A5F40" w:rsidRDefault="002A5F40" w:rsidP="00E5629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2EFF0EC" w14:textId="0EABD3F8" w:rsidR="002A5F40" w:rsidRDefault="002A5F40" w:rsidP="00E5629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r w:rsidRPr="002A090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 </w:t>
      </w:r>
      <w:r w:rsidR="00A24EB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Г</w:t>
      </w:r>
      <w:r w:rsidR="00A24EB3" w:rsidRPr="00A24EB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енеративно-состязательны</w:t>
      </w:r>
      <w:r w:rsidR="00A24EB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е</w:t>
      </w:r>
      <w:r w:rsidR="00A24EB3" w:rsidRPr="00A24EB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нейронные сети</w:t>
      </w:r>
    </w:p>
    <w:p w14:paraId="05434BF4" w14:textId="77777777" w:rsidR="00E56294" w:rsidRPr="002A0902" w:rsidRDefault="00E56294" w:rsidP="00E5629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9FA4BB4" w14:textId="0D78780C" w:rsidR="002A5F40" w:rsidRDefault="002A5F40" w:rsidP="00E562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Давайте ненадолго уйдем от вирусов, например, к фотографиям бобра.</w:t>
      </w:r>
    </w:p>
    <w:p w14:paraId="61A21C7B" w14:textId="32FDF97A" w:rsidR="002A5F40" w:rsidRDefault="002A5F40" w:rsidP="002A5F4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5F4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4588DA4" wp14:editId="643EC1FD">
            <wp:extent cx="4855464" cy="4855464"/>
            <wp:effectExtent l="0" t="0" r="2540" b="254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5D8291A-79E6-414E-B55B-7A11446CF8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5D8291A-79E6-414E-B55B-7A11446CF8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485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E71E" w14:textId="469834DB" w:rsidR="002A5F40" w:rsidRDefault="005367EA" w:rsidP="008A575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2A5F40">
        <w:rPr>
          <w:rFonts w:ascii="Times New Roman" w:hAnsi="Times New Roman" w:cs="Times New Roman"/>
          <w:color w:val="000000" w:themeColor="text1"/>
          <w:sz w:val="28"/>
          <w:szCs w:val="28"/>
        </w:rPr>
        <w:t>ис</w:t>
      </w:r>
      <w:r w:rsidR="00817763" w:rsidRPr="00C013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E56294">
        <w:rPr>
          <w:rFonts w:ascii="Times New Roman" w:hAnsi="Times New Roman" w:cs="Times New Roman"/>
          <w:color w:val="000000" w:themeColor="text1"/>
          <w:sz w:val="28"/>
          <w:szCs w:val="28"/>
        </w:rPr>
        <w:t>Фотография 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обр</w:t>
      </w:r>
      <w:r w:rsidR="00E56294">
        <w:rPr>
          <w:rFonts w:ascii="Times New Roman" w:hAnsi="Times New Roman" w:cs="Times New Roman"/>
          <w:color w:val="000000" w:themeColor="text1"/>
          <w:sz w:val="28"/>
          <w:szCs w:val="28"/>
        </w:rPr>
        <w:t>ика</w:t>
      </w:r>
    </w:p>
    <w:p w14:paraId="2C74508F" w14:textId="77777777" w:rsidR="00E56294" w:rsidRDefault="00E56294" w:rsidP="00E5629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8C162B" w14:textId="7629DBE4" w:rsidR="002A5F40" w:rsidRDefault="002A5F40" w:rsidP="00E5629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Каждый человек легко может сказать, что изображено на этой картинке.</w:t>
      </w:r>
      <w:r w:rsidR="005367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A5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</w:t>
      </w:r>
      <w:r w:rsidR="005367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собрать большую обучающую выборку и сделать нейронную сеть, которая будет говорить, что это фотография </w:t>
      </w:r>
      <w:r w:rsidR="00FE0B08">
        <w:rPr>
          <w:rFonts w:ascii="Times New Roman" w:hAnsi="Times New Roman" w:cs="Times New Roman"/>
          <w:color w:val="000000" w:themeColor="text1"/>
          <w:sz w:val="28"/>
          <w:szCs w:val="28"/>
        </w:rPr>
        <w:t>бобра</w:t>
      </w:r>
      <w:r w:rsidR="00B24E47" w:rsidRPr="00B24E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24EB3" w:rsidRPr="00A24E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4E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Решить эту задачу очень просто. </w:t>
      </w:r>
      <w:r w:rsidR="008A5755">
        <w:rPr>
          <w:rFonts w:ascii="Times New Roman" w:hAnsi="Times New Roman" w:cs="Times New Roman"/>
          <w:color w:val="000000" w:themeColor="text1"/>
          <w:sz w:val="28"/>
          <w:szCs w:val="28"/>
        </w:rPr>
        <w:t>Чтобы это сделать, надо</w:t>
      </w:r>
      <w:r w:rsidR="00A24E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посадить много людей, дать им много фотографий, и они будут описывать эти фотографии. Но решать обратную задачу невероятно сложно. Но 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нейронные сети уже </w:t>
      </w:r>
      <w:r w:rsidR="00A24EB3">
        <w:rPr>
          <w:rFonts w:ascii="Times New Roman" w:hAnsi="Times New Roman" w:cs="Times New Roman"/>
          <w:color w:val="000000" w:themeColor="text1"/>
          <w:sz w:val="28"/>
          <w:szCs w:val="28"/>
        </w:rPr>
        <w:t>успешно реша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>ют</w:t>
      </w:r>
      <w:r w:rsidR="00A24E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эту задачу. Давайте разберемся, как это возможно.</w:t>
      </w:r>
    </w:p>
    <w:p w14:paraId="4E968936" w14:textId="10FC2AA8" w:rsidR="00A24EB3" w:rsidRDefault="00A24EB3" w:rsidP="00E5629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Самый первый успешный метод в 2014 году разработал </w:t>
      </w:r>
      <w:r w:rsidRPr="00A24E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Ян </w:t>
      </w:r>
      <w:r w:rsidR="00FC3AF3" w:rsidRPr="00A24EB3">
        <w:rPr>
          <w:rFonts w:ascii="Times New Roman" w:hAnsi="Times New Roman" w:cs="Times New Roman"/>
          <w:color w:val="000000" w:themeColor="text1"/>
          <w:sz w:val="28"/>
          <w:szCs w:val="28"/>
        </w:rPr>
        <w:t>Гудфеллоу</w:t>
      </w:r>
      <w:r w:rsidR="00FC3AF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="00FC3AF3" w:rsidRPr="00A24EB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[</w:t>
      </w:r>
      <w:r w:rsidRPr="00A24EB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6]</w:t>
      </w:r>
      <w:r w:rsidRPr="00A24EB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</w:t>
      </w:r>
      <w:r w:rsidRPr="00A24EB3">
        <w:rPr>
          <w:rFonts w:ascii="Times New Roman" w:hAnsi="Times New Roman" w:cs="Times New Roman"/>
          <w:color w:val="000000" w:themeColor="text1"/>
          <w:sz w:val="28"/>
          <w:szCs w:val="28"/>
        </w:rPr>
        <w:t>генеративно-состязательны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 нейронные сети.</w:t>
      </w:r>
      <w:r w:rsidR="00FC3AF3" w:rsidRPr="00FC3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C3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Давайте </w:t>
      </w:r>
      <w:r w:rsidR="00A23F6C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</w:t>
      </w:r>
      <w:r w:rsidR="00FC3AF3">
        <w:rPr>
          <w:rFonts w:ascii="Times New Roman" w:hAnsi="Times New Roman" w:cs="Times New Roman"/>
          <w:color w:val="000000" w:themeColor="text1"/>
          <w:sz w:val="28"/>
          <w:szCs w:val="28"/>
        </w:rPr>
        <w:t>, как они работают.</w:t>
      </w:r>
    </w:p>
    <w:p w14:paraId="763D41CD" w14:textId="3C6A2EA1" w:rsidR="00746E65" w:rsidRDefault="00466A73" w:rsidP="00E5629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 известно</w:t>
      </w:r>
      <w:r w:rsidR="00FC3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как разработать нейросеть, которая будет генерировать фотографии, потому что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нет примеров того</w:t>
      </w:r>
      <w:r w:rsidR="00FC3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она должна выдавать на выход.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 существует</w:t>
      </w:r>
      <w:r w:rsidR="00FC3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пример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="00FC3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выходных данных,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невозможно</w:t>
      </w:r>
      <w:r w:rsidR="00FC3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оценить ее точность. </w:t>
      </w:r>
    </w:p>
    <w:p w14:paraId="70C460D7" w14:textId="4A9FAB0C" w:rsidR="00FC3AF3" w:rsidRDefault="00FC3AF3" w:rsidP="00E5629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 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любой фотографии составить текстовое описание. 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>Возьмем</w:t>
      </w:r>
      <w:r w:rsidR="00746E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много фотографий бобра и много фотографий, на которых нет бобра. 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746E65">
        <w:rPr>
          <w:rFonts w:ascii="Times New Roman" w:hAnsi="Times New Roman" w:cs="Times New Roman"/>
          <w:color w:val="000000" w:themeColor="text1"/>
          <w:sz w:val="28"/>
          <w:szCs w:val="28"/>
        </w:rPr>
        <w:t>дела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>ем</w:t>
      </w:r>
      <w:r w:rsidR="00746E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нейронную сеть, которая будет отличать бобра от не бобра. 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>Она будет</w:t>
      </w:r>
      <w:r w:rsidR="00746E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отлич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46E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ть или дискриминировать одно от другого, поэтому такие нейросети называются дискриминаторами. 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>Для нее</w:t>
      </w:r>
      <w:r w:rsidR="00746E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надо просто максимизировать ответ на бобрах. То есть на фотографию бобра должен быть ответ 1, а на другие – 0. </w:t>
      </w:r>
    </w:p>
    <w:p w14:paraId="39EA0EDF" w14:textId="1DB0BE7A" w:rsidR="00746E65" w:rsidRDefault="00746E65" w:rsidP="00E5629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 надо создать вторую нейросеть – генератор. На вход будет подаваться описание, а на выходе будет получаться какое-то изображение. Теперь заморозим веса дискриминатора и будем учить эту нейросеть «обманывать» дискриминатор. То есть дискриминатор должен как можно чаще ошибаться и принимать фотографии, сгенерированные генератором, за фотографии бобра. И этот процесс будем повторять много раз, поочередно обучая то дискриминатор, то генератор.</w:t>
      </w:r>
    </w:p>
    <w:p w14:paraId="24E736FD" w14:textId="20881475" w:rsidR="008A02E2" w:rsidRDefault="00746E65" w:rsidP="00E5629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получим нейронную сеть, генерирующую фотографии бобра, имея только набор позитивных образцов.</w:t>
      </w:r>
      <w:r w:rsidR="008A02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Прекрасно! И для картинок </w:t>
      </w:r>
      <w:r w:rsidR="008A02E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этот подход работает уже очень давно, но лишь в 2021 году этот подход решили применить для генерации белков</w:t>
      </w:r>
      <w:r w:rsidR="008A02E2"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A02E2" w:rsidRPr="008A02E2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[7]</w:t>
      </w:r>
      <w:r w:rsidR="008A02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6D7A3EE" w14:textId="78346D10" w:rsidR="008A02E2" w:rsidRDefault="008A02E2" w:rsidP="00E5629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Группа исследователей взяли 16 000 белков 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малатдегидрогеназ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ферментов длиной около 450 аминокислот, в два раза меньше, чем капсиды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AAV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Эти ферменты обладают каталитической активностью, которую легко можно измерить и оценить качество работы нейросети. С помощью г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енеративно-состязательн</w:t>
      </w:r>
      <w:r w:rsidR="008C3F26"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нейро</w:t>
      </w:r>
      <w:r w:rsidR="008C3F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сети сгенерировали 55 образцов и синтезировали их. 13 образцов реально обладали нужной каталитической активностью. При этом один из образцов на 106 аминокислот отличается от всех известных нам </w:t>
      </w:r>
      <w:r w:rsidR="008C3F26"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малатдегидрогеназ</w:t>
      </w:r>
      <w:r w:rsidR="008C3F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4048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Они не пытались задать какие-то конкретные свойства, то есть они не хотели сгенерировать конкретно фотографии бобра. </w:t>
      </w:r>
    </w:p>
    <w:p w14:paraId="6CAE7890" w14:textId="79CE7CB7" w:rsidR="0091036B" w:rsidRDefault="00404870" w:rsidP="00E5629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Давайте сделаем то же самое для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AAV</w:t>
      </w:r>
      <w:r w:rsidRPr="0040487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 есть проблема: если 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малатдегидрогеназ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найти аж 16 000, то капсидов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AAV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лишь 17</w:t>
      </w:r>
      <w:r w:rsidRPr="00404870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048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очень грустно, но есть выход. 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использовать не только капсиды аденоассоциированных вирусов. </w:t>
      </w:r>
      <w:r w:rsidR="00F63911">
        <w:rPr>
          <w:rFonts w:ascii="Times New Roman" w:hAnsi="Times New Roman" w:cs="Times New Roman"/>
          <w:color w:val="000000" w:themeColor="text1"/>
          <w:sz w:val="28"/>
          <w:szCs w:val="28"/>
        </w:rPr>
        <w:t>Для обучения нейросети подойдут и д</w:t>
      </w:r>
      <w:r w:rsidR="00F63911" w:rsidRPr="00F63911">
        <w:rPr>
          <w:rFonts w:ascii="Times New Roman" w:hAnsi="Times New Roman" w:cs="Times New Roman"/>
          <w:color w:val="000000" w:themeColor="text1"/>
          <w:sz w:val="28"/>
          <w:szCs w:val="28"/>
        </w:rPr>
        <w:t>епендопарвовирус</w:t>
      </w:r>
      <w:r w:rsidR="00F63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ы, к которым относятся аденоассоциированные вирусы. Более того, 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>можно использовать</w:t>
      </w:r>
      <w:r w:rsidR="00F63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даже парвовирусы, предки д</w:t>
      </w:r>
      <w:r w:rsidR="00F63911" w:rsidRPr="00F63911">
        <w:rPr>
          <w:rFonts w:ascii="Times New Roman" w:hAnsi="Times New Roman" w:cs="Times New Roman"/>
          <w:color w:val="000000" w:themeColor="text1"/>
          <w:sz w:val="28"/>
          <w:szCs w:val="28"/>
        </w:rPr>
        <w:t>епендопарвовирус</w:t>
      </w:r>
      <w:r w:rsidR="00F63911">
        <w:rPr>
          <w:rFonts w:ascii="Times New Roman" w:hAnsi="Times New Roman" w:cs="Times New Roman"/>
          <w:color w:val="000000" w:themeColor="text1"/>
          <w:sz w:val="28"/>
          <w:szCs w:val="28"/>
        </w:rPr>
        <w:t>ов. И если собрать всю родню аденоассоциированных вирусов, то наберется около 20 000 экземпляров. Но ведь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</w:t>
      </w:r>
      <w:r w:rsidR="00F63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конкретно 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AAV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r w:rsidR="00F63911">
        <w:rPr>
          <w:rFonts w:ascii="Times New Roman" w:hAnsi="Times New Roman" w:cs="Times New Roman"/>
          <w:color w:val="000000" w:themeColor="text1"/>
          <w:sz w:val="28"/>
          <w:szCs w:val="28"/>
        </w:rPr>
        <w:t>не любой парвовирус</w:t>
      </w:r>
      <w:r w:rsidR="00F63911" w:rsidRPr="00F6391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63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Поэтому изменим дискриминатор, чтобы он не говорил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63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ли последовательность </w:t>
      </w:r>
      <w:r w:rsidR="00F6391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AAV</w:t>
      </w:r>
      <w:r w:rsidR="00F63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определял, каким типом парвовируса эта последовательность является. Тогда 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="00F63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для обучения сети все парвовирусы, ведь они очень похожи, но получать будем именно </w:t>
      </w:r>
      <w:r w:rsidR="00F6391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AAV</w:t>
      </w:r>
      <w:r w:rsidR="00F63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E48FEB8" w14:textId="0A8D82D6" w:rsidR="00404870" w:rsidRDefault="0091036B" w:rsidP="00E5629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Этот метод доказал, что можно генерирвоать аденоассоциированные вирусы с помощью нейронных сетей. Но ученые на этом не остановились и продолжили свои исследования.</w:t>
      </w:r>
    </w:p>
    <w:p w14:paraId="066F30E7" w14:textId="1CB16529" w:rsidR="00817763" w:rsidRPr="00817763" w:rsidRDefault="00817763" w:rsidP="0081776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177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3. Диффузия</w:t>
      </w:r>
    </w:p>
    <w:p w14:paraId="5C829309" w14:textId="77777777" w:rsidR="00817763" w:rsidRPr="00817763" w:rsidRDefault="0081776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B3C9C8" w14:textId="77777777" w:rsidR="00817763" w:rsidRPr="00817763" w:rsidRDefault="0081776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Сейчас есть более эффективный метод генерации вирусов. Это диффузионные модели.</w:t>
      </w:r>
    </w:p>
    <w:p w14:paraId="1CE84A15" w14:textId="15DA94CC" w:rsidR="00817763" w:rsidRPr="00817763" w:rsidRDefault="0081776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Включим генератор случайных чисел и создадим случайный шум. Дальше совместим нашу картинку с шумом. Получится зашумленное изображение. Этот процесс можно повторять итеративно несколько сотен раз. В результате получим настолько зашумленную фотографию, что она не будет отличаться от случайного шума. При чем, 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>в датасете</w:t>
      </w: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информация о том, как выглядело изображение на каждой итерации зашумления.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282D965" wp14:editId="623217EF">
            <wp:extent cx="5923915" cy="3331845"/>
            <wp:effectExtent l="0" t="0" r="63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B107" w14:textId="325DEBC8" w:rsidR="00817763" w:rsidRDefault="00817763" w:rsidP="008177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Итеративное зашумление фотографии Бобрика</w:t>
      </w:r>
    </w:p>
    <w:p w14:paraId="31F2C223" w14:textId="77777777" w:rsidR="00817763" w:rsidRPr="00817763" w:rsidRDefault="0081776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0E7B53" w14:textId="6D8E3540" w:rsidR="00817763" w:rsidRPr="00817763" w:rsidRDefault="0081776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обучим нейронную сеть расшумлять это изображение. На вход сеть будет получать зашумленное изображение, номер шага и описание того, что должно быть изображено. Эта технология не нова. Например, в телефонах в ночном режиме уже давно фотография улучшается нейронными сетями. Идея диффузии в том, что используя одну и ту же нейронную сеть, 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>нужно</w:t>
      </w: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итеративно сотни раз расшумлять это изображение. </w:t>
      </w:r>
    </w:p>
    <w:p w14:paraId="4B9E0B59" w14:textId="6A89CBB7" w:rsidR="00817763" w:rsidRPr="00817763" w:rsidRDefault="0081776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нейронная сеть обучится генерировать из случайного шума фотографии бобра. 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>Задача генерации картинок успешно решена</w:t>
      </w: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263A44" w14:textId="701156B3" w:rsidR="00817763" w:rsidRPr="00817763" w:rsidRDefault="0081776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Давайте вернемся к капсидам аденоассоциированных вирусов. 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</w:t>
      </w: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взять мишень, выбрать место, куда будет встраиваться вирус. Далее </w:t>
      </w:r>
      <w:r w:rsidR="00466A73">
        <w:rPr>
          <w:rFonts w:ascii="Times New Roman" w:hAnsi="Times New Roman" w:cs="Times New Roman"/>
          <w:color w:val="000000" w:themeColor="text1"/>
          <w:sz w:val="28"/>
          <w:szCs w:val="28"/>
        </w:rPr>
        <w:t>поместим</w:t>
      </w: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туда случайную геометрию и с помощью диффузии будем расшумлять эту геометрию. В результате получим геометрию, которая будет связываться с клеткой в выбранном месте. </w:t>
      </w:r>
    </w:p>
    <w:p w14:paraId="1A95E985" w14:textId="77777777" w:rsidR="00817763" w:rsidRPr="00817763" w:rsidRDefault="0081776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>И 10 декабря 2022 года вышел прекраснейший инструмент, который решает эту задачу – RoseTTAFold Diffusion.</w:t>
      </w:r>
    </w:p>
    <w:p w14:paraId="042C4A3E" w14:textId="77777777" w:rsidR="00817763" w:rsidRPr="00817763" w:rsidRDefault="0081776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>RoseTTAFold использует глубокое обучение для быстрого и точного прогнозирования белковых структур на основе только аминокислотных последовательностей. С помощью RoseTTAFold структуру белка можно вычислить всего за десять минут на одном компьютере.</w:t>
      </w:r>
    </w:p>
    <w:p w14:paraId="3228E578" w14:textId="77777777" w:rsidR="00817763" w:rsidRPr="00817763" w:rsidRDefault="0081776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>RoseTTAFold одновременно отслеживает сразу три фактора: закономерности в последовательностях белков, взаимодействие аминокислот белка друг с другом, а также возможную трехмерную структуру белка. В этой архитектуре одно-, двух- и трехмерная информация передается взад и вперед, позволяя сети коллективно рассуждать о взаимосвязи между химическими частями белка и его структурой[8].</w:t>
      </w:r>
    </w:p>
    <w:p w14:paraId="65F8083B" w14:textId="77777777" w:rsidR="00817763" w:rsidRPr="00817763" w:rsidRDefault="0081776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Диффузия – это расширение RoseTTAFold, которое уточняет предсказанные структуры. Для этого используется представление белковой основы в виде жесткого каркаса и нейросеть-трансформер </w:t>
      </w:r>
      <w:proofErr w:type="gramStart"/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>SE(</w:t>
      </w:r>
      <w:proofErr w:type="gramEnd"/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>3)-equivariant, моделирующая движения атомов</w:t>
      </w:r>
      <w:r w:rsidRPr="00A7762D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[9]</w:t>
      </w: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>. Диффузия также может генерировать многоатомные модели белков с расширенными функциями.</w:t>
      </w:r>
    </w:p>
    <w:p w14:paraId="77609EE4" w14:textId="77777777" w:rsidR="00817763" w:rsidRPr="00817763" w:rsidRDefault="0081776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>По результатам исследований, RoseTTAFold демонстрировал высокую точность в предсказании трехмерной структуры белков. Авторы заявляют, что RFdiffusion успешно решает 23 из 25 контрольных задач</w:t>
      </w:r>
      <w:r w:rsidRPr="00A7762D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[10]</w:t>
      </w: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BC7A67" w14:textId="53CB91C6" w:rsidR="00817763" w:rsidRPr="00817763" w:rsidRDefault="00466A7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</w:t>
      </w:r>
      <w:r w:rsidR="00817763"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геометрия, но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неизвестно</w:t>
      </w:r>
      <w:r w:rsidR="00817763"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>, какая последовательность аминокислот свернется в эту геометрию. Эта задача уже давно успешно решается. Например, 4 июня 2022 года вышел инструмент ProteinMPNN</w:t>
      </w:r>
      <w:r w:rsidR="00817763" w:rsidRPr="00A7762D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[11]</w:t>
      </w:r>
      <w:r w:rsidR="00817763"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B098B5" w14:textId="77777777" w:rsidR="00817763" w:rsidRPr="00817763" w:rsidRDefault="0081776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ProteinMPNN – это метод, основанный на глубоком обучении, проектирования белковых последовательностей, который используется для </w:t>
      </w: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поиска новых последовательностей аминокислот, которые будут складываться в определенную структуру белка. Этот метод использует нейронные сети передачи сообщений (MPNNs) для кодирования структуры и генерации последовательности. Он способен обрабатывать связанные позиции, когда аминокислота в одной позиции зависит от другой позиции.</w:t>
      </w:r>
    </w:p>
    <w:p w14:paraId="36DF490C" w14:textId="77777777" w:rsidR="00817763" w:rsidRPr="00817763" w:rsidRDefault="0081776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>Но оба алгоритма работают не очень хорошо. Их точность не идеальна. Поэтому исследователи предложили использовать модель AlphaFold2, чтобы проверить точность первых двух моделей.</w:t>
      </w:r>
    </w:p>
    <w:p w14:paraId="2F021D6A" w14:textId="77777777" w:rsidR="00817763" w:rsidRPr="00817763" w:rsidRDefault="0081776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>Модель AlphaFold 2 построена на успешном сочетании глубокого обучения и нейронных сетей. Архитектура включает в себя генеративную и дискриминативную модели, использующие трансформерные нейронные сети. Эти модели анализируют последовательность аминокислот и преобразовывают ее в графовое представление, учитывая геометрию и взаимодействия в структуре белка. Далее модель делает предсказание координат атомов в трехмерном пространстве, формируя предложенную структуру белка.</w:t>
      </w:r>
    </w:p>
    <w:p w14:paraId="7F2F2CFE" w14:textId="77777777" w:rsidR="00817763" w:rsidRPr="00817763" w:rsidRDefault="0081776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>AlphaFold 2 обучен на обширных данных белков, включая информацию о структурных базах данных и рентгеноструктурном анализе. Использование трансформеров позволяет модели улавливать долгосрочные взаимодействия в последовательностях аминокислот, что полезно для предсказания структуры белка. Многоуровневый подход модели позволяет анализировать белок на разных уровнях абстракции, учитывая множество взаимодействий и факторов, влияющих на его структуру.</w:t>
      </w:r>
    </w:p>
    <w:p w14:paraId="4FDE0309" w14:textId="43A4462D" w:rsidR="00817763" w:rsidRDefault="0081776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AlphaFold2 или RoseTTAFold Diffusion для оценки вероятности того, что спроектированная последовательность примет разработанную структуру мономера, и вероятность того, что эта структура связывается с мишенью, как было задумано, увеличивает вероятность успеха дизайна почти в 10 раз. Также обнаружено, что дизайн последовательности с использованием ProteinMPNN, а не Rosetta, повышает эффективность вычислений примерно в 8 раз</w:t>
      </w:r>
      <w:r w:rsidRPr="00466A7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[12][13]</w:t>
      </w: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024FFBF" w14:textId="476003DF" w:rsidR="00466A73" w:rsidRPr="00817763" w:rsidRDefault="00466A7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Так исследователи научились генерировать новые виды вирусов, используя нейронные сети.</w:t>
      </w:r>
    </w:p>
    <w:p w14:paraId="64C34B6E" w14:textId="1327465D" w:rsidR="00817763" w:rsidRPr="00F63911" w:rsidRDefault="00817763" w:rsidP="0081776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>Хотя представленные здесь нейронные сети показывают реально большую эффективность и производительность, их точность все еще далека от идеала; показатели успеха среди мишеней меньше 1%</w:t>
      </w:r>
      <w:r w:rsidRPr="00466A7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[14]</w:t>
      </w:r>
      <w:r w:rsidRPr="00817763">
        <w:rPr>
          <w:rFonts w:ascii="Times New Roman" w:hAnsi="Times New Roman" w:cs="Times New Roman"/>
          <w:color w:val="000000" w:themeColor="text1"/>
          <w:sz w:val="28"/>
          <w:szCs w:val="28"/>
        </w:rPr>
        <w:t>. Поэтому разработки нейронных сетей для генерации белков все еще продолжаются, а уже полученные результаты лишь увеличивают интерес к этим исследованиям.</w:t>
      </w:r>
    </w:p>
    <w:p w14:paraId="68AF6218" w14:textId="48BA59FD" w:rsidR="000D64BC" w:rsidRDefault="000D64BC" w:rsidP="00E5629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89AB673" w14:textId="0446E83E" w:rsidR="002A0902" w:rsidRDefault="002A0902" w:rsidP="000E6EA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2A090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Список</w:t>
      </w:r>
      <w:r w:rsidRPr="00C0135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E5629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использованных источников</w:t>
      </w:r>
    </w:p>
    <w:p w14:paraId="6F149938" w14:textId="77777777" w:rsidR="00E56294" w:rsidRPr="00C01357" w:rsidRDefault="00E56294" w:rsidP="000E6EA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E1CCF6D" w14:textId="3F32E039" w:rsidR="00AA0FCC" w:rsidRDefault="00E56294" w:rsidP="00E367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1. </w:t>
      </w:r>
      <w:r w:rsidR="002A0902" w:rsidRPr="00E367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2A0902"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://</w:t>
      </w:r>
      <w:r w:rsidR="002A0902" w:rsidRPr="00E367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="002A0902"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="002A0902" w:rsidRPr="00E367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ncbi</w:t>
      </w:r>
      <w:r w:rsidR="002A0902"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="002A0902" w:rsidRPr="00E367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nlm</w:t>
      </w:r>
      <w:r w:rsidR="002A0902"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="002A0902" w:rsidRPr="00E367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nih</w:t>
      </w:r>
      <w:r w:rsidR="002A0902"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="002A0902" w:rsidRPr="00E367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gov</w:t>
      </w:r>
      <w:r w:rsidR="002A0902"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r w:rsidR="002A0902" w:rsidRPr="00E367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pmc</w:t>
      </w:r>
      <w:r w:rsidR="002A0902"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r w:rsidR="002A0902" w:rsidRPr="00E367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articles</w:t>
      </w:r>
      <w:r w:rsidR="002A0902"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r w:rsidR="002A0902" w:rsidRPr="00E367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PMC</w:t>
      </w:r>
      <w:r w:rsidR="002A0902"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389671/</w:t>
      </w:r>
      <w:r w:rsidR="00E367FF"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="00E367FF" w:rsidRPr="00E367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David</w:t>
      </w:r>
      <w:r w:rsidR="00E367FF"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E367FF" w:rsidRPr="00E367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E367FF"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="00E367FF" w:rsidRPr="00E367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Jackson</w:t>
      </w:r>
      <w:r w:rsidR="00E367FF"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="00E367FF" w:rsidRPr="00E367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Robert</w:t>
      </w:r>
      <w:r w:rsidR="00E367FF"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E367FF" w:rsidRPr="00E367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="00E367FF"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="00E367FF" w:rsidRPr="00E367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Symons</w:t>
      </w:r>
      <w:r w:rsidR="00E367FF"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E367FF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E367FF"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E367FF" w:rsidRPr="00E367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Paul</w:t>
      </w:r>
      <w:r w:rsidR="00E367FF"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E367FF" w:rsidRPr="00E367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Berg</w:t>
      </w:r>
      <w:r w:rsidR="00E367FF" w:rsidRPr="001C65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="00E367FF" w:rsidRPr="00E367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Биохимический метод внедрения новой генетической информации в ДНК </w:t>
      </w:r>
      <w:r w:rsidR="00E367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вируса </w:t>
      </w:r>
      <w:r w:rsidR="00E367FF" w:rsidRPr="00E367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Simian</w:t>
      </w:r>
      <w:r w:rsidR="00E367FF" w:rsidRPr="00E367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67FF" w:rsidRPr="00E367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Virus</w:t>
      </w:r>
      <w:r w:rsidR="00E367FF" w:rsidRPr="00E367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40</w:t>
      </w:r>
      <w:r w:rsidR="00E367F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DDDBD4" w14:textId="2F0C751E" w:rsidR="002A0902" w:rsidRDefault="00AA0FCC" w:rsidP="00E367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A0FC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E56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doi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</w:rPr>
        <w:t>/10.1093/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jnci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djj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111 – 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Ken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Garber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</w:rPr>
        <w:t>, Китай одобрил первую в мире терапию онколитическим вирусом для лечения рака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Journal of the National Cancer Institute,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98,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выпуск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5, 1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марта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2006,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страницы</w:t>
      </w:r>
      <w:r w:rsidRPr="00AA0FC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298–300.</w:t>
      </w:r>
    </w:p>
    <w:p w14:paraId="46775E96" w14:textId="31171A49" w:rsidR="00BC18CB" w:rsidRDefault="00BC18CB" w:rsidP="00BC18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562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theguardian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science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/2019/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may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/25/21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novartis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gene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therapy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become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worlds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most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expensive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drug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Генная терапия 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Novartis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стоимостью 2,1 миллиона долларов станет самым дорогим препаратом в мире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2D125D" w14:textId="6A4BCD95" w:rsidR="002A0902" w:rsidRPr="008A02E2" w:rsidRDefault="00BC18CB" w:rsidP="00BC18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E56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zolgensma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how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zolgensma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работает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</w:t>
      </w:r>
      <w:r w:rsidRPr="00BC18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olgensma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777186" w14:textId="66F3EDDD" w:rsidR="00BC18CB" w:rsidRPr="008A02E2" w:rsidRDefault="00E56294" w:rsidP="00BC18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="009A6EFB" w:rsidRPr="009A6E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9A6EFB"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9A6EFB" w:rsidRPr="009A6E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="009A6EFB"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A6EFB" w:rsidRPr="009A6E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zolgensma</w:t>
      </w:r>
      <w:r w:rsidR="009A6EFB"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A6EFB" w:rsidRPr="009A6E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9A6EFB"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9A6EFB" w:rsidRPr="009A6E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zolgensma</w:t>
      </w:r>
      <w:r w:rsidR="009A6EFB"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9A6EFB" w:rsidRPr="009A6E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studies</w:t>
      </w:r>
      <w:r w:rsidR="009A6EFB"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9A6EFB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клинических исследований</w:t>
      </w:r>
      <w:r w:rsidR="009A6EFB"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DD56BC7" w14:textId="2D5B5591" w:rsidR="00A24EB3" w:rsidRPr="008A02E2" w:rsidRDefault="00A24EB3" w:rsidP="00BC18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E562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24E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A24E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arxiv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A24E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A24E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pdf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>/1406.2661.</w:t>
      </w:r>
      <w:r w:rsidRPr="00A24E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pdf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Генеративно-состязательные нейронные сети</w:t>
      </w:r>
    </w:p>
    <w:p w14:paraId="4EBC22A1" w14:textId="250A7FB1" w:rsidR="008A02E2" w:rsidRDefault="008A02E2" w:rsidP="00BC18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</w:t>
      </w:r>
      <w:r w:rsidR="00E56294" w:rsidRPr="00E562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https://www.nature.com/articles/s42256-021-00310-5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8A0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Expanding functional protein sequence spaces using generative adversarial networks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62EF184C" w14:textId="1F594178" w:rsidR="00817763" w:rsidRDefault="00817763" w:rsidP="008177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 w:rsidRPr="008177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818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https://www.ipd.uw.edu/wp-content/uploads/2021/07/Baek_etal_Science2021_RoseTTAFold.pdf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E818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Accurate prediction of protein structures and interactions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818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using a three-track neural network </w:t>
      </w:r>
    </w:p>
    <w:p w14:paraId="0984021D" w14:textId="32C96355" w:rsidR="00817763" w:rsidRPr="00E81810" w:rsidRDefault="00817763" w:rsidP="008177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9</w:t>
      </w:r>
      <w:r w:rsidRPr="008177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E818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https://www.biorxiv.org/content/biorxiv/early/2022/12/10/2022.12.09.519842/DC1/embed/media-1.pdf?download=false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E818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Supplementary Methods for Broadly applicable and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818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accurate protein design by integrating structure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818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prediction networks and diffusion generative models</w:t>
      </w:r>
    </w:p>
    <w:p w14:paraId="2851D898" w14:textId="7A610D55" w:rsidR="00817763" w:rsidRDefault="00817763" w:rsidP="008177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81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81A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81A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B81A78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B81A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B81A7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81A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biorxiv</w:t>
      </w:r>
      <w:r w:rsidRPr="00B81A7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81A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B81A78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B81A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content</w:t>
      </w:r>
      <w:r w:rsidRPr="00B81A78">
        <w:rPr>
          <w:rFonts w:ascii="Times New Roman" w:hAnsi="Times New Roman" w:cs="Times New Roman"/>
          <w:color w:val="000000" w:themeColor="text1"/>
          <w:sz w:val="28"/>
          <w:szCs w:val="28"/>
        </w:rPr>
        <w:t>/10.1101/2022.12.09.519842</w:t>
      </w:r>
      <w:r w:rsidRPr="00B81A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B81A78">
        <w:rPr>
          <w:rFonts w:ascii="Times New Roman" w:hAnsi="Times New Roman" w:cs="Times New Roman"/>
          <w:color w:val="000000" w:themeColor="text1"/>
          <w:sz w:val="28"/>
          <w:szCs w:val="28"/>
        </w:rPr>
        <w:t>1 – Широко применимый и точный дизайн белков за счет интеграции сетей прогнозирования структуры и диффузионно-генеративных моделей.</w:t>
      </w:r>
    </w:p>
    <w:p w14:paraId="66EF12B0" w14:textId="5B579ACD" w:rsidR="00817763" w:rsidRDefault="00817763" w:rsidP="008177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810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F12E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12E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F12EAE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F12E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F12EA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F12E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biorxiv</w:t>
      </w:r>
      <w:r w:rsidRPr="00F12EA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F12E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F12EA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F12E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content</w:t>
      </w:r>
      <w:r w:rsidRPr="00F12EAE">
        <w:rPr>
          <w:rFonts w:ascii="Times New Roman" w:hAnsi="Times New Roman" w:cs="Times New Roman"/>
          <w:color w:val="000000" w:themeColor="text1"/>
          <w:sz w:val="28"/>
          <w:szCs w:val="28"/>
        </w:rPr>
        <w:t>/10.1101/2022.06.03.494563</w:t>
      </w:r>
      <w:r w:rsidRPr="00F12E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F12EA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F12EAE">
        <w:rPr>
          <w:rFonts w:ascii="Times New Roman" w:hAnsi="Times New Roman" w:cs="Times New Roman"/>
          <w:color w:val="000000" w:themeColor="text1"/>
          <w:sz w:val="28"/>
          <w:szCs w:val="28"/>
        </w:rPr>
        <w:t>Надежный дизайн белковых последовательностей на основе глубокого обучения с использованием ProteinMPNN</w:t>
      </w:r>
    </w:p>
    <w:p w14:paraId="7CACD11C" w14:textId="4ADA8583" w:rsidR="00817763" w:rsidRDefault="00817763" w:rsidP="008177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12.</w:t>
      </w:r>
      <w:r w:rsidRPr="003924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https://www.biorxiv.org/content/10.1101/2022.06.15.495993v1 – Improving de novo Protein Binder Design with Deep Learning</w:t>
      </w:r>
    </w:p>
    <w:p w14:paraId="0CDF23F3" w14:textId="3C40C0AA" w:rsidR="00817763" w:rsidRDefault="00817763" w:rsidP="008177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13. </w:t>
      </w:r>
      <w:r w:rsidRPr="003B1D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https://www.biorxiv.org/content/10.1101/2022.06.03.494563v1.full – Robust deep learning based protein sequence design using ProteinMPNN</w:t>
      </w:r>
    </w:p>
    <w:p w14:paraId="6772CFA8" w14:textId="1B2C1DF1" w:rsidR="00817763" w:rsidRPr="003B1DFC" w:rsidRDefault="00817763" w:rsidP="008177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1D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14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3B1D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https://www.biorxiv.org/content/10.1101/2022.06.15.495993v1.full – Improving de novo Protein Binder Design with Deep Learning</w:t>
      </w:r>
    </w:p>
    <w:p w14:paraId="1ED16A7E" w14:textId="77777777" w:rsidR="00817763" w:rsidRPr="008A02E2" w:rsidRDefault="00817763" w:rsidP="00BC18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817763" w:rsidRPr="008A02E2" w:rsidSect="002B2D56">
      <w:foot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DA670" w14:textId="77777777" w:rsidR="00915D04" w:rsidRDefault="00915D04" w:rsidP="002B2D56">
      <w:pPr>
        <w:spacing w:after="0" w:line="240" w:lineRule="auto"/>
      </w:pPr>
      <w:r>
        <w:separator/>
      </w:r>
    </w:p>
  </w:endnote>
  <w:endnote w:type="continuationSeparator" w:id="0">
    <w:p w14:paraId="699AFF72" w14:textId="77777777" w:rsidR="00915D04" w:rsidRDefault="00915D04" w:rsidP="002B2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1105407"/>
      <w:docPartObj>
        <w:docPartGallery w:val="Page Numbers (Bottom of Page)"/>
        <w:docPartUnique/>
      </w:docPartObj>
    </w:sdtPr>
    <w:sdtEndPr/>
    <w:sdtContent>
      <w:p w14:paraId="36205F05" w14:textId="3B34A0E0" w:rsidR="002B2D56" w:rsidRDefault="002B2D5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3F6C">
          <w:rPr>
            <w:noProof/>
          </w:rPr>
          <w:t>13</w:t>
        </w:r>
        <w:r>
          <w:fldChar w:fldCharType="end"/>
        </w:r>
      </w:p>
    </w:sdtContent>
  </w:sdt>
  <w:p w14:paraId="32486189" w14:textId="77777777" w:rsidR="002B2D56" w:rsidRDefault="002B2D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BF330" w14:textId="77777777" w:rsidR="00915D04" w:rsidRDefault="00915D04" w:rsidP="002B2D56">
      <w:pPr>
        <w:spacing w:after="0" w:line="240" w:lineRule="auto"/>
      </w:pPr>
      <w:r>
        <w:separator/>
      </w:r>
    </w:p>
  </w:footnote>
  <w:footnote w:type="continuationSeparator" w:id="0">
    <w:p w14:paraId="51FB5954" w14:textId="77777777" w:rsidR="00915D04" w:rsidRDefault="00915D04" w:rsidP="002B2D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9A71FD"/>
    <w:multiLevelType w:val="hybridMultilevel"/>
    <w:tmpl w:val="560EEE28"/>
    <w:lvl w:ilvl="0" w:tplc="60A635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EE2"/>
    <w:rsid w:val="000D64BC"/>
    <w:rsid w:val="000E6EA5"/>
    <w:rsid w:val="001C6565"/>
    <w:rsid w:val="002002FC"/>
    <w:rsid w:val="002155FC"/>
    <w:rsid w:val="002A0902"/>
    <w:rsid w:val="002A42F3"/>
    <w:rsid w:val="002A5F40"/>
    <w:rsid w:val="002B2D56"/>
    <w:rsid w:val="002D320F"/>
    <w:rsid w:val="00404870"/>
    <w:rsid w:val="00466A73"/>
    <w:rsid w:val="00490EE8"/>
    <w:rsid w:val="005367EA"/>
    <w:rsid w:val="00695BF3"/>
    <w:rsid w:val="006F30EB"/>
    <w:rsid w:val="0071655D"/>
    <w:rsid w:val="00746E65"/>
    <w:rsid w:val="00817763"/>
    <w:rsid w:val="008A02E2"/>
    <w:rsid w:val="008A5755"/>
    <w:rsid w:val="008C3F26"/>
    <w:rsid w:val="008D3823"/>
    <w:rsid w:val="00901A35"/>
    <w:rsid w:val="0091036B"/>
    <w:rsid w:val="00915D04"/>
    <w:rsid w:val="009A6EFB"/>
    <w:rsid w:val="009B2C18"/>
    <w:rsid w:val="009E2930"/>
    <w:rsid w:val="00A00241"/>
    <w:rsid w:val="00A0275A"/>
    <w:rsid w:val="00A23F6C"/>
    <w:rsid w:val="00A24EB3"/>
    <w:rsid w:val="00A7762D"/>
    <w:rsid w:val="00AA0FCC"/>
    <w:rsid w:val="00AC41DE"/>
    <w:rsid w:val="00AF2C62"/>
    <w:rsid w:val="00B24E47"/>
    <w:rsid w:val="00B67BFE"/>
    <w:rsid w:val="00BC18CB"/>
    <w:rsid w:val="00BD1B27"/>
    <w:rsid w:val="00C01357"/>
    <w:rsid w:val="00C75DA7"/>
    <w:rsid w:val="00DE253A"/>
    <w:rsid w:val="00DF7753"/>
    <w:rsid w:val="00E056E9"/>
    <w:rsid w:val="00E12EE2"/>
    <w:rsid w:val="00E35C3E"/>
    <w:rsid w:val="00E367FF"/>
    <w:rsid w:val="00E56294"/>
    <w:rsid w:val="00EC4A1F"/>
    <w:rsid w:val="00EF7906"/>
    <w:rsid w:val="00F63911"/>
    <w:rsid w:val="00FA7B51"/>
    <w:rsid w:val="00FB08BD"/>
    <w:rsid w:val="00FC3AF3"/>
    <w:rsid w:val="00FE0B08"/>
    <w:rsid w:val="00FE3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B4833"/>
  <w15:docId w15:val="{0100B741-76D8-4B8F-A92E-0D3C58465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7763"/>
  </w:style>
  <w:style w:type="paragraph" w:styleId="Heading1">
    <w:name w:val="heading 1"/>
    <w:basedOn w:val="Normal"/>
    <w:next w:val="Normal"/>
    <w:link w:val="Heading1Char"/>
    <w:uiPriority w:val="9"/>
    <w:qFormat/>
    <w:rsid w:val="00E367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09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090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A090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367F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62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2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B2D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D56"/>
  </w:style>
  <w:style w:type="paragraph" w:styleId="Footer">
    <w:name w:val="footer"/>
    <w:basedOn w:val="Normal"/>
    <w:link w:val="FooterChar"/>
    <w:uiPriority w:val="99"/>
    <w:unhideWhenUsed/>
    <w:rsid w:val="002B2D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D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92365">
          <w:marLeft w:val="-15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3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B5E5B-3635-4E51-875B-69C659B07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2564</Words>
  <Characters>14617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Sanya Volkov</cp:lastModifiedBy>
  <cp:revision>3</cp:revision>
  <dcterms:created xsi:type="dcterms:W3CDTF">2023-12-26T16:49:00Z</dcterms:created>
  <dcterms:modified xsi:type="dcterms:W3CDTF">2023-12-26T16:50:00Z</dcterms:modified>
</cp:coreProperties>
</file>