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Barreras,</w:t>
      </w:r>
      <w:r>
        <w:t xml:space="preserve"> </w:t>
      </w:r>
      <w:r>
        <w:t xml:space="preserve">Yair</w:t>
      </w:r>
      <w:r>
        <w:t xml:space="preserve"> </w:t>
      </w:r>
      <w:r>
        <w:t xml:space="preserve">Beltrán,</w:t>
      </w:r>
      <w:r>
        <w:t xml:space="preserve"> </w:t>
      </w:r>
      <w:r>
        <w:t xml:space="preserve">Victor</w:t>
      </w:r>
      <w:r>
        <w:t xml:space="preserve"> </w:t>
      </w:r>
      <w:r>
        <w:t xml:space="preserve">Symonds</w:t>
      </w:r>
    </w:p>
    <w:p>
      <w:pPr>
        <w:pStyle w:val="Date"/>
      </w:pPr>
      <w:r>
        <w:t xml:space="preserve">2023-04-20</w:t>
      </w:r>
    </w:p>
    <w:p>
      <w:pPr>
        <w:pStyle w:val="SourceCode"/>
      </w:pPr>
      <w:r>
        <w:rPr>
          <w:rStyle w:val="NormalTok"/>
        </w:rPr>
        <w:t xml:space="preserve">secuencia_establecida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"ATGCTTGACGCTCAAACCATCGC"</w:t>
      </w:r>
      <w:r>
        <w:br/>
      </w:r>
      <w:r>
        <w:br/>
      </w:r>
      <w:r>
        <w:br/>
      </w:r>
      <w:r>
        <w:rPr>
          <w:rStyle w:val="NormalTok"/>
        </w:rPr>
        <w:t xml:space="preserve">calcular_hebra_complementaria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 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(complementaria)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calcular_hebra_reversa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reversa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reversa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(reversa,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(reversa)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calcular_hebra_complementaria</w:t>
      </w:r>
      <w:r>
        <w:rPr>
          <w:rStyle w:val="NormalTok"/>
        </w:rPr>
        <w:t xml:space="preserve">(secuencia_establecida)</w:t>
      </w:r>
      <w:r>
        <w:br/>
      </w:r>
      <w:r>
        <w:rPr>
          <w:rStyle w:val="NormalTok"/>
        </w:rPr>
        <w:t xml:space="preserve">hebra_reversa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calcular_hebra_reversa</w:t>
      </w:r>
      <w:r>
        <w:rPr>
          <w:rStyle w:val="NormalTok"/>
        </w:rPr>
        <w:t xml:space="preserve">(secuencia_establecida)</w:t>
      </w:r>
      <w:r>
        <w:br/>
      </w:r>
      <w:r>
        <w:rPr>
          <w:rStyle w:val="NormalTok"/>
        </w:rPr>
        <w:t xml:space="preserve">hebra_reversa_complementaria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calcular_hebra_complementaria</w:t>
      </w:r>
      <w:r>
        <w:rPr>
          <w:rStyle w:val="NormalTok"/>
        </w:rPr>
        <w:t xml:space="preserve">(hebra_reversa)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original: "</w:t>
      </w:r>
      <w:r>
        <w:rPr>
          <w:rStyle w:val="NormalTok"/>
        </w:rPr>
        <w:t xml:space="preserve">, secuencia_establecida,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original:  ATGCTTGACGCTCAAACCATCGC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complementaria: "</w:t>
      </w:r>
      <w:r>
        <w:rPr>
          <w:rStyle w:val="NormalTok"/>
        </w:rPr>
        <w:t xml:space="preserve">, hebra_complementaria,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Hebra complementaria:  TACGAACTGCGAGTTTGGTAGCG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reversa: "</w:t>
      </w:r>
      <w:r>
        <w:rPr>
          <w:rStyle w:val="NormalTok"/>
        </w:rPr>
        <w:t xml:space="preserve">, hebra_reversa,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Hebra reversa:  CGCTACCAAACTCGCAGTTCGTA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reversa complementaria: "</w:t>
      </w:r>
      <w:r>
        <w:rPr>
          <w:rStyle w:val="NormalTok"/>
        </w:rPr>
        <w:t xml:space="preserve">, hebra_reversa_complementaria,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Hebra reversa complementaria:  GCGATGGTTTGAGCGTCAAGCAT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2</dc:title>
  <dc:creator>Daniel Barreras, Yair Beltrán, Victor Symonds</dc:creator>
  <cp:keywords/>
  <dcterms:created xsi:type="dcterms:W3CDTF">2023-04-20T23:21:39Z</dcterms:created>
  <dcterms:modified xsi:type="dcterms:W3CDTF">2023-04-20T23:21:39Z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output">
    <vt:lpwstr/>
  </property>
</Properties>
</file>