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Eletrônica para IoT com Daniel Bruno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veremos neste tópico: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Sistema de numeração.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ab/>
        <w:t xml:space="preserve">O sistema de numeração tem sua importância tanto para nós seres humanos como para as máquinas, por meio da eletrônica digital. Assim como nós, as máquinas utilizam os sistemas diariamente. É possível perceber esse uso quando entendemos que ao apertar uma tecla no teclado, esta representação do caractere da tecla é representado em forma de sistema de base dezesseis (o famoso sistema hexadecimal) que posteriormente será convertido em sistema de base dois, mais conhecido como sistema binário de numeração. E se você aprofundar mais essa pesquisa, poderá ver que tudo será convertido em pulsos eletrônicos digitais 0 e 1 - hora apresenta uma voltagem e hora não.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ab/>
        <w:t xml:space="preserve">Com o apresentado, é possível entender a importância de discorrer sobre este assunto. Boa leitura.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Tipos de tensão elétrica.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ab/>
        <w:t xml:space="preserve">Tudo começa aqui. A eletricidade que sair da sua tomada…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Retificação de Corrente.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ab/>
        <w:t xml:space="preserve">Preparando a tensão elétrica para uso em aparelhos eletrônicos…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Sistema de filtro de Corrente.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ab/>
        <w:t xml:space="preserve">Um amigo dos componentes sensíveis nos sistemas digitais…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Breve conhecimento sobre circuitos eletrônicos.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ab/>
        <w:t xml:space="preserve">Alguns conhecem pela nomenclatura oficial “circuito elétrico”, outros por esquema elétrico, esquemático… como queira chamar não tem problemas. Vamos entender para que utilizamos e também a simbologia dos componentes que ali estão desenhados nos projetos desses circuitos.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 que tem em fontes de 12V.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ab/>
        <w:t xml:space="preserve">A tensão elétrica utilizada pela maioria dos  equipamentos eletrônicos não pode utilizar a energia fornecida diretamente da tomada. Muitos operam em tensão diferentes e menores. E ainda, não funcionam em tensão alternada, o que levaria ao tentar ligar o equipamento direto na tomada a um possível acidente em que além de estragar o equipamento, queimando-o, apresenta risco a vida ao sofrer uma descarga elétrica. 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ab/>
        <w:t xml:space="preserve">Então, é necessário converter essa tensão alternada em tensão retificada e contínua. Uma ferramenta para este fim é a fonte estabilizadora de tensão. Existem vários fabricantes e marcas que fabricam essas fontes nas mais variadas tensões de saídas de 5V, 9V, 12V, 19V e 24V. Aqui iremos explicar o funcionamento da conversa em 12V. Pois, utilizaremos essa tensão para uso em testes nos componentes que estudaremos neste trabalho de pesquisa.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Chegou a hora de conhecer funcionalidades de alguns componentes.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ab/>
        <w:t xml:space="preserve">Para compreender o funcionamento de componentes eletrônicos, é preciso conhecer as unidades de medidas e suas grandezas elétricas. Embarcaremos nessas medidas ao longo de cada componente apresentado nos tópicos futuros. 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ab/>
        <w:t xml:space="preserve">Lembrando que este repositório está sendo construído em etapas. Hoje é isto. Depois voltarei com mais detalhes nos tópicos aqui apresentados. Acompanhe e participe dessa evolução de conhecimento. Uma ótima semana. 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