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8eq7sv6wojbz" w:id="0"/>
      <w:bookmarkEnd w:id="0"/>
      <w:r w:rsidDel="00000000" w:rsidR="00000000" w:rsidRPr="00000000">
        <w:rPr>
          <w:rtl w:val="0"/>
        </w:rPr>
        <w:t xml:space="preserve">SIADS 593: Milestone I: Team Project Proposal</w:t>
      </w:r>
    </w:p>
    <w:p w:rsidR="00000000" w:rsidDel="00000000" w:rsidP="00000000" w:rsidRDefault="00000000" w:rsidRPr="00000000" w14:paraId="00000002">
      <w:pPr>
        <w:pageBreakBefore w:val="0"/>
        <w:jc w:val="center"/>
        <w:rPr>
          <w:rFonts w:ascii="Verdana" w:cs="Verdana" w:eastAsia="Verdana" w:hAnsi="Verdana"/>
        </w:rPr>
      </w:pPr>
      <w:r w:rsidDel="00000000" w:rsidR="00000000" w:rsidRPr="00000000">
        <w:rPr>
          <w:rFonts w:ascii="Verdana" w:cs="Verdana" w:eastAsia="Verdana" w:hAnsi="Verdana"/>
          <w:rtl w:val="0"/>
        </w:rPr>
        <w:t xml:space="preserve">version 2022.07.27.1.CT</w:t>
      </w:r>
    </w:p>
    <w:p w:rsidR="00000000" w:rsidDel="00000000" w:rsidP="00000000" w:rsidRDefault="00000000" w:rsidRPr="00000000" w14:paraId="00000003">
      <w:pPr>
        <w:pageBreakBefore w:val="0"/>
        <w:jc w:val="center"/>
        <w:rPr>
          <w:rFonts w:ascii="Verdana" w:cs="Verdana" w:eastAsia="Verdana" w:hAnsi="Verdana"/>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Style w:val="Subtitle"/>
        <w:pageBreakBefore w:val="0"/>
        <w:rPr>
          <w:color w:val="000000"/>
        </w:rPr>
      </w:pPr>
      <w:bookmarkStart w:colFirst="0" w:colLast="0" w:name="_heading=h.dnhr8nb1sh6k" w:id="1"/>
      <w:bookmarkEnd w:id="1"/>
      <w:r w:rsidDel="00000000" w:rsidR="00000000" w:rsidRPr="00000000">
        <w:rPr>
          <w:b w:val="1"/>
          <w:bCs w:val="1"/>
          <w:color w:val="000000"/>
          <w:sz w:val="24"/>
          <w:szCs w:val="24"/>
          <w:rtl w:val="0"/>
        </w:rPr>
        <w:t xml:space="preserve">Instructions: </w:t>
      </w:r>
      <w:r w:rsidDel="00000000" w:rsidR="00000000" w:rsidRPr="00000000">
        <w:rPr>
          <w:color w:val="000000"/>
          <w:sz w:val="24"/>
          <w:szCs w:val="24"/>
          <w:rtl w:val="0"/>
        </w:rPr>
        <w:t xml:space="preserve">Please make a </w:t>
      </w:r>
      <w:r w:rsidDel="00000000" w:rsidR="00000000" w:rsidRPr="00000000">
        <w:rPr>
          <w:b w:val="1"/>
          <w:bCs w:val="1"/>
          <w:i w:val="1"/>
          <w:iCs w:val="1"/>
          <w:color w:val="000000"/>
          <w:sz w:val="24"/>
          <w:szCs w:val="24"/>
          <w:rtl w:val="0"/>
        </w:rPr>
        <w:t xml:space="preserve">copy</w:t>
      </w:r>
      <w:r w:rsidDel="00000000" w:rsidR="00000000" w:rsidRPr="00000000">
        <w:rPr>
          <w:color w:val="000000"/>
          <w:sz w:val="24"/>
          <w:szCs w:val="24"/>
          <w:rtl w:val="0"/>
        </w:rPr>
        <w:t xml:space="preserve"> of this template file (do not edit the original).</w:t>
      </w:r>
      <w:r w:rsidDel="00000000" w:rsidR="00000000" w:rsidRPr="00000000">
        <w:rPr>
          <w:rtl w:val="0"/>
        </w:rPr>
      </w:r>
    </w:p>
    <w:p w:rsidR="00000000" w:rsidDel="00000000" w:rsidP="00000000" w:rsidRDefault="00000000" w:rsidRPr="00000000" w14:paraId="00000006">
      <w:pPr>
        <w:pStyle w:val="Heading1"/>
        <w:jc w:val="center"/>
        <w:rPr/>
      </w:pPr>
      <w:bookmarkStart w:colFirst="0" w:colLast="0" w:name="_heading=h.g05nkwfixqnf" w:id="2"/>
      <w:bookmarkEnd w:id="2"/>
      <w:r w:rsidDel="00000000" w:rsidR="00000000" w:rsidRPr="00000000">
        <w:rPr>
          <w:b w:val="1"/>
          <w:bCs w:val="1"/>
          <w:rtl w:val="0"/>
        </w:rPr>
        <w:t xml:space="preserve">Proposal Title:</w:t>
      </w:r>
      <w:r w:rsidDel="00000000" w:rsidR="00000000" w:rsidRPr="00000000">
        <w:rPr>
          <w:rtl w:val="0"/>
        </w:rPr>
        <w:t xml:space="preserve"> replace </w:t>
      </w:r>
      <w:r w:rsidDel="00000000" w:rsidR="00000000" w:rsidRPr="00000000">
        <w:rPr>
          <w:b w:val="1"/>
          <w:bCs w:val="1"/>
          <w:i w:val="1"/>
          <w:iCs w:val="1"/>
          <w:rtl w:val="0"/>
        </w:rPr>
        <w:t xml:space="preserve">this</w:t>
      </w:r>
      <w:r w:rsidDel="00000000" w:rsidR="00000000" w:rsidRPr="00000000">
        <w:rPr>
          <w:rtl w:val="0"/>
        </w:rPr>
        <w:t xml:space="preserve"> line with your proposal title.</w:t>
      </w:r>
    </w:p>
    <w:p w:rsidR="00000000" w:rsidDel="00000000" w:rsidP="00000000" w:rsidRDefault="00000000" w:rsidRPr="00000000" w14:paraId="00000007">
      <w:pPr>
        <w:pStyle w:val="Heading2"/>
        <w:pageBreakBefore w:val="0"/>
        <w:ind w:left="0" w:firstLine="0"/>
        <w:jc w:val="left"/>
        <w:rPr/>
      </w:pPr>
      <w:bookmarkStart w:colFirst="0" w:colLast="0" w:name="_heading=h.xvqg9csj47hf" w:id="3"/>
      <w:bookmarkEnd w:id="3"/>
      <w:r w:rsidDel="00000000" w:rsidR="00000000" w:rsidRPr="00000000">
        <w:rPr>
          <w:rtl w:val="0"/>
        </w:rPr>
        <w:t xml:space="preserve">1. Team members </w:t>
      </w:r>
    </w:p>
    <w:p w:rsidR="00000000" w:rsidDel="00000000" w:rsidP="00000000" w:rsidRDefault="00000000" w:rsidRPr="00000000" w14:paraId="00000008">
      <w:pPr>
        <w:pageBreakBefore w:val="0"/>
        <w:rPr/>
      </w:pPr>
      <w:r w:rsidDel="00000000" w:rsidR="00000000" w:rsidRPr="00000000">
        <w:rPr>
          <w:rtl w:val="0"/>
        </w:rPr>
        <w:t xml:space="preserve">Please list your team members (2-3 max).</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numPr>
          <w:ilvl w:val="0"/>
          <w:numId w:val="2"/>
        </w:numPr>
        <w:ind w:left="720" w:hanging="360"/>
        <w:rPr>
          <w:sz w:val="24"/>
          <w:szCs w:val="24"/>
        </w:rPr>
      </w:pPr>
      <w:r w:rsidDel="00000000" w:rsidR="00000000" w:rsidRPr="00000000">
        <w:rPr>
          <w:sz w:val="24"/>
          <w:szCs w:val="24"/>
          <w:rtl w:val="0"/>
        </w:rPr>
        <w:t xml:space="preserve">Daniel Buccos</w:t>
      </w:r>
    </w:p>
    <w:p w:rsidR="00000000" w:rsidDel="00000000" w:rsidP="00000000" w:rsidRDefault="00000000" w:rsidRPr="00000000" w14:paraId="0000000B">
      <w:pPr>
        <w:pageBreakBefore w:val="0"/>
        <w:numPr>
          <w:ilvl w:val="0"/>
          <w:numId w:val="2"/>
        </w:numPr>
        <w:ind w:left="720" w:hanging="360"/>
        <w:rPr>
          <w:sz w:val="24"/>
          <w:szCs w:val="24"/>
        </w:rPr>
      </w:pPr>
      <w:r w:rsidDel="00000000" w:rsidR="00000000" w:rsidRPr="00000000">
        <w:rPr>
          <w:sz w:val="24"/>
          <w:szCs w:val="24"/>
          <w:rtl w:val="0"/>
        </w:rPr>
        <w:t xml:space="preserve">Chi-Hsun Fan</w:t>
      </w:r>
    </w:p>
    <w:p w:rsidR="00000000" w:rsidDel="00000000" w:rsidP="00000000" w:rsidRDefault="00000000" w:rsidRPr="00000000" w14:paraId="0000000C">
      <w:pPr>
        <w:pageBreakBefore w:val="0"/>
        <w:numPr>
          <w:ilvl w:val="0"/>
          <w:numId w:val="2"/>
        </w:numPr>
        <w:ind w:left="720" w:hanging="360"/>
        <w:rPr>
          <w:sz w:val="24"/>
          <w:szCs w:val="24"/>
        </w:rPr>
      </w:pPr>
      <w:r w:rsidDel="00000000" w:rsidR="00000000" w:rsidRPr="00000000">
        <w:rPr>
          <w:sz w:val="24"/>
          <w:szCs w:val="24"/>
          <w:rtl w:val="0"/>
        </w:rPr>
        <w:t xml:space="preserve">Samuel Meisel</w:t>
      </w:r>
    </w:p>
    <w:p w:rsidR="00000000" w:rsidDel="00000000" w:rsidP="00000000" w:rsidRDefault="00000000" w:rsidRPr="00000000" w14:paraId="0000000D">
      <w:pPr>
        <w:pStyle w:val="Heading2"/>
        <w:pageBreakBefore w:val="0"/>
        <w:rPr/>
      </w:pPr>
      <w:bookmarkStart w:colFirst="0" w:colLast="0" w:name="_heading=h.2mw3jo87a925" w:id="4"/>
      <w:bookmarkEnd w:id="4"/>
      <w:r w:rsidDel="00000000" w:rsidR="00000000" w:rsidRPr="00000000">
        <w:rPr>
          <w:rtl w:val="0"/>
        </w:rPr>
        <w:t xml:space="preserve">2. Project summary</w:t>
      </w:r>
    </w:p>
    <w:p w:rsidR="00000000" w:rsidDel="00000000" w:rsidP="00000000" w:rsidRDefault="00000000" w:rsidRPr="00000000" w14:paraId="0000000E">
      <w:pPr>
        <w:pageBreakBefore w:val="0"/>
        <w:spacing w:after="200" w:lineRule="auto"/>
        <w:rPr>
          <w:sz w:val="24"/>
          <w:szCs w:val="24"/>
        </w:rPr>
      </w:pPr>
      <w:r w:rsidDel="00000000" w:rsidR="00000000" w:rsidRPr="00000000">
        <w:rPr>
          <w:sz w:val="24"/>
          <w:szCs w:val="24"/>
          <w:rtl w:val="0"/>
        </w:rPr>
        <w:t xml:space="preserve">Summarize your proposed project in a few sentences.</w:t>
      </w:r>
    </w:p>
    <w:p w:rsidR="00000000" w:rsidDel="00000000" w:rsidP="00000000" w:rsidRDefault="00000000" w:rsidRPr="00000000" w14:paraId="0000000F">
      <w:pPr>
        <w:numPr>
          <w:ilvl w:val="0"/>
          <w:numId w:val="1"/>
        </w:numPr>
        <w:spacing w:after="200" w:lineRule="auto"/>
        <w:ind w:left="720" w:hanging="360"/>
        <w:rPr>
          <w:sz w:val="24"/>
          <w:szCs w:val="24"/>
        </w:rPr>
      </w:pPr>
      <w:r w:rsidDel="00000000" w:rsidR="00000000" w:rsidRPr="00000000">
        <w:rPr>
          <w:sz w:val="24"/>
          <w:szCs w:val="24"/>
          <w:rtl w:val="0"/>
        </w:rPr>
        <w:t xml:space="preserve">What is your proposed project, and why are you proposing it? </w:t>
      </w:r>
    </w:p>
    <w:p w:rsidR="00000000" w:rsidDel="00000000" w:rsidP="00000000" w:rsidRDefault="00000000" w:rsidRPr="00000000" w14:paraId="00000010">
      <w:pPr>
        <w:numPr>
          <w:ilvl w:val="0"/>
          <w:numId w:val="1"/>
        </w:numPr>
        <w:spacing w:after="200" w:lineRule="auto"/>
        <w:ind w:left="720" w:hanging="360"/>
        <w:rPr>
          <w:sz w:val="24"/>
          <w:szCs w:val="24"/>
        </w:rPr>
      </w:pPr>
      <w:r w:rsidDel="00000000" w:rsidR="00000000" w:rsidRPr="00000000">
        <w:rPr>
          <w:sz w:val="24"/>
          <w:szCs w:val="24"/>
          <w:rtl w:val="0"/>
        </w:rPr>
        <w:t xml:space="preserve">What are the question(s) you want to answer, or the goal you want to achieve? </w:t>
      </w:r>
    </w:p>
    <w:p w:rsidR="00000000" w:rsidDel="00000000" w:rsidP="00000000" w:rsidRDefault="00000000" w:rsidRPr="00000000" w14:paraId="00000011">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We are a team of geeks interested in finding out which attributes impact how well received a board game might be. We are curious to know which award publications prove most impactful to the success of products like these.</w:t>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t xml:space="preserve">A few questions to explore: which characteristics contribute to highly rated games, which awards are most impactful to a product’s success, and finally does a game of the year award correlate with a long-term increase in success or does it drop off after a certain time? Why are familiar games like Tic-Tac-Toe, Monopoly, Candyland, or even Bingo so universally panned while products like Pandemic Legacy: Season 1 or, Dan’s personal favorite, Gloomhaven so acclaimed? The goal of the project is to identify key drivers of game success or popularity and quantify publisher “Game of the Year” award impact on long-term performance of these products.</w:t>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t xml:space="preserve">For the sake of brevity going forwards, Boardgamegeek.com may be shortened to BGG in many places below.</w:t>
            </w:r>
            <w:r w:rsidDel="00000000" w:rsidR="00000000" w:rsidRPr="00000000">
              <w:rPr>
                <w:rtl w:val="0"/>
              </w:rPr>
            </w:r>
          </w:p>
        </w:tc>
      </w:tr>
    </w:tbl>
    <w:p w:rsidR="00000000" w:rsidDel="00000000" w:rsidP="00000000" w:rsidRDefault="00000000" w:rsidRPr="00000000" w14:paraId="00000017">
      <w:pPr>
        <w:pageBreakBefore w:val="0"/>
        <w:ind w:left="0" w:firstLine="0"/>
        <w:rPr/>
      </w:pPr>
      <w:r w:rsidDel="00000000" w:rsidR="00000000" w:rsidRPr="00000000">
        <w:rPr>
          <w:rtl w:val="0"/>
        </w:rPr>
      </w:r>
    </w:p>
    <w:p w:rsidR="00000000" w:rsidDel="00000000" w:rsidP="00000000" w:rsidRDefault="00000000" w:rsidRPr="00000000" w14:paraId="00000018">
      <w:pPr>
        <w:pStyle w:val="Heading2"/>
        <w:pageBreakBefore w:val="0"/>
        <w:rPr/>
      </w:pPr>
      <w:bookmarkStart w:colFirst="0" w:colLast="0" w:name="_heading=h.7qucyid28x61" w:id="5"/>
      <w:bookmarkEnd w:id="5"/>
      <w:r w:rsidDel="00000000" w:rsidR="00000000" w:rsidRPr="00000000">
        <w:rPr>
          <w:rtl w:val="0"/>
        </w:rPr>
        <w:t xml:space="preserve">3. Datasets</w:t>
      </w:r>
    </w:p>
    <w:p w:rsidR="00000000" w:rsidDel="00000000" w:rsidP="00000000" w:rsidRDefault="00000000" w:rsidRPr="00000000" w14:paraId="00000019">
      <w:pPr>
        <w:spacing w:after="200" w:lineRule="auto"/>
        <w:jc w:val="both"/>
        <w:rPr>
          <w:sz w:val="24"/>
          <w:szCs w:val="24"/>
        </w:rPr>
      </w:pPr>
      <w:r w:rsidDel="00000000" w:rsidR="00000000" w:rsidRPr="00000000">
        <w:rPr>
          <w:sz w:val="24"/>
          <w:szCs w:val="24"/>
          <w:rtl w:val="0"/>
        </w:rPr>
        <w:t xml:space="preserve">Describe one primary dataset and at least one secondary dataset. If other secondary datasets will be used, please describe them as well. You are </w:t>
      </w:r>
      <w:r w:rsidDel="00000000" w:rsidR="00000000" w:rsidRPr="00000000">
        <w:rPr>
          <w:b w:val="1"/>
          <w:bCs w:val="1"/>
          <w:sz w:val="24"/>
          <w:szCs w:val="24"/>
          <w:rtl w:val="0"/>
        </w:rPr>
        <w:t xml:space="preserve">permitted </w:t>
      </w:r>
      <w:r w:rsidDel="00000000" w:rsidR="00000000" w:rsidRPr="00000000">
        <w:rPr>
          <w:sz w:val="24"/>
          <w:szCs w:val="24"/>
          <w:rtl w:val="0"/>
        </w:rPr>
        <w:t xml:space="preserve">to use up to </w:t>
      </w:r>
      <w:r w:rsidDel="00000000" w:rsidR="00000000" w:rsidRPr="00000000">
        <w:rPr>
          <w:b w:val="1"/>
          <w:bCs w:val="1"/>
          <w:sz w:val="24"/>
          <w:szCs w:val="24"/>
          <w:rtl w:val="0"/>
        </w:rPr>
        <w:t xml:space="preserve">1 Kaggle Dataset.</w:t>
      </w:r>
      <w:r w:rsidDel="00000000" w:rsidR="00000000" w:rsidRPr="00000000">
        <w:rPr>
          <w:rtl w:val="0"/>
        </w:rPr>
      </w:r>
    </w:p>
    <w:p w:rsidR="00000000" w:rsidDel="00000000" w:rsidP="00000000" w:rsidRDefault="00000000" w:rsidRPr="00000000" w14:paraId="0000001A">
      <w:pPr>
        <w:spacing w:after="200" w:lineRule="auto"/>
        <w:jc w:val="both"/>
        <w:rPr>
          <w:sz w:val="24"/>
          <w:szCs w:val="24"/>
        </w:rPr>
      </w:pPr>
      <w:r w:rsidDel="00000000" w:rsidR="00000000" w:rsidRPr="00000000">
        <w:rPr>
          <w:sz w:val="24"/>
          <w:szCs w:val="24"/>
          <w:rtl w:val="0"/>
        </w:rPr>
        <w:t xml:space="preserve">The proposed datasets should exhibit different features/columns and/or different access methods, e.g., *.csv file, *.json file, API retrieval, web scraping, etc. Different time periods, for example, with the same features/columns is not considered a different dataset. Remember, the focus of the project in this Milestone course is to give you the opportunity to practice your data manipulation skills, so feel free to challenge yourself.  </w:t>
      </w:r>
    </w:p>
    <w:p w:rsidR="00000000" w:rsidDel="00000000" w:rsidP="00000000" w:rsidRDefault="00000000" w:rsidRPr="00000000" w14:paraId="0000001B">
      <w:pPr>
        <w:spacing w:after="200" w:lineRule="auto"/>
        <w:jc w:val="both"/>
        <w:rPr>
          <w:sz w:val="24"/>
          <w:szCs w:val="24"/>
        </w:rPr>
      </w:pPr>
      <w:r w:rsidDel="00000000" w:rsidR="00000000" w:rsidRPr="00000000">
        <w:rPr>
          <w:sz w:val="24"/>
          <w:szCs w:val="24"/>
          <w:rtl w:val="0"/>
        </w:rPr>
        <w:t xml:space="preserve">If you're unsure if your data sets are "different enough" describe the datasets and request a review via the </w:t>
      </w:r>
      <w:r w:rsidDel="00000000" w:rsidR="00000000" w:rsidRPr="00000000">
        <w:rPr>
          <w:i w:val="1"/>
          <w:iCs w:val="1"/>
          <w:sz w:val="24"/>
          <w:szCs w:val="24"/>
          <w:rtl w:val="0"/>
        </w:rPr>
        <w:t xml:space="preserve">#siads593_[semester]_001_project</w:t>
      </w:r>
      <w:r w:rsidDel="00000000" w:rsidR="00000000" w:rsidRPr="00000000">
        <w:rPr>
          <w:sz w:val="24"/>
          <w:szCs w:val="24"/>
          <w:rtl w:val="0"/>
        </w:rPr>
        <w:t xml:space="preserve"> Slack channel.</w:t>
      </w:r>
    </w:p>
    <w:p w:rsidR="00000000" w:rsidDel="00000000" w:rsidP="00000000" w:rsidRDefault="00000000" w:rsidRPr="00000000" w14:paraId="0000001C">
      <w:pPr>
        <w:spacing w:after="200" w:lineRule="auto"/>
        <w:jc w:val="both"/>
        <w:rPr>
          <w:sz w:val="24"/>
          <w:szCs w:val="24"/>
        </w:rPr>
      </w:pPr>
      <w:r w:rsidDel="00000000" w:rsidR="00000000" w:rsidRPr="00000000">
        <w:rPr>
          <w:b w:val="1"/>
          <w:bCs w:val="1"/>
          <w:sz w:val="24"/>
          <w:szCs w:val="24"/>
          <w:rtl w:val="0"/>
        </w:rPr>
        <w:t xml:space="preserve">Please note:</w:t>
      </w:r>
      <w:r w:rsidDel="00000000" w:rsidR="00000000" w:rsidRPr="00000000">
        <w:rPr>
          <w:sz w:val="24"/>
          <w:szCs w:val="24"/>
          <w:rtl w:val="0"/>
        </w:rPr>
        <w:t xml:space="preserve"> all proposed datasets </w:t>
      </w:r>
      <w:r w:rsidDel="00000000" w:rsidR="00000000" w:rsidRPr="00000000">
        <w:rPr>
          <w:b w:val="1"/>
          <w:bCs w:val="1"/>
          <w:i w:val="1"/>
          <w:iCs w:val="1"/>
          <w:sz w:val="24"/>
          <w:szCs w:val="24"/>
          <w:u w:val="single"/>
          <w:rtl w:val="0"/>
        </w:rPr>
        <w:t xml:space="preserve">MUST</w:t>
      </w:r>
      <w:r w:rsidDel="00000000" w:rsidR="00000000" w:rsidRPr="00000000">
        <w:rPr>
          <w:sz w:val="24"/>
          <w:szCs w:val="24"/>
          <w:rtl w:val="0"/>
        </w:rPr>
        <w:t xml:space="preserve"> be publicly available to all members of the class (students, instructors, course support personnel, etc.). Use of proprietary datasets for this project is </w:t>
      </w:r>
      <w:r w:rsidDel="00000000" w:rsidR="00000000" w:rsidRPr="00000000">
        <w:rPr>
          <w:b w:val="1"/>
          <w:bCs w:val="1"/>
          <w:i w:val="1"/>
          <w:iCs w:val="1"/>
          <w:sz w:val="24"/>
          <w:szCs w:val="24"/>
          <w:rtl w:val="0"/>
        </w:rPr>
        <w:t xml:space="preserve">not</w:t>
      </w:r>
      <w:r w:rsidDel="00000000" w:rsidR="00000000" w:rsidRPr="00000000">
        <w:rPr>
          <w:sz w:val="24"/>
          <w:szCs w:val="24"/>
          <w:rtl w:val="0"/>
        </w:rPr>
        <w:t xml:space="preserve"> permitted.</w:t>
      </w:r>
    </w:p>
    <w:p w:rsidR="00000000" w:rsidDel="00000000" w:rsidP="00000000" w:rsidRDefault="00000000" w:rsidRPr="00000000" w14:paraId="0000001D">
      <w:pPr>
        <w:pStyle w:val="Heading2"/>
        <w:pageBreakBefore w:val="0"/>
        <w:rPr>
          <w:sz w:val="24"/>
          <w:szCs w:val="24"/>
        </w:rPr>
      </w:pPr>
      <w:bookmarkStart w:colFirst="0" w:colLast="0" w:name="_heading=h.ahaw1jitodr5" w:id="6"/>
      <w:bookmarkEnd w:id="6"/>
      <w:r w:rsidDel="00000000" w:rsidR="00000000" w:rsidRPr="00000000">
        <w:rPr>
          <w:rtl w:val="0"/>
        </w:rPr>
        <w:t xml:space="preserve">3.1 Primary dataset description</w:t>
      </w:r>
      <w:r w:rsidDel="00000000" w:rsidR="00000000" w:rsidRPr="00000000">
        <w:rPr>
          <w:rtl w:val="0"/>
        </w:rPr>
      </w:r>
    </w:p>
    <w:p w:rsidR="00000000" w:rsidDel="00000000" w:rsidP="00000000" w:rsidRDefault="00000000" w:rsidRPr="00000000" w14:paraId="0000001E">
      <w:pPr>
        <w:pageBreakBefore w:val="0"/>
        <w:spacing w:after="200" w:lineRule="auto"/>
        <w:jc w:val="both"/>
        <w:rPr/>
      </w:pPr>
      <w:r w:rsidDel="00000000" w:rsidR="00000000" w:rsidRPr="00000000">
        <w:rPr>
          <w:sz w:val="24"/>
          <w:szCs w:val="24"/>
          <w:rtl w:val="0"/>
        </w:rPr>
        <w:t xml:space="preserve">Describe your primary dataset. How is the data collected and how will you access it? Please share what features in the dataset are relevant to your topic. At a minimum, include the following information:</w:t>
      </w:r>
      <w:r w:rsidDel="00000000" w:rsidR="00000000" w:rsidRPr="00000000">
        <w:rPr>
          <w:rtl w:val="0"/>
        </w:rPr>
      </w:r>
    </w:p>
    <w:p w:rsidR="00000000" w:rsidDel="00000000" w:rsidP="00000000" w:rsidRDefault="00000000" w:rsidRPr="00000000" w14:paraId="0000001F">
      <w:pPr>
        <w:numPr>
          <w:ilvl w:val="0"/>
          <w:numId w:val="3"/>
        </w:numPr>
        <w:spacing w:after="200" w:lineRule="auto"/>
        <w:ind w:left="720" w:hanging="360"/>
        <w:rPr>
          <w:sz w:val="24"/>
          <w:szCs w:val="24"/>
        </w:rPr>
      </w:pPr>
      <w:r w:rsidDel="00000000" w:rsidR="00000000" w:rsidRPr="00000000">
        <w:rPr>
          <w:sz w:val="24"/>
          <w:szCs w:val="24"/>
          <w:rtl w:val="0"/>
        </w:rPr>
        <w:t xml:space="preserve">Short description (i.e., 1-3 sentences) of its key features</w:t>
      </w:r>
    </w:p>
    <w:p w:rsidR="00000000" w:rsidDel="00000000" w:rsidP="00000000" w:rsidRDefault="00000000" w:rsidRPr="00000000" w14:paraId="00000020">
      <w:pPr>
        <w:numPr>
          <w:ilvl w:val="0"/>
          <w:numId w:val="3"/>
        </w:numPr>
        <w:spacing w:after="200" w:before="0" w:lineRule="auto"/>
        <w:ind w:left="720" w:hanging="360"/>
        <w:rPr>
          <w:sz w:val="24"/>
          <w:szCs w:val="24"/>
        </w:rPr>
      </w:pPr>
      <w:r w:rsidDel="00000000" w:rsidR="00000000" w:rsidRPr="00000000">
        <w:rPr>
          <w:sz w:val="24"/>
          <w:szCs w:val="24"/>
          <w:rtl w:val="0"/>
        </w:rPr>
        <w:t xml:space="preserve">Estimated size (in records and/or bytes)</w:t>
      </w:r>
    </w:p>
    <w:p w:rsidR="00000000" w:rsidDel="00000000" w:rsidP="00000000" w:rsidRDefault="00000000" w:rsidRPr="00000000" w14:paraId="00000021">
      <w:pPr>
        <w:numPr>
          <w:ilvl w:val="0"/>
          <w:numId w:val="3"/>
        </w:numPr>
        <w:spacing w:after="200" w:before="0" w:lineRule="auto"/>
        <w:ind w:left="720" w:hanging="360"/>
        <w:rPr>
          <w:sz w:val="24"/>
          <w:szCs w:val="24"/>
        </w:rPr>
      </w:pPr>
      <w:r w:rsidDel="00000000" w:rsidR="00000000" w:rsidRPr="00000000">
        <w:rPr>
          <w:sz w:val="24"/>
          <w:szCs w:val="24"/>
          <w:rtl w:val="0"/>
        </w:rPr>
        <w:t xml:space="preserve">Location (give the URL or other access method)</w:t>
      </w:r>
    </w:p>
    <w:p w:rsidR="00000000" w:rsidDel="00000000" w:rsidP="00000000" w:rsidRDefault="00000000" w:rsidRPr="00000000" w14:paraId="00000022">
      <w:pPr>
        <w:numPr>
          <w:ilvl w:val="0"/>
          <w:numId w:val="3"/>
        </w:numPr>
        <w:spacing w:after="200" w:before="0" w:lineRule="auto"/>
        <w:ind w:left="720" w:hanging="360"/>
        <w:rPr>
          <w:sz w:val="24"/>
          <w:szCs w:val="24"/>
        </w:rPr>
      </w:pPr>
      <w:r w:rsidDel="00000000" w:rsidR="00000000" w:rsidRPr="00000000">
        <w:rPr>
          <w:sz w:val="24"/>
          <w:szCs w:val="24"/>
          <w:rtl w:val="0"/>
        </w:rPr>
        <w:t xml:space="preserve">Format (CSV, JSON, etc.)</w:t>
      </w:r>
    </w:p>
    <w:p w:rsidR="00000000" w:rsidDel="00000000" w:rsidP="00000000" w:rsidRDefault="00000000" w:rsidRPr="00000000" w14:paraId="00000023">
      <w:pPr>
        <w:numPr>
          <w:ilvl w:val="0"/>
          <w:numId w:val="3"/>
        </w:numPr>
        <w:spacing w:after="200" w:lineRule="auto"/>
        <w:ind w:left="720" w:hanging="360"/>
        <w:rPr>
          <w:sz w:val="24"/>
          <w:szCs w:val="24"/>
        </w:rPr>
      </w:pPr>
      <w:r w:rsidDel="00000000" w:rsidR="00000000" w:rsidRPr="00000000">
        <w:rPr>
          <w:sz w:val="24"/>
          <w:szCs w:val="24"/>
          <w:rtl w:val="0"/>
        </w:rPr>
        <w:t xml:space="preserve">Access method (download, web scraping, API, etc.)</w:t>
      </w:r>
    </w:p>
    <w:p w:rsidR="00000000" w:rsidDel="00000000" w:rsidP="00000000" w:rsidRDefault="00000000" w:rsidRPr="00000000" w14:paraId="00000024">
      <w:pPr>
        <w:pageBreakBefore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hyperlink r:id="rId7">
              <w:r w:rsidDel="00000000" w:rsidR="00000000" w:rsidRPr="00000000">
                <w:rPr>
                  <w:color w:val="1155cc"/>
                  <w:u w:val="single"/>
                  <w:rtl w:val="0"/>
                </w:rPr>
                <w:t xml:space="preserve">https://boardgamegeek.com/</w:t>
              </w:r>
            </w:hyperlink>
            <w:r w:rsidDel="00000000" w:rsidR="00000000" w:rsidRPr="00000000">
              <w:rPr>
                <w:rtl w:val="0"/>
              </w:rPr>
              <w:t xml:space="preserve"> has information on over 150,000 different products, expansions, and add-ons. Users can catalog their personal collections, provide feedback on products, argue over rule interpretations on the forums, buy, sell, or trade products, schedule online gaming sessions, and even log play sessions. If you can bring it to a tabletop and play it, there’s a good chance it appears somewhere in the BGG database.</w:t>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t xml:space="preserve">There is an API: </w:t>
            </w:r>
            <w:hyperlink r:id="rId8">
              <w:r w:rsidDel="00000000" w:rsidR="00000000" w:rsidRPr="00000000">
                <w:rPr>
                  <w:color w:val="1155cc"/>
                  <w:u w:val="single"/>
                  <w:rtl w:val="0"/>
                </w:rPr>
                <w:t xml:space="preserve">https://boardgamegeek.com/wiki/page/BGG_XML_API2</w:t>
              </w:r>
            </w:hyperlink>
            <w:r w:rsidDel="00000000" w:rsidR="00000000" w:rsidRPr="00000000">
              <w:rPr>
                <w:rtl w:val="0"/>
              </w:rPr>
              <w:t xml:space="preserve"> for accessing data on their website and forums, which we have submitted applications for access to;  if that is not made available to us in a timely fashion, there is also an ~eleven megabyte .csv dump with some generalized ranking data available for registered users which we can fall back on instead.</w:t>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rtl w:val="0"/>
              </w:rPr>
              <w:t xml:space="preserve">If we end up using the API, we will likely be most interested in the “Thing Items” object. The backup .csv dataset includes board game attributes such as name, publication year, player count, complexity ratings, user ratings, and a count of ratings which should also be available via the API too. Either way we will cache this dataset after collecting it for two reasons, whether it comes from the .csv file or if we are lucky enough to parse the xml from the API instead; First we want to make sure that the data is accessible after zipping our project for review and second we want to make sure our results are reproducible no matter when the code is executed. BGG takes live inputs from more than three million registered users, so ratings will evolve continuously!</w:t>
            </w:r>
          </w:p>
        </w:tc>
      </w:tr>
    </w:tbl>
    <w:p w:rsidR="00000000" w:rsidDel="00000000" w:rsidP="00000000" w:rsidRDefault="00000000" w:rsidRPr="00000000" w14:paraId="0000002A">
      <w:pPr>
        <w:pStyle w:val="Heading2"/>
        <w:pageBreakBefore w:val="0"/>
        <w:rPr/>
      </w:pPr>
      <w:bookmarkStart w:colFirst="0" w:colLast="0" w:name="_heading=h.smshpqij1asy" w:id="7"/>
      <w:bookmarkEnd w:id="7"/>
      <w:r w:rsidDel="00000000" w:rsidR="00000000" w:rsidRPr="00000000">
        <w:rPr>
          <w:rtl w:val="0"/>
        </w:rPr>
        <w:t xml:space="preserve">3.2 Secondary dataset(s) description</w:t>
      </w:r>
    </w:p>
    <w:p w:rsidR="00000000" w:rsidDel="00000000" w:rsidP="00000000" w:rsidRDefault="00000000" w:rsidRPr="00000000" w14:paraId="0000002B">
      <w:pPr>
        <w:pageBreakBefore w:val="0"/>
        <w:spacing w:after="200" w:lineRule="auto"/>
        <w:jc w:val="both"/>
        <w:rPr>
          <w:sz w:val="24"/>
          <w:szCs w:val="24"/>
        </w:rPr>
      </w:pPr>
      <w:r w:rsidDel="00000000" w:rsidR="00000000" w:rsidRPr="00000000">
        <w:rPr>
          <w:sz w:val="24"/>
          <w:szCs w:val="24"/>
          <w:rtl w:val="0"/>
        </w:rPr>
        <w:t xml:space="preserve">Describe your secondary dataset(s). How is the data collected and how will you access it? Please share what features in the dataset(s) are relevant to your topic and describe the data types you’re expecting.  At a minimum, for each secondary dataset include the following information:</w:t>
      </w:r>
    </w:p>
    <w:p w:rsidR="00000000" w:rsidDel="00000000" w:rsidP="00000000" w:rsidRDefault="00000000" w:rsidRPr="00000000" w14:paraId="0000002C">
      <w:pPr>
        <w:numPr>
          <w:ilvl w:val="0"/>
          <w:numId w:val="3"/>
        </w:numPr>
        <w:spacing w:after="200" w:lineRule="auto"/>
        <w:ind w:left="720" w:hanging="360"/>
        <w:rPr>
          <w:sz w:val="24"/>
          <w:szCs w:val="24"/>
        </w:rPr>
      </w:pPr>
      <w:r w:rsidDel="00000000" w:rsidR="00000000" w:rsidRPr="00000000">
        <w:rPr>
          <w:sz w:val="24"/>
          <w:szCs w:val="24"/>
          <w:rtl w:val="0"/>
        </w:rPr>
        <w:t xml:space="preserve">Short description (i.e., 1-3 sentences) of its key features</w:t>
      </w:r>
    </w:p>
    <w:p w:rsidR="00000000" w:rsidDel="00000000" w:rsidP="00000000" w:rsidRDefault="00000000" w:rsidRPr="00000000" w14:paraId="0000002D">
      <w:pPr>
        <w:numPr>
          <w:ilvl w:val="0"/>
          <w:numId w:val="3"/>
        </w:numPr>
        <w:spacing w:after="200" w:before="0" w:lineRule="auto"/>
        <w:ind w:left="720" w:hanging="360"/>
        <w:rPr>
          <w:sz w:val="24"/>
          <w:szCs w:val="24"/>
        </w:rPr>
      </w:pPr>
      <w:r w:rsidDel="00000000" w:rsidR="00000000" w:rsidRPr="00000000">
        <w:rPr>
          <w:sz w:val="24"/>
          <w:szCs w:val="24"/>
          <w:rtl w:val="0"/>
        </w:rPr>
        <w:t xml:space="preserve">Estimated size (in records and/or bytes)</w:t>
      </w:r>
    </w:p>
    <w:p w:rsidR="00000000" w:rsidDel="00000000" w:rsidP="00000000" w:rsidRDefault="00000000" w:rsidRPr="00000000" w14:paraId="0000002E">
      <w:pPr>
        <w:numPr>
          <w:ilvl w:val="0"/>
          <w:numId w:val="3"/>
        </w:numPr>
        <w:spacing w:after="200" w:before="0" w:lineRule="auto"/>
        <w:ind w:left="720" w:hanging="360"/>
        <w:rPr>
          <w:sz w:val="24"/>
          <w:szCs w:val="24"/>
        </w:rPr>
      </w:pPr>
      <w:r w:rsidDel="00000000" w:rsidR="00000000" w:rsidRPr="00000000">
        <w:rPr>
          <w:sz w:val="24"/>
          <w:szCs w:val="24"/>
          <w:rtl w:val="0"/>
        </w:rPr>
        <w:t xml:space="preserve">Location (give the URL or other access method)</w:t>
      </w:r>
    </w:p>
    <w:p w:rsidR="00000000" w:rsidDel="00000000" w:rsidP="00000000" w:rsidRDefault="00000000" w:rsidRPr="00000000" w14:paraId="0000002F">
      <w:pPr>
        <w:numPr>
          <w:ilvl w:val="0"/>
          <w:numId w:val="3"/>
        </w:numPr>
        <w:spacing w:after="200" w:before="0" w:lineRule="auto"/>
        <w:ind w:left="720" w:hanging="360"/>
        <w:rPr>
          <w:sz w:val="24"/>
          <w:szCs w:val="24"/>
        </w:rPr>
      </w:pPr>
      <w:r w:rsidDel="00000000" w:rsidR="00000000" w:rsidRPr="00000000">
        <w:rPr>
          <w:sz w:val="24"/>
          <w:szCs w:val="24"/>
          <w:rtl w:val="0"/>
        </w:rPr>
        <w:t xml:space="preserve">Format (CSV, JSON, etc.)</w:t>
      </w:r>
    </w:p>
    <w:p w:rsidR="00000000" w:rsidDel="00000000" w:rsidP="00000000" w:rsidRDefault="00000000" w:rsidRPr="00000000" w14:paraId="00000030">
      <w:pPr>
        <w:numPr>
          <w:ilvl w:val="0"/>
          <w:numId w:val="3"/>
        </w:numPr>
        <w:spacing w:after="200" w:lineRule="auto"/>
        <w:ind w:left="720" w:hanging="360"/>
        <w:rPr>
          <w:sz w:val="24"/>
          <w:szCs w:val="24"/>
        </w:rPr>
      </w:pPr>
      <w:r w:rsidDel="00000000" w:rsidR="00000000" w:rsidRPr="00000000">
        <w:rPr>
          <w:sz w:val="24"/>
          <w:szCs w:val="24"/>
          <w:rtl w:val="0"/>
        </w:rPr>
        <w:t xml:space="preserve">Access method (download, web scraping, API, etc.)</w:t>
      </w:r>
    </w:p>
    <w:p w:rsidR="00000000" w:rsidDel="00000000" w:rsidP="00000000" w:rsidRDefault="00000000" w:rsidRPr="00000000" w14:paraId="00000031">
      <w:pPr>
        <w:pageBreakBefore w:val="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Our secondary dataset will come from Wikipedia using an API to import a myriad of tables from this page: </w:t>
            </w:r>
            <w:hyperlink r:id="rId9">
              <w:r w:rsidDel="00000000" w:rsidR="00000000" w:rsidRPr="00000000">
                <w:rPr>
                  <w:color w:val="1155cc"/>
                  <w:u w:val="single"/>
                  <w:rtl w:val="0"/>
                </w:rPr>
                <w:t xml:space="preserve">https://en.wikipedia.org/wiki/List_of_Game_of_the_Year_awards_(board_games)</w:t>
              </w:r>
            </w:hyperlink>
            <w:r w:rsidDel="00000000" w:rsidR="00000000" w:rsidRPr="00000000">
              <w:rPr>
                <w:rtl w:val="0"/>
              </w:rPr>
              <w:t xml:space="preserve">.</w:t>
            </w:r>
          </w:p>
          <w:p w:rsidR="00000000" w:rsidDel="00000000" w:rsidP="00000000" w:rsidRDefault="00000000" w:rsidRPr="00000000" w14:paraId="00000033">
            <w:pPr>
              <w:widowControl w:val="0"/>
              <w:spacing w:line="240" w:lineRule="auto"/>
              <w:rPr/>
            </w:pPr>
            <w:r w:rsidDel="00000000" w:rsidR="00000000" w:rsidRPr="00000000">
              <w:rPr>
                <w:rtl w:val="0"/>
              </w:rPr>
              <w:t xml:space="preserve"> </w:t>
            </w:r>
          </w:p>
          <w:p w:rsidR="00000000" w:rsidDel="00000000" w:rsidP="00000000" w:rsidRDefault="00000000" w:rsidRPr="00000000" w14:paraId="00000034">
            <w:pPr>
              <w:widowControl w:val="0"/>
              <w:spacing w:line="240" w:lineRule="auto"/>
              <w:rPr/>
            </w:pPr>
            <w:r w:rsidDel="00000000" w:rsidR="00000000" w:rsidRPr="00000000">
              <w:rPr>
                <w:rtl w:val="0"/>
              </w:rPr>
              <w:t xml:space="preserve">Using the requests library, we should be able to pull down ~466 records which can be joined with our BGG dataset. Data will be retrieved in HTML or JSON format and converted into structured tabular form for manipulation in pandas. The Wikipedia article includes columns for the game’s name, year it was won, and the publisher’s name. Again, we will cache here after collecting the dataset. As everyone knows, Wikipedia is editable by the public, and we want to make sure our results are reproducible and easily accessible again.</w:t>
            </w:r>
          </w:p>
        </w:tc>
      </w:tr>
    </w:tbl>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Style w:val="Heading2"/>
        <w:pageBreakBefore w:val="0"/>
        <w:rPr/>
      </w:pPr>
      <w:bookmarkStart w:colFirst="0" w:colLast="0" w:name="_heading=h.g0janv27215y" w:id="8"/>
      <w:bookmarkEnd w:id="8"/>
      <w:r w:rsidDel="00000000" w:rsidR="00000000" w:rsidRPr="00000000">
        <w:rPr>
          <w:rtl w:val="0"/>
        </w:rPr>
        <w:t xml:space="preserve">3.3 [ YES ] Affirm: datasets are public.</w:t>
      </w:r>
    </w:p>
    <w:p w:rsidR="00000000" w:rsidDel="00000000" w:rsidP="00000000" w:rsidRDefault="00000000" w:rsidRPr="00000000" w14:paraId="00000037">
      <w:pPr>
        <w:pageBreakBefore w:val="0"/>
        <w:jc w:val="both"/>
        <w:rPr/>
      </w:pPr>
      <w:r w:rsidDel="00000000" w:rsidR="00000000" w:rsidRPr="00000000">
        <w:rPr>
          <w:sz w:val="24"/>
          <w:szCs w:val="24"/>
          <w:rtl w:val="0"/>
        </w:rPr>
        <w:t xml:space="preserve">Please write YES in the above box to confirm that your primary and secondary datasets are accessible and available to your classmates and the instructional team.</w:t>
      </w:r>
      <w:r w:rsidDel="00000000" w:rsidR="00000000" w:rsidRPr="00000000">
        <w:rPr>
          <w:rtl w:val="0"/>
        </w:rPr>
      </w:r>
    </w:p>
    <w:p w:rsidR="00000000" w:rsidDel="00000000" w:rsidP="00000000" w:rsidRDefault="00000000" w:rsidRPr="00000000" w14:paraId="00000038">
      <w:pPr>
        <w:pStyle w:val="Heading2"/>
        <w:pageBreakBefore w:val="0"/>
        <w:rPr/>
      </w:pPr>
      <w:bookmarkStart w:colFirst="0" w:colLast="0" w:name="_heading=h.n0wo4v9aiihl" w:id="9"/>
      <w:bookmarkEnd w:id="9"/>
      <w:r w:rsidDel="00000000" w:rsidR="00000000" w:rsidRPr="00000000">
        <w:rPr>
          <w:rtl w:val="0"/>
        </w:rPr>
        <w:t xml:space="preserve">4. Cleaning and manipulation</w:t>
      </w:r>
    </w:p>
    <w:p w:rsidR="00000000" w:rsidDel="00000000" w:rsidP="00000000" w:rsidRDefault="00000000" w:rsidRPr="00000000" w14:paraId="00000039">
      <w:pPr>
        <w:pageBreakBefore w:val="0"/>
        <w:jc w:val="both"/>
        <w:rPr>
          <w:sz w:val="24"/>
          <w:szCs w:val="24"/>
        </w:rPr>
      </w:pPr>
      <w:r w:rsidDel="00000000" w:rsidR="00000000" w:rsidRPr="00000000">
        <w:rPr>
          <w:sz w:val="24"/>
          <w:szCs w:val="24"/>
          <w:rtl w:val="0"/>
        </w:rPr>
        <w:t xml:space="preserve">Describe how you will need to manipulate your datasets: how will you handle missing or anomalous data? How will you join your primary and secondary datasets? What cleaning and manipulation challenges, if any, do you anticipate?</w:t>
      </w:r>
    </w:p>
    <w:p w:rsidR="00000000" w:rsidDel="00000000" w:rsidP="00000000" w:rsidRDefault="00000000" w:rsidRPr="00000000" w14:paraId="0000003A">
      <w:pPr>
        <w:pageBreakBefore w:val="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The Wikipedia data should come through cleanly enough. I suspect we will have to concatenate a myriad of tables we pull from our secondary data source and apply a new column to categorize records by publication. There may be a bit of a challenge with joining our Wikipedia data and our BGG data as we do not have a unique key column to link the data sources, just a product name. We should be able to surmount any issues there by either normalizing or performing some fuzzy matching if we are losing many records.</w:t>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t xml:space="preserve">Since the BGG database is constantly being updated with user feedback, play logs, forum responses, etc. there is a high likelihood that we will find blank values and outliers. Missing or extreme data points can either be dropped, or we can supplant an average depending on the column’s relevance to our analysis. As an outlier example, the publication year column could range millennia of human history via the inclusion of ancient products like the Royal Game of Ur, Go, and Senet. Situations like this will have to be worked through democratically as a team: How accurate would it be to classify Go, even if the game truly is phenomenal in this case, as game of the year in 548 BCE? While we can still understand many characteristics of the game, it's difficult to understand what competing products might have looked like. The journalism just isn’t there like it is today.</w:t>
            </w:r>
          </w:p>
        </w:tc>
      </w:tr>
    </w:tbl>
    <w:p w:rsidR="00000000" w:rsidDel="00000000" w:rsidP="00000000" w:rsidRDefault="00000000" w:rsidRPr="00000000" w14:paraId="0000003E">
      <w:pPr>
        <w:pStyle w:val="Heading2"/>
        <w:pageBreakBefore w:val="0"/>
        <w:rPr/>
      </w:pPr>
      <w:bookmarkStart w:colFirst="0" w:colLast="0" w:name="_heading=h.8r72j7alyl35" w:id="10"/>
      <w:bookmarkEnd w:id="10"/>
      <w:r w:rsidDel="00000000" w:rsidR="00000000" w:rsidRPr="00000000">
        <w:rPr>
          <w:rtl w:val="0"/>
        </w:rPr>
        <w:t xml:space="preserve">5. Analysis</w:t>
      </w:r>
    </w:p>
    <w:p w:rsidR="00000000" w:rsidDel="00000000" w:rsidP="00000000" w:rsidRDefault="00000000" w:rsidRPr="00000000" w14:paraId="0000003F">
      <w:pPr>
        <w:pageBreakBefore w:val="0"/>
        <w:jc w:val="both"/>
        <w:rPr>
          <w:sz w:val="24"/>
          <w:szCs w:val="24"/>
        </w:rPr>
      </w:pPr>
      <w:r w:rsidDel="00000000" w:rsidR="00000000" w:rsidRPr="00000000">
        <w:rPr>
          <w:sz w:val="24"/>
          <w:szCs w:val="24"/>
          <w:rtl w:val="0"/>
        </w:rPr>
        <w:t xml:space="preserve">Describe any analyses you plan to undertake. For each, please give the technique or approach and briefly explain what you expect to learn from it. </w:t>
      </w:r>
    </w:p>
    <w:p w:rsidR="00000000" w:rsidDel="00000000" w:rsidP="00000000" w:rsidRDefault="00000000" w:rsidRPr="00000000" w14:paraId="00000040">
      <w:pPr>
        <w:pageBreakBefore w:val="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Since financial data is proprietary to each publisher, we can begin by defining a measure for the success of each individual product: in example we might use an average of the rating assigned on boardgamegeek.com, number of ratings, count of listed owners, or we could calculate an estimated earning using pricing of each product. BGG offers a traditional average of user ratings and a “geek rating” calculated using a deliberately clandestine algorithm which likely uses a modified Bayesian average. This geek rating is used when ranking products, primarily to curtail review bombing or other bad actors from manipulating product hierarchy. More about ratings and what goes into the geek rating can be read here: </w:t>
            </w:r>
            <w:hyperlink r:id="rId10">
              <w:r w:rsidDel="00000000" w:rsidR="00000000" w:rsidRPr="00000000">
                <w:rPr>
                  <w:color w:val="1155cc"/>
                  <w:u w:val="single"/>
                  <w:rtl w:val="0"/>
                </w:rPr>
                <w:t xml:space="preserve">https://boardgamegeek.com/wiki/page/BoardGameGeek_FAQ#toc13</w:t>
              </w:r>
            </w:hyperlink>
            <w:r w:rsidDel="00000000" w:rsidR="00000000" w:rsidRPr="00000000">
              <w:rPr>
                <w:rtl w:val="0"/>
              </w:rPr>
              <w:t xml:space="preserve">.</w:t>
            </w:r>
            <w:r w:rsidDel="00000000" w:rsidR="00000000" w:rsidRPr="00000000">
              <w:rPr>
                <w:rtl w:val="0"/>
              </w:rPr>
              <w:t xml:space="preserve"> Once we have determined our condition for success, we can look at which analyses prove the most interesting.</w:t>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t xml:space="preserve">We plan to explore implementing the following analyses:</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numPr>
                <w:ilvl w:val="0"/>
                <w:numId w:val="4"/>
              </w:numPr>
              <w:spacing w:line="240" w:lineRule="auto"/>
              <w:ind w:left="720" w:hanging="360"/>
              <w:rPr>
                <w:u w:val="none"/>
              </w:rPr>
            </w:pPr>
            <w:r w:rsidDel="00000000" w:rsidR="00000000" w:rsidRPr="00000000">
              <w:rPr>
                <w:rtl w:val="0"/>
              </w:rPr>
              <w:t xml:space="preserve">Correlation Analysis: We will work to calculate correlations between attributes, such as player count, complexity, or mechanics) and our success metrics.</w:t>
            </w:r>
          </w:p>
          <w:p w:rsidR="00000000" w:rsidDel="00000000" w:rsidP="00000000" w:rsidRDefault="00000000" w:rsidRPr="00000000" w14:paraId="00000046">
            <w:pPr>
              <w:widowControl w:val="0"/>
              <w:numPr>
                <w:ilvl w:val="0"/>
                <w:numId w:val="4"/>
              </w:numPr>
              <w:spacing w:line="240" w:lineRule="auto"/>
              <w:ind w:left="720" w:hanging="360"/>
              <w:rPr>
                <w:u w:val="none"/>
              </w:rPr>
            </w:pPr>
            <w:r w:rsidDel="00000000" w:rsidR="00000000" w:rsidRPr="00000000">
              <w:rPr>
                <w:rtl w:val="0"/>
              </w:rPr>
              <w:t xml:space="preserve">Award impact analysis: Provide a comparison between award-winning games and non-award-winning games.</w:t>
            </w:r>
          </w:p>
          <w:p w:rsidR="00000000" w:rsidDel="00000000" w:rsidP="00000000" w:rsidRDefault="00000000" w:rsidRPr="00000000" w14:paraId="00000047">
            <w:pPr>
              <w:widowControl w:val="0"/>
              <w:numPr>
                <w:ilvl w:val="0"/>
                <w:numId w:val="4"/>
              </w:numPr>
              <w:spacing w:line="240" w:lineRule="auto"/>
              <w:ind w:left="720" w:hanging="360"/>
              <w:rPr>
                <w:u w:val="none"/>
              </w:rPr>
            </w:pPr>
            <w:r w:rsidDel="00000000" w:rsidR="00000000" w:rsidRPr="00000000">
              <w:rPr>
                <w:rtl w:val="0"/>
              </w:rPr>
              <w:t xml:space="preserve">Longevity analysis: We will work to see how engagement with a product is impacted after published recognition and for how long typically.</w:t>
            </w:r>
          </w:p>
        </w:tc>
      </w:tr>
    </w:tbl>
    <w:p w:rsidR="00000000" w:rsidDel="00000000" w:rsidP="00000000" w:rsidRDefault="00000000" w:rsidRPr="00000000" w14:paraId="00000048">
      <w:pPr>
        <w:pStyle w:val="Heading2"/>
        <w:pageBreakBefore w:val="0"/>
        <w:rPr/>
      </w:pPr>
      <w:bookmarkStart w:colFirst="0" w:colLast="0" w:name="_heading=h.6okfvk7zwnhu" w:id="11"/>
      <w:bookmarkEnd w:id="11"/>
      <w:r w:rsidDel="00000000" w:rsidR="00000000" w:rsidRPr="00000000">
        <w:rPr>
          <w:rtl w:val="0"/>
        </w:rPr>
        <w:t xml:space="preserve">6. Visualizations</w:t>
      </w:r>
    </w:p>
    <w:p w:rsidR="00000000" w:rsidDel="00000000" w:rsidP="00000000" w:rsidRDefault="00000000" w:rsidRPr="00000000" w14:paraId="00000049">
      <w:pPr>
        <w:pageBreakBefore w:val="0"/>
        <w:jc w:val="both"/>
        <w:rPr/>
      </w:pPr>
      <w:r w:rsidDel="00000000" w:rsidR="00000000" w:rsidRPr="00000000">
        <w:rPr>
          <w:sz w:val="24"/>
          <w:szCs w:val="24"/>
          <w:rtl w:val="0"/>
        </w:rPr>
        <w:t xml:space="preserve">Describe in 1-3 sentences at least </w:t>
      </w:r>
      <w:r w:rsidDel="00000000" w:rsidR="00000000" w:rsidRPr="00000000">
        <w:rPr>
          <w:b w:val="1"/>
          <w:bCs w:val="1"/>
          <w:sz w:val="24"/>
          <w:szCs w:val="24"/>
          <w:rtl w:val="0"/>
        </w:rPr>
        <w:t xml:space="preserve">two</w:t>
      </w:r>
      <w:r w:rsidDel="00000000" w:rsidR="00000000" w:rsidRPr="00000000">
        <w:rPr>
          <w:sz w:val="24"/>
          <w:szCs w:val="24"/>
          <w:rtl w:val="0"/>
        </w:rPr>
        <w:t xml:space="preserve"> data visualizations that you plan to create. Include the chart type (e.g., bar chart, scatterplot, SPLOM, etc.) as well as the variables (features) you intend to plot.</w:t>
      </w:r>
      <w:r w:rsidDel="00000000" w:rsidR="00000000" w:rsidRPr="00000000">
        <w:rPr>
          <w:rtl w:val="0"/>
        </w:rPr>
        <w:t xml:space="preserve"> </w:t>
      </w:r>
    </w:p>
    <w:p w:rsidR="00000000" w:rsidDel="00000000" w:rsidP="00000000" w:rsidRDefault="00000000" w:rsidRPr="00000000" w14:paraId="0000004A">
      <w:pPr>
        <w:pageBreakBefore w:val="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We will create several visualizations to explore relationships in the dataset. A scatter plot will be used to analyze the relationship between game complexity and average user rating, helping identify, for example, whether more complex games tend to receive higher ratings. A bar chart will compare the average impact of an award by publication on a product’s success. Additionally, a correlation heatmap will be used to visualize relationships between multiple variables such as rating, number of ratings, player count, and playtime.</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heading=h.eu3be4sa0mm" w:id="12"/>
      <w:bookmarkEnd w:id="12"/>
      <w:r w:rsidDel="00000000" w:rsidR="00000000" w:rsidRPr="00000000">
        <w:rPr>
          <w:rtl w:val="0"/>
        </w:rPr>
        <w:t xml:space="preserve">7. Ethical considerations</w:t>
      </w:r>
    </w:p>
    <w:p w:rsidR="00000000" w:rsidDel="00000000" w:rsidP="00000000" w:rsidRDefault="00000000" w:rsidRPr="00000000" w14:paraId="0000004E">
      <w:pPr>
        <w:pageBreakBefore w:val="0"/>
        <w:jc w:val="both"/>
        <w:rPr>
          <w:sz w:val="24"/>
          <w:szCs w:val="24"/>
        </w:rPr>
      </w:pPr>
      <w:r w:rsidDel="00000000" w:rsidR="00000000" w:rsidRPr="00000000">
        <w:rPr>
          <w:sz w:val="24"/>
          <w:szCs w:val="24"/>
          <w:rtl w:val="0"/>
        </w:rPr>
        <w:t xml:space="preserve">Does your choice of data raise any ethical issues? If so, briefly describe the concern and how you plan to mitigate it. </w:t>
      </w:r>
    </w:p>
    <w:p w:rsidR="00000000" w:rsidDel="00000000" w:rsidP="00000000" w:rsidRDefault="00000000" w:rsidRPr="00000000" w14:paraId="0000004F">
      <w:pPr>
        <w:pageBreakBefore w:val="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Any information should be aggregated to remove personal identifiers to maintain anonymity to the best of our ability. We have no plans to publish any personally identifiable data and information at an individual level is irrelevant to our study’s end-goal. Fortunately, BGG data is already publicly available. Self-reported board game purchasing patterns or recommendations should be relatively low in sensitivity compared to other data projects.</w:t>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t xml:space="preserve">Potential biases in the data, such as skew from highly engaged users or uneven representation of games, will be considered when interpreting results. To promote transparency and reproducibility, all data processing steps will be documented, and datasets will be cached where possible to ensure consistency across analyses.</w:t>
            </w:r>
          </w:p>
        </w:tc>
      </w:tr>
    </w:tbl>
    <w:p w:rsidR="00000000" w:rsidDel="00000000" w:rsidP="00000000" w:rsidRDefault="00000000" w:rsidRPr="00000000" w14:paraId="00000053">
      <w:pPr>
        <w:pStyle w:val="Heading2"/>
        <w:pageBreakBefore w:val="0"/>
        <w:rPr/>
      </w:pPr>
      <w:bookmarkStart w:colFirst="0" w:colLast="0" w:name="_heading=h.mhwl81lp9jkh" w:id="13"/>
      <w:bookmarkEnd w:id="13"/>
      <w:r w:rsidDel="00000000" w:rsidR="00000000" w:rsidRPr="00000000">
        <w:rPr>
          <w:rtl w:val="0"/>
        </w:rPr>
        <w:t xml:space="preserve">8. Contributions</w:t>
      </w:r>
    </w:p>
    <w:p w:rsidR="00000000" w:rsidDel="00000000" w:rsidP="00000000" w:rsidRDefault="00000000" w:rsidRPr="00000000" w14:paraId="00000054">
      <w:pPr>
        <w:pageBreakBefore w:val="0"/>
        <w:jc w:val="both"/>
        <w:rPr/>
      </w:pPr>
      <w:r w:rsidDel="00000000" w:rsidR="00000000" w:rsidRPr="00000000">
        <w:rPr>
          <w:sz w:val="24"/>
          <w:szCs w:val="24"/>
          <w:rtl w:val="0"/>
        </w:rPr>
        <w:t xml:space="preserve">Indicate the contribution that each team member will make to the project.</w:t>
      </w: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b w:val="1"/>
                <w:bCs w:val="1"/>
                <w:sz w:val="20"/>
                <w:szCs w:val="20"/>
                <w:rtl w:val="0"/>
              </w:rPr>
              <w:t xml:space="preserve">Task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Dan Buccos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Chi-Sun Fan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Samuel</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b w:val="1"/>
                <w:bCs w:val="1"/>
                <w:sz w:val="20"/>
                <w:szCs w:val="20"/>
                <w:rtl w:val="0"/>
              </w:rPr>
              <w:t xml:space="preserve">Project Proposal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Responsible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Support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b w:val="1"/>
                <w:bCs w:val="1"/>
                <w:sz w:val="20"/>
                <w:szCs w:val="20"/>
                <w:rtl w:val="0"/>
              </w:rPr>
              <w:t xml:space="preserve">Data Sourcing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Responsible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Support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b w:val="1"/>
                <w:bCs w:val="1"/>
                <w:sz w:val="20"/>
                <w:szCs w:val="20"/>
                <w:rtl w:val="0"/>
              </w:rPr>
              <w:t xml:space="preserve">Data Cleaning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Responsible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Support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b w:val="1"/>
                <w:bCs w:val="1"/>
                <w:sz w:val="20"/>
                <w:szCs w:val="20"/>
                <w:rtl w:val="0"/>
              </w:rPr>
              <w:t xml:space="preserve">Data Merging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Responsible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Support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b w:val="1"/>
                <w:bCs w:val="1"/>
                <w:sz w:val="20"/>
                <w:szCs w:val="20"/>
                <w:rtl w:val="0"/>
              </w:rPr>
              <w:t xml:space="preserve">Data Manipulation / Feature Engineering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Responsible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Support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b w:val="1"/>
                <w:bCs w:val="1"/>
                <w:sz w:val="20"/>
                <w:szCs w:val="20"/>
                <w:rtl w:val="0"/>
              </w:rPr>
              <w:t xml:space="preserve">Exploratory Data Analysis (EDA)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Responsible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b w:val="1"/>
                <w:bCs w:val="1"/>
                <w:sz w:val="20"/>
                <w:szCs w:val="20"/>
                <w:rtl w:val="0"/>
              </w:rPr>
              <w:t xml:space="preserve">Statistical Analysis / Modeling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Responsible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Support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b w:val="1"/>
                <w:bCs w:val="1"/>
                <w:sz w:val="20"/>
                <w:szCs w:val="20"/>
                <w:rtl w:val="0"/>
              </w:rPr>
              <w:t xml:space="preserve">Data Visualization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Responsible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b w:val="1"/>
                <w:bCs w:val="1"/>
                <w:sz w:val="20"/>
                <w:szCs w:val="20"/>
                <w:rtl w:val="0"/>
              </w:rPr>
              <w:t xml:space="preserve">Data Validation / Quality Checks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Responsible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Support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b w:val="1"/>
                <w:bCs w:val="1"/>
                <w:sz w:val="20"/>
                <w:szCs w:val="20"/>
                <w:rtl w:val="0"/>
              </w:rPr>
              <w:t xml:space="preserve">Project Report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Responsible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b w:val="1"/>
                <w:bCs w:val="1"/>
                <w:sz w:val="20"/>
                <w:szCs w:val="20"/>
                <w:rtl w:val="0"/>
              </w:rPr>
              <w:t xml:space="preserve">Documentation &amp; Reproducibility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Responsible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Support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b w:val="1"/>
                <w:bCs w:val="1"/>
                <w:sz w:val="20"/>
                <w:szCs w:val="20"/>
                <w:rtl w:val="0"/>
              </w:rPr>
              <w:t xml:space="preserve">Project Lead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Responsible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Responsible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Responsible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b w:val="1"/>
                <w:bCs w:val="1"/>
                <w:sz w:val="20"/>
                <w:szCs w:val="20"/>
                <w:rtl w:val="0"/>
              </w:rPr>
              <w:t xml:space="preserve">Call Agendas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Informed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Informed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Responsible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b w:val="1"/>
                <w:bCs w:val="1"/>
                <w:sz w:val="20"/>
                <w:szCs w:val="20"/>
                <w:rtl w:val="0"/>
              </w:rPr>
              <w:t xml:space="preserve">Call Scheduling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Informed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Informed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Responsible</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pageBreakBefore w:val="0"/>
        <w:jc w:val="both"/>
        <w:rPr/>
      </w:pPr>
      <w:bookmarkStart w:colFirst="0" w:colLast="0" w:name="_heading=h.rwfi6lkj920o" w:id="14"/>
      <w:bookmarkEnd w:id="14"/>
      <w:r w:rsidDel="00000000" w:rsidR="00000000" w:rsidRPr="00000000">
        <w:rPr>
          <w:rtl w:val="0"/>
        </w:rPr>
        <w:t xml:space="preserve">Changelog</w:t>
      </w:r>
    </w:p>
    <w:p w:rsidR="00000000" w:rsidDel="00000000" w:rsidP="00000000" w:rsidRDefault="00000000" w:rsidRPr="00000000" w14:paraId="00000094">
      <w:pPr>
        <w:pageBreakBefore w:val="0"/>
        <w:jc w:val="both"/>
        <w:rPr>
          <w:rFonts w:ascii="Verdana" w:cs="Verdana" w:eastAsia="Verdana" w:hAnsi="Verdana"/>
        </w:rPr>
      </w:pPr>
      <w:r w:rsidDel="00000000" w:rsidR="00000000" w:rsidRPr="00000000">
        <w:rPr>
          <w:rFonts w:ascii="Verdana" w:cs="Verdana" w:eastAsia="Verdana" w:hAnsi="Verdana"/>
          <w:rtl w:val="0"/>
        </w:rPr>
        <w:t xml:space="preserve">(2022.07.27.1.CT) Update for 593</w:t>
      </w:r>
    </w:p>
    <w:p w:rsidR="00000000" w:rsidDel="00000000" w:rsidP="00000000" w:rsidRDefault="00000000" w:rsidRPr="00000000" w14:paraId="00000095">
      <w:pPr>
        <w:pageBreakBefore w:val="0"/>
        <w:jc w:val="both"/>
        <w:rPr/>
      </w:pPr>
      <w:r w:rsidDel="00000000" w:rsidR="00000000" w:rsidRPr="00000000">
        <w:rPr>
          <w:rFonts w:ascii="Verdana" w:cs="Verdana" w:eastAsia="Verdana" w:hAnsi="Verdana"/>
          <w:rtl w:val="0"/>
        </w:rPr>
        <w:t xml:space="preserve">(2021.07.24.1.AW) Adjust title, number sections, simplify section headings, edit text</w:t>
      </w:r>
      <w:r w:rsidDel="00000000" w:rsidR="00000000" w:rsidRPr="00000000">
        <w:rPr>
          <w:rtl w:val="0"/>
        </w:rPr>
      </w:r>
    </w:p>
    <w:sectPr>
      <w:headerReference r:id="rId11" w:type="first"/>
      <w:footerReference r:id="rId12" w:type="defaul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color w:val="666666"/>
        <w:sz w:val="16"/>
        <w:szCs w:val="16"/>
      </w:rPr>
    </w:pPr>
    <w:r w:rsidDel="00000000" w:rsidR="00000000" w:rsidRPr="00000000">
      <w:rPr>
        <w:color w:val="666666"/>
        <w:sz w:val="16"/>
        <w:szCs w:val="16"/>
        <w:rtl w:val="0"/>
      </w:rPr>
      <w:t xml:space="preserve">Template version 2021.03.30.1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boardgamegeek.com/wiki/page/BoardGameGeek_FAQ#toc13"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List_of_Game_of_the_Year_awards_(board_gam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oardgamegeek.com/" TargetMode="External"/><Relationship Id="rId8" Type="http://schemas.openxmlformats.org/officeDocument/2006/relationships/hyperlink" Target="https://boardgamegeek.com/wiki/page/BGG_XML_API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uewJARJdTmCwYD2rVvWBAjFkqQ==">CgMxLjAyDmguOGVxN3N2NndvamJ6Mg5oLmRuaHI4bmIxc2g2azIOaC5nMDVua3dmaXhxbmYyDmgueHZxZzljc2o0N2hmMg5oLjJtdzNqbzg3YTkyNTIOaC43cXVjeWlkMjh4NjEyDmguYWhhdzFqaXRvZHI1Mg5oLnNtc2hwcWlqMWFzeTIOaC5nMGphbnYyNzIxNXkyDmgubjB3bzR2OWFpaWhsMg5oLjhyNzJqN2FseWwzNTIOaC42b2tmdms3enduaHUyDWguZXUzYmU0c2EwbW0yDmgubWh3bDgxbHA5amtoMg5oLnJ3Zmk2bGtqOTIwbzgAciExMTJRaEdfRTRBcEg5SUU0NkRfTFlWQm90bmU0SlZZW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