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color w:val="1F4E79"/>
          <w:sz w:val="36"/>
        </w:rPr>
        <w:t>KẾ HOẠCH CHI TIẾT ĐẦY ĐỦ – PHIÊN BẢN V2</w:t>
      </w:r>
    </w:p>
    <w:p>
      <w:pPr>
        <w:spacing w:after="40"/>
        <w:jc w:val="center"/>
      </w:pPr>
      <w:r>
        <w:rPr>
          <w:b/>
          <w:sz w:val="28"/>
        </w:rPr>
        <w:t>ĐỒ ÁN CUỐI KỲ MÔN LẬP TRÌNH WEB VÀ ỨNG DỤNG</w:t>
      </w:r>
    </w:p>
    <w:p>
      <w:pPr>
        <w:spacing w:after="240"/>
        <w:jc w:val="center"/>
      </w:pPr>
      <w:r>
        <w:rPr>
          <w:i/>
          <w:sz w:val="27"/>
        </w:rPr>
        <w:t>Đề tài: Xây dựng hệ thống website quản lý trung tâm ngoại ngữ</w:t>
      </w:r>
    </w:p>
    <w:tbl>
      <w:tblPr>
        <w:tblW w:type="auto" w:w="0"/>
        <w:jc w:val="center"/>
        <w:tblLayout w:type="fixed"/>
        <w:tblLook w:firstColumn="1" w:firstRow="1" w:lastColumn="0" w:lastRow="0" w:noHBand="0" w:noVBand="1" w:val="04A0"/>
      </w:tblPr>
      <w:tblGrid>
        <w:gridCol w:w="2835"/>
        <w:gridCol w:w="5953"/>
      </w:tblGrid>
      <w:tr>
        <w:tc>
          <w:tcPr>
            <w:tcW w:type="dxa" w:w="4788"/>
            <w:tcMar>
              <w:top w:w="80" w:type="dxa"/>
              <w:start w:w="120" w:type="dxa"/>
              <w:bottom w:w="80" w:type="dxa"/>
              <w:end w:w="120" w:type="dxa"/>
            </w:tcMar>
            <w:vAlign w:val="center"/>
            <w:shd w:fill="D9EAF7"/>
          </w:tcPr>
          <w:p>
            <w:pPr>
              <w:spacing w:after="0"/>
            </w:pPr>
            <w:r>
              <w:rPr>
                <w:b/>
              </w:rPr>
              <w:t>Công nghệ</w:t>
            </w:r>
          </w:p>
        </w:tc>
        <w:tc>
          <w:tcPr>
            <w:tcW w:type="dxa" w:w="4788"/>
            <w:tcMar>
              <w:top w:w="80" w:type="dxa"/>
              <w:start w:w="120" w:type="dxa"/>
              <w:bottom w:w="80" w:type="dxa"/>
              <w:end w:w="120" w:type="dxa"/>
            </w:tcMar>
            <w:vAlign w:val="center"/>
          </w:tcPr>
          <w:p>
            <w:pPr>
              <w:spacing w:after="0"/>
            </w:pPr>
            <w:r>
              <w:t>ASP.NET MVC / ASP.NET Core MVC – Entity Framework / EF Core – Microsoft SQL Server 2022</w:t>
            </w:r>
          </w:p>
        </w:tc>
      </w:tr>
      <w:tr>
        <w:tc>
          <w:tcPr>
            <w:tcW w:type="dxa" w:w="4788"/>
            <w:tcMar>
              <w:top w:w="80" w:type="dxa"/>
              <w:start w:w="120" w:type="dxa"/>
              <w:bottom w:w="80" w:type="dxa"/>
              <w:end w:w="120" w:type="dxa"/>
            </w:tcMar>
            <w:vAlign w:val="center"/>
            <w:shd w:fill="D9EAF7"/>
          </w:tcPr>
          <w:p>
            <w:pPr>
              <w:spacing w:after="0"/>
            </w:pPr>
            <w:r>
              <w:rPr>
                <w:b/>
              </w:rPr>
              <w:t>Nhóm thực hiện</w:t>
            </w:r>
          </w:p>
        </w:tc>
        <w:tc>
          <w:tcPr>
            <w:tcW w:type="dxa" w:w="4788"/>
            <w:tcMar>
              <w:top w:w="80" w:type="dxa"/>
              <w:start w:w="120" w:type="dxa"/>
              <w:bottom w:w="80" w:type="dxa"/>
              <w:end w:w="120" w:type="dxa"/>
            </w:tcMar>
            <w:vAlign w:val="center"/>
          </w:tcPr>
          <w:p>
            <w:pPr>
              <w:spacing w:after="0"/>
            </w:pPr>
            <w:r>
              <w:t>Phúc – Danh – Pháp</w:t>
            </w:r>
          </w:p>
        </w:tc>
      </w:tr>
      <w:tr>
        <w:tc>
          <w:tcPr>
            <w:tcW w:type="dxa" w:w="4788"/>
            <w:tcMar>
              <w:top w:w="80" w:type="dxa"/>
              <w:start w:w="120" w:type="dxa"/>
              <w:bottom w:w="80" w:type="dxa"/>
              <w:end w:w="120" w:type="dxa"/>
            </w:tcMar>
            <w:vAlign w:val="center"/>
            <w:shd w:fill="D9EAF7"/>
          </w:tcPr>
          <w:p>
            <w:pPr>
              <w:spacing w:after="0"/>
            </w:pPr>
            <w:r>
              <w:rPr>
                <w:b/>
              </w:rPr>
              <w:t>Lead</w:t>
            </w:r>
          </w:p>
        </w:tc>
        <w:tc>
          <w:tcPr>
            <w:tcW w:type="dxa" w:w="4788"/>
            <w:tcMar>
              <w:top w:w="80" w:type="dxa"/>
              <w:start w:w="120" w:type="dxa"/>
              <w:bottom w:w="80" w:type="dxa"/>
              <w:end w:w="120" w:type="dxa"/>
            </w:tcMar>
            <w:vAlign w:val="center"/>
          </w:tcPr>
          <w:p>
            <w:pPr>
              <w:spacing w:after="0"/>
            </w:pPr>
            <w:r>
              <w:t>Phúc</w:t>
            </w:r>
          </w:p>
        </w:tc>
      </w:tr>
      <w:tr>
        <w:tc>
          <w:tcPr>
            <w:tcW w:type="dxa" w:w="4788"/>
            <w:tcMar>
              <w:top w:w="80" w:type="dxa"/>
              <w:start w:w="120" w:type="dxa"/>
              <w:bottom w:w="80" w:type="dxa"/>
              <w:end w:w="120" w:type="dxa"/>
            </w:tcMar>
            <w:vAlign w:val="center"/>
            <w:shd w:fill="D9EAF7"/>
          </w:tcPr>
          <w:p>
            <w:pPr>
              <w:spacing w:after="0"/>
            </w:pPr>
            <w:r>
              <w:rPr>
                <w:b/>
              </w:rPr>
              <w:t>Định hướng database</w:t>
            </w:r>
          </w:p>
        </w:tc>
        <w:tc>
          <w:tcPr>
            <w:tcW w:type="dxa" w:w="4788"/>
            <w:tcMar>
              <w:top w:w="80" w:type="dxa"/>
              <w:start w:w="120" w:type="dxa"/>
              <w:bottom w:w="80" w:type="dxa"/>
              <w:end w:w="120" w:type="dxa"/>
            </w:tcMar>
            <w:vAlign w:val="center"/>
          </w:tcPr>
          <w:p>
            <w:pPr>
              <w:spacing w:after="0"/>
            </w:pPr>
            <w:r>
              <w:t>SQL Server 2022 trên Ubuntu, quản lý thay đổi bằng GitHub và Redgate Flyway</w:t>
            </w:r>
          </w:p>
        </w:tc>
      </w:tr>
    </w:tbl>
    <w:p/>
    <w:tbl>
      <w:tblPr>
        <w:tblW w:type="auto" w:w="0"/>
        <w:jc w:val="center"/>
        <w:tblLook w:firstColumn="1" w:firstRow="1" w:lastColumn="0" w:lastRow="0" w:noHBand="0" w:noVBand="1" w:val="04A0"/>
      </w:tblPr>
      <w:tblGrid>
        <w:gridCol w:w="9576"/>
      </w:tblGrid>
      <w:tr>
        <w:tc>
          <w:tcPr>
            <w:tcW w:type="dxa" w:w="9576"/>
            <w:shd w:fill="F3F7FB"/>
            <w:tcMar>
              <w:top w:w="100" w:type="dxa"/>
              <w:start w:w="140" w:type="dxa"/>
              <w:bottom w:w="100" w:type="dxa"/>
              <w:end w:w="140" w:type="dxa"/>
            </w:tcMar>
          </w:tcPr>
          <w:p>
            <w:pPr>
              <w:spacing w:after="0"/>
            </w:pPr>
            <w:r>
              <w:rPr>
                <w:b/>
              </w:rPr>
              <w:t xml:space="preserve">Mục đích tài liệu: </w:t>
            </w:r>
            <w:r>
              <w:t>thống nhất toàn bộ phạm vi chức năng, quy trình phát triển, quản lý database, phân chia công việc, timeline triển khai, kế hoạch báo cáo và kịch bản demo cho nhóm thực hiện đề tài.</w:t>
            </w:r>
          </w:p>
        </w:tc>
      </w:tr>
    </w:tbl>
    <w:p/>
    <w:p>
      <w:pPr>
        <w:pStyle w:val="Heading1"/>
      </w:pPr>
      <w:r>
        <w:t>1. Mục đích của kế hoạch</w:t>
      </w:r>
    </w:p>
    <w:p>
      <w:pPr>
        <w:spacing w:after="120" w:line="300" w:lineRule="auto"/>
      </w:pPr>
      <w:r>
        <w:t>Tài liệu này được lập ra để thống nhất toàn bộ cách triển khai đồ án của nhóm, từ phạm vi chức năng, phân chia công việc, cách phát triển sản phẩm, viết báo cáo, kiểm thử, cho đến demo cuối kỳ.</w:t>
      </w:r>
    </w:p>
    <w:p>
      <w:pPr>
        <w:spacing w:after="120" w:line="300" w:lineRule="auto"/>
      </w:pPr>
      <w:r>
        <w:t>Điểm thay đổi quan trọng nhất của bản V2 là chuẩn hóa phần database theo hướng làm việc gần với dự án thực tế: dùng Microsoft SQL Server 2022 làm hệ quản trị chính, có một database trung tâm trên Ubuntu Server, mọi thay đổi cấu trúc CSDL đều phải đi qua migration/script có version, quản lý thay đổi bằng GitHub và Redgate Flyway, còn local database của từng thành viên được dựng từ migration thay vì sửa tay hoặc sao chép thủ công.</w:t>
      </w:r>
    </w:p>
    <w:p>
      <w:pPr>
        <w:spacing w:after="120" w:line="300" w:lineRule="auto"/>
      </w:pPr>
      <w:r>
        <w:t>Mục tiêu của kế hoạch không chỉ là giúp nhóm làm ra một website chạy được, mà còn đảm bảo sản phẩm có nghiệp vụ rõ ràng, báo cáo thể hiện được tư duy thiết kế hệ thống bài bản, và demo cho thấy nhóm có quy trình phát triển thực tế chứ không chỉ là các chức năng CRUD rời rạc.</w:t>
      </w:r>
    </w:p>
    <w:p>
      <w:pPr>
        <w:pStyle w:val="Heading1"/>
      </w:pPr>
      <w:r>
        <w:t>2. Định hướng tổng thể của đồ án</w:t>
      </w:r>
    </w:p>
    <w:p>
      <w:pPr>
        <w:spacing w:after="120" w:line="300" w:lineRule="auto"/>
      </w:pPr>
      <w:r>
        <w:t>Nhóm giữ đúng định hướng chính của đề tài là xây dựng website quản lý trung tâm ngoại ngữ với các phân hệ cốt lõi gồm: tài khoản và phân quyền, học viên, giáo viên, khóa học, lớp học, ghi danh, học phí, điểm danh, nhập điểm và dashboard thống kê.</w:t>
      </w:r>
    </w:p>
    <w:p>
      <w:pPr>
        <w:spacing w:after="120" w:line="300" w:lineRule="auto"/>
      </w:pPr>
      <w:r>
        <w:t>Ở bản V2, phần database được xem là trục kỹ thuật trung tâm của cả dự án. Điều đó có nghĩa là code ứng dụng, mô hình dữ liệu, báo cáo phân tích thiết kế và luồng demo đều phải bám cùng một cấu trúc database thống nhất.</w:t>
      </w:r>
    </w:p>
    <w:p>
      <w:pPr>
        <w:spacing w:after="120" w:line="300" w:lineRule="auto"/>
      </w:pPr>
      <w:r>
        <w:t>Hướng đi này đặc biệt quan trọng để đáp ứng tốt hai phần điểm lớn trong phiếu chấm là kiến thức nghiên cứu và xây dựng, đánh giá được một giải pháp.</w:t>
      </w:r>
    </w:p>
    <w:p>
      <w:pPr>
        <w:pStyle w:val="Heading1"/>
      </w:pPr>
      <w:r>
        <w:t>3. Mục tiêu của đồ án</w:t>
      </w:r>
    </w:p>
    <w:p>
      <w:pPr>
        <w:pStyle w:val="Heading2"/>
      </w:pPr>
      <w:r>
        <w:t>3.1. Mục tiêu tổng quát</w:t>
      </w:r>
    </w:p>
    <w:p>
      <w:pPr>
        <w:spacing w:line="300" w:lineRule="auto"/>
      </w:pPr>
      <w:r>
        <w:t>Xây dựng một hệ thống web quản lý trung tâm ngoại ngữ hoàn chỉnh bằng ASP.NET MVC / ASP.NET Core MVC, sử dụng Entity Framework để thao tác dữ liệu và Microsoft SQL Server 2022 để lưu trữ, hỗ trợ quản lý học viên, giáo viên, khóa học, lớp học, ghi danh, học phí, điểm danh, nhập điểm và thống kê báo cáo.</w:t>
      </w:r>
    </w:p>
    <w:p>
      <w:pPr>
        <w:pStyle w:val="Heading2"/>
      </w:pPr>
      <w:r>
        <w:t>3.2. Mục tiêu cụ thể</w:t>
      </w:r>
    </w:p>
    <w:p>
      <w:pPr>
        <w:spacing w:after="60"/>
        <w:ind w:left="340" w:hanging="227"/>
      </w:pPr>
      <w:r>
        <w:rPr>
          <w:b/>
        </w:rPr>
        <w:t xml:space="preserve">• </w:t>
      </w:r>
      <w:r>
        <w:t>Xây dựng website theo mô hình MVC.</w:t>
      </w:r>
    </w:p>
    <w:p>
      <w:pPr>
        <w:spacing w:after="60"/>
        <w:ind w:left="340" w:hanging="227"/>
      </w:pPr>
      <w:r>
        <w:rPr>
          <w:b/>
        </w:rPr>
        <w:t xml:space="preserve">• </w:t>
      </w:r>
      <w:r>
        <w:t>Thiết kế cơ sở dữ liệu chuẩn hóa, dễ mở rộng và dễ kiểm soát thay đổi.</w:t>
      </w:r>
    </w:p>
    <w:p>
      <w:pPr>
        <w:spacing w:after="60"/>
        <w:ind w:left="340" w:hanging="227"/>
      </w:pPr>
      <w:r>
        <w:rPr>
          <w:b/>
        </w:rPr>
        <w:t xml:space="preserve">• </w:t>
      </w:r>
      <w:r>
        <w:t>Áp dụng Entity Framework để ánh xạ dữ liệu và xử lý quan hệ.</w:t>
      </w:r>
    </w:p>
    <w:p>
      <w:pPr>
        <w:spacing w:after="60"/>
        <w:ind w:left="340" w:hanging="227"/>
      </w:pPr>
      <w:r>
        <w:rPr>
          <w:b/>
        </w:rPr>
        <w:t xml:space="preserve">• </w:t>
      </w:r>
      <w:r>
        <w:t>Xây dựng chức năng đăng nhập và phân quyền theo vai trò.</w:t>
      </w:r>
    </w:p>
    <w:p>
      <w:pPr>
        <w:spacing w:after="60"/>
        <w:ind w:left="340" w:hanging="227"/>
      </w:pPr>
      <w:r>
        <w:rPr>
          <w:b/>
        </w:rPr>
        <w:t xml:space="preserve">• </w:t>
      </w:r>
      <w:r>
        <w:t>Xây dựng các phân hệ quản lý học viên, giáo viên, khóa học, lớp học, ghi danh và học phí.</w:t>
      </w:r>
    </w:p>
    <w:p>
      <w:pPr>
        <w:spacing w:after="60"/>
        <w:ind w:left="340" w:hanging="227"/>
      </w:pPr>
      <w:r>
        <w:rPr>
          <w:b/>
        </w:rPr>
        <w:t xml:space="preserve">• </w:t>
      </w:r>
      <w:r>
        <w:t>Hỗ trợ điểm danh, nhập điểm và thống kê trực quan bằng dashboard.</w:t>
      </w:r>
    </w:p>
    <w:p>
      <w:pPr>
        <w:spacing w:after="60"/>
        <w:ind w:left="340" w:hanging="227"/>
      </w:pPr>
      <w:r>
        <w:rPr>
          <w:b/>
        </w:rPr>
        <w:t xml:space="preserve">• </w:t>
      </w:r>
      <w:r>
        <w:t>Có dữ liệu demo đẹp, ổn định để phục vụ thuyết trình.</w:t>
      </w:r>
    </w:p>
    <w:p>
      <w:pPr>
        <w:spacing w:after="60"/>
        <w:ind w:left="340" w:hanging="227"/>
      </w:pPr>
      <w:r>
        <w:rPr>
          <w:b/>
        </w:rPr>
        <w:t xml:space="preserve">• </w:t>
      </w:r>
      <w:r>
        <w:t>Quản lý thay đổi database bằng GitHub và Flyway để đảm bảo đồng bộ giữa local, môi trường tích hợp và server.</w:t>
      </w:r>
    </w:p>
    <w:p>
      <w:pPr>
        <w:pStyle w:val="Heading1"/>
      </w:pPr>
      <w:r>
        <w:t>4. Công nghệ chốt cho dự án</w:t>
      </w:r>
    </w:p>
    <w:tbl>
      <w:tblPr>
        <w:tblStyle w:val="TableGrid"/>
        <w:tblW w:type="auto" w:w="0"/>
        <w:jc w:val="center"/>
        <w:tblLayout w:type="fixed"/>
        <w:tblLook w:firstColumn="1" w:firstRow="1" w:lastColumn="0" w:lastRow="0" w:noHBand="0" w:noVBand="1" w:val="04A0"/>
      </w:tblPr>
      <w:tblGrid>
        <w:gridCol w:w="2381"/>
        <w:gridCol w:w="2948"/>
        <w:gridCol w:w="3515"/>
      </w:tblGrid>
      <w:tr>
        <w:tc>
          <w:tcPr>
            <w:tcW w:type="dxa" w:w="3192"/>
            <w:shd w:fill="BFD7EE"/>
            <w:tcMar>
              <w:top w:w="80" w:type="dxa"/>
              <w:start w:w="120" w:type="dxa"/>
              <w:bottom w:w="80" w:type="dxa"/>
              <w:end w:w="120" w:type="dxa"/>
            </w:tcMar>
          </w:tcPr>
          <w:p>
            <w:pPr>
              <w:jc w:val="center"/>
            </w:pPr>
            <w:r>
              <w:rPr>
                <w:b/>
              </w:rPr>
              <w:t>Hạng mục</w:t>
            </w:r>
          </w:p>
        </w:tc>
        <w:tc>
          <w:tcPr>
            <w:tcW w:type="dxa" w:w="3192"/>
            <w:shd w:fill="BFD7EE"/>
            <w:tcMar>
              <w:top w:w="80" w:type="dxa"/>
              <w:start w:w="120" w:type="dxa"/>
              <w:bottom w:w="80" w:type="dxa"/>
              <w:end w:w="120" w:type="dxa"/>
            </w:tcMar>
          </w:tcPr>
          <w:p>
            <w:pPr>
              <w:jc w:val="center"/>
            </w:pPr>
            <w:r>
              <w:rPr>
                <w:b/>
              </w:rPr>
              <w:t>Công nghệ chốt</w:t>
            </w:r>
          </w:p>
        </w:tc>
        <w:tc>
          <w:tcPr>
            <w:tcW w:type="dxa" w:w="3192"/>
            <w:shd w:fill="BFD7EE"/>
            <w:tcMar>
              <w:top w:w="80" w:type="dxa"/>
              <w:start w:w="120" w:type="dxa"/>
              <w:bottom w:w="80" w:type="dxa"/>
              <w:end w:w="120" w:type="dxa"/>
            </w:tcMar>
          </w:tcPr>
          <w:p>
            <w:pPr>
              <w:jc w:val="center"/>
            </w:pPr>
            <w:r>
              <w:rPr>
                <w:b/>
              </w:rPr>
              <w:t>Ghi chú triển khai</w:t>
            </w:r>
          </w:p>
        </w:tc>
      </w:tr>
      <w:tr>
        <w:tc>
          <w:tcPr>
            <w:tcW w:type="dxa" w:w="2381"/>
            <w:tcMar>
              <w:top w:w="80" w:type="dxa"/>
              <w:start w:w="120" w:type="dxa"/>
              <w:bottom w:w="80" w:type="dxa"/>
              <w:end w:w="120" w:type="dxa"/>
            </w:tcMar>
            <w:vAlign w:val="center"/>
          </w:tcPr>
          <w:p>
            <w:r>
              <w:t>Backend</w:t>
            </w:r>
          </w:p>
        </w:tc>
        <w:tc>
          <w:tcPr>
            <w:tcW w:type="dxa" w:w="2948"/>
            <w:tcMar>
              <w:top w:w="80" w:type="dxa"/>
              <w:start w:w="120" w:type="dxa"/>
              <w:bottom w:w="80" w:type="dxa"/>
              <w:end w:w="120" w:type="dxa"/>
            </w:tcMar>
            <w:vAlign w:val="center"/>
          </w:tcPr>
          <w:p>
            <w:r>
              <w:t>ASP.NET MVC / ASP.NET Core MVC</w:t>
            </w:r>
          </w:p>
        </w:tc>
        <w:tc>
          <w:tcPr>
            <w:tcW w:type="dxa" w:w="3515"/>
            <w:tcMar>
              <w:top w:w="80" w:type="dxa"/>
              <w:start w:w="120" w:type="dxa"/>
              <w:bottom w:w="80" w:type="dxa"/>
              <w:end w:w="120" w:type="dxa"/>
            </w:tcMar>
            <w:vAlign w:val="center"/>
          </w:tcPr>
          <w:p>
            <w:r>
              <w:t>Đúng định hướng môn học và dễ trình bày theo mô hình MVC.</w:t>
            </w:r>
          </w:p>
        </w:tc>
      </w:tr>
      <w:tr>
        <w:tc>
          <w:tcPr>
            <w:tcW w:type="dxa" w:w="2381"/>
            <w:tcMar>
              <w:top w:w="80" w:type="dxa"/>
              <w:start w:w="120" w:type="dxa"/>
              <w:bottom w:w="80" w:type="dxa"/>
              <w:end w:w="120" w:type="dxa"/>
            </w:tcMar>
            <w:vAlign w:val="center"/>
          </w:tcPr>
          <w:p>
            <w:r>
              <w:t>ORM</w:t>
            </w:r>
          </w:p>
        </w:tc>
        <w:tc>
          <w:tcPr>
            <w:tcW w:type="dxa" w:w="2948"/>
            <w:tcMar>
              <w:top w:w="80" w:type="dxa"/>
              <w:start w:w="120" w:type="dxa"/>
              <w:bottom w:w="80" w:type="dxa"/>
              <w:end w:w="120" w:type="dxa"/>
            </w:tcMar>
            <w:vAlign w:val="center"/>
          </w:tcPr>
          <w:p>
            <w:r>
              <w:t>Entity Framework / EF Core</w:t>
            </w:r>
          </w:p>
        </w:tc>
        <w:tc>
          <w:tcPr>
            <w:tcW w:type="dxa" w:w="3515"/>
            <w:tcMar>
              <w:top w:w="80" w:type="dxa"/>
              <w:start w:w="120" w:type="dxa"/>
              <w:bottom w:w="80" w:type="dxa"/>
              <w:end w:w="120" w:type="dxa"/>
            </w:tcMar>
            <w:vAlign w:val="center"/>
          </w:tcPr>
          <w:p>
            <w:r>
              <w:t>Phục vụ ánh xạ dữ liệu và truy vấn trong ứng dụng.</w:t>
            </w:r>
          </w:p>
        </w:tc>
      </w:tr>
      <w:tr>
        <w:tc>
          <w:tcPr>
            <w:tcW w:type="dxa" w:w="2381"/>
            <w:tcMar>
              <w:top w:w="80" w:type="dxa"/>
              <w:start w:w="120" w:type="dxa"/>
              <w:bottom w:w="80" w:type="dxa"/>
              <w:end w:w="120" w:type="dxa"/>
            </w:tcMar>
            <w:vAlign w:val="center"/>
          </w:tcPr>
          <w:p>
            <w:r>
              <w:t>Database</w:t>
            </w:r>
          </w:p>
        </w:tc>
        <w:tc>
          <w:tcPr>
            <w:tcW w:type="dxa" w:w="2948"/>
            <w:tcMar>
              <w:top w:w="80" w:type="dxa"/>
              <w:start w:w="120" w:type="dxa"/>
              <w:bottom w:w="80" w:type="dxa"/>
              <w:end w:w="120" w:type="dxa"/>
            </w:tcMar>
            <w:vAlign w:val="center"/>
          </w:tcPr>
          <w:p>
            <w:r>
              <w:t>Microsoft SQL Server 2022</w:t>
            </w:r>
          </w:p>
        </w:tc>
        <w:tc>
          <w:tcPr>
            <w:tcW w:type="dxa" w:w="3515"/>
            <w:tcMar>
              <w:top w:w="80" w:type="dxa"/>
              <w:start w:w="120" w:type="dxa"/>
              <w:bottom w:w="80" w:type="dxa"/>
              <w:end w:w="120" w:type="dxa"/>
            </w:tcMar>
            <w:vAlign w:val="center"/>
          </w:tcPr>
          <w:p>
            <w:r>
              <w:t>Là hệ quản trị CSDL chính dùng cho local và server.</w:t>
            </w:r>
          </w:p>
        </w:tc>
      </w:tr>
      <w:tr>
        <w:tc>
          <w:tcPr>
            <w:tcW w:type="dxa" w:w="2381"/>
            <w:tcMar>
              <w:top w:w="80" w:type="dxa"/>
              <w:start w:w="120" w:type="dxa"/>
              <w:bottom w:w="80" w:type="dxa"/>
              <w:end w:w="120" w:type="dxa"/>
            </w:tcMar>
            <w:vAlign w:val="center"/>
          </w:tcPr>
          <w:p>
            <w:r>
              <w:t>Máy chủ DB</w:t>
            </w:r>
          </w:p>
        </w:tc>
        <w:tc>
          <w:tcPr>
            <w:tcW w:type="dxa" w:w="2948"/>
            <w:tcMar>
              <w:top w:w="80" w:type="dxa"/>
              <w:start w:w="120" w:type="dxa"/>
              <w:bottom w:w="80" w:type="dxa"/>
              <w:end w:w="120" w:type="dxa"/>
            </w:tcMar>
            <w:vAlign w:val="center"/>
          </w:tcPr>
          <w:p>
            <w:r>
              <w:t>Ubuntu Server</w:t>
            </w:r>
          </w:p>
        </w:tc>
        <w:tc>
          <w:tcPr>
            <w:tcW w:type="dxa" w:w="3515"/>
            <w:tcMar>
              <w:top w:w="80" w:type="dxa"/>
              <w:start w:w="120" w:type="dxa"/>
              <w:bottom w:w="80" w:type="dxa"/>
              <w:end w:w="120" w:type="dxa"/>
            </w:tcMar>
            <w:vAlign w:val="center"/>
          </w:tcPr>
          <w:p>
            <w:r>
              <w:t>Chạy SQL Server 2022 trên Linux để có môi trường tập trung cho cả nhóm.</w:t>
            </w:r>
          </w:p>
        </w:tc>
      </w:tr>
      <w:tr>
        <w:tc>
          <w:tcPr>
            <w:tcW w:type="dxa" w:w="2381"/>
            <w:tcMar>
              <w:top w:w="80" w:type="dxa"/>
              <w:start w:w="120" w:type="dxa"/>
              <w:bottom w:w="80" w:type="dxa"/>
              <w:end w:w="120" w:type="dxa"/>
            </w:tcMar>
            <w:vAlign w:val="center"/>
          </w:tcPr>
          <w:p>
            <w:r>
              <w:t>Quản lý mã nguồn</w:t>
            </w:r>
          </w:p>
        </w:tc>
        <w:tc>
          <w:tcPr>
            <w:tcW w:type="dxa" w:w="2948"/>
            <w:tcMar>
              <w:top w:w="80" w:type="dxa"/>
              <w:start w:w="120" w:type="dxa"/>
              <w:bottom w:w="80" w:type="dxa"/>
              <w:end w:w="120" w:type="dxa"/>
            </w:tcMar>
            <w:vAlign w:val="center"/>
          </w:tcPr>
          <w:p>
            <w:r>
              <w:t>GitHub</w:t>
            </w:r>
          </w:p>
        </w:tc>
        <w:tc>
          <w:tcPr>
            <w:tcW w:type="dxa" w:w="3515"/>
            <w:tcMar>
              <w:top w:w="80" w:type="dxa"/>
              <w:start w:w="120" w:type="dxa"/>
              <w:bottom w:w="80" w:type="dxa"/>
              <w:end w:w="120" w:type="dxa"/>
            </w:tcMar>
            <w:vAlign w:val="center"/>
          </w:tcPr>
          <w:p>
            <w:r>
              <w:t>Lưu source code, migration SQL, tài liệu setup và seed script.</w:t>
            </w:r>
          </w:p>
        </w:tc>
      </w:tr>
      <w:tr>
        <w:tc>
          <w:tcPr>
            <w:tcW w:type="dxa" w:w="2381"/>
            <w:tcMar>
              <w:top w:w="80" w:type="dxa"/>
              <w:start w:w="120" w:type="dxa"/>
              <w:bottom w:w="80" w:type="dxa"/>
              <w:end w:w="120" w:type="dxa"/>
            </w:tcMar>
            <w:vAlign w:val="center"/>
          </w:tcPr>
          <w:p>
            <w:r>
              <w:t>Triển khai thay đổi DB</w:t>
            </w:r>
          </w:p>
        </w:tc>
        <w:tc>
          <w:tcPr>
            <w:tcW w:type="dxa" w:w="2948"/>
            <w:tcMar>
              <w:top w:w="80" w:type="dxa"/>
              <w:start w:w="120" w:type="dxa"/>
              <w:bottom w:w="80" w:type="dxa"/>
              <w:end w:w="120" w:type="dxa"/>
            </w:tcMar>
            <w:vAlign w:val="center"/>
          </w:tcPr>
          <w:p>
            <w:r>
              <w:t>Redgate Flyway</w:t>
            </w:r>
          </w:p>
        </w:tc>
        <w:tc>
          <w:tcPr>
            <w:tcW w:type="dxa" w:w="3515"/>
            <w:tcMar>
              <w:top w:w="80" w:type="dxa"/>
              <w:start w:w="120" w:type="dxa"/>
              <w:bottom w:w="80" w:type="dxa"/>
              <w:end w:w="120" w:type="dxa"/>
            </w:tcMar>
            <w:vAlign w:val="center"/>
          </w:tcPr>
          <w:p>
            <w:r>
              <w:t>Áp migration có thứ tự, có lịch sử phiên bản và dễ đồng bộ.</w:t>
            </w:r>
          </w:p>
        </w:tc>
      </w:tr>
      <w:tr>
        <w:tc>
          <w:tcPr>
            <w:tcW w:type="dxa" w:w="2381"/>
            <w:tcMar>
              <w:top w:w="80" w:type="dxa"/>
              <w:start w:w="120" w:type="dxa"/>
              <w:bottom w:w="80" w:type="dxa"/>
              <w:end w:w="120" w:type="dxa"/>
            </w:tcMar>
            <w:vAlign w:val="center"/>
          </w:tcPr>
          <w:p>
            <w:r>
              <w:t>Giao diện</w:t>
            </w:r>
          </w:p>
        </w:tc>
        <w:tc>
          <w:tcPr>
            <w:tcW w:type="dxa" w:w="2948"/>
            <w:tcMar>
              <w:top w:w="80" w:type="dxa"/>
              <w:start w:w="120" w:type="dxa"/>
              <w:bottom w:w="80" w:type="dxa"/>
              <w:end w:w="120" w:type="dxa"/>
            </w:tcMar>
            <w:vAlign w:val="center"/>
          </w:tcPr>
          <w:p>
            <w:r>
              <w:t>Razor View, Bootstrap, JavaScript/jQuery</w:t>
            </w:r>
          </w:p>
        </w:tc>
        <w:tc>
          <w:tcPr>
            <w:tcW w:type="dxa" w:w="3515"/>
            <w:tcMar>
              <w:top w:w="80" w:type="dxa"/>
              <w:start w:w="120" w:type="dxa"/>
              <w:bottom w:w="80" w:type="dxa"/>
              <w:end w:w="120" w:type="dxa"/>
            </w:tcMar>
            <w:vAlign w:val="center"/>
          </w:tcPr>
          <w:p>
            <w:r>
              <w:t>Phù hợp bài đồ án và thời gian triển khai.</w:t>
            </w:r>
          </w:p>
        </w:tc>
      </w:tr>
    </w:tbl>
    <w:p/>
    <w:p>
      <w:pPr>
        <w:pStyle w:val="Heading1"/>
      </w:pPr>
      <w:r>
        <w:t>5. Phạm vi chức năng của hệ thống</w:t>
      </w:r>
    </w:p>
    <w:p>
      <w:pPr>
        <w:pStyle w:val="Heading2"/>
      </w:pPr>
      <w:r>
        <w:t>5.1. Phân hệ tài khoản và phân quyền</w:t>
      </w:r>
    </w:p>
    <w:p>
      <w:pPr>
        <w:spacing w:after="60"/>
        <w:ind w:left="340" w:hanging="227"/>
      </w:pPr>
      <w:r>
        <w:rPr>
          <w:b/>
        </w:rPr>
        <w:t xml:space="preserve">• </w:t>
      </w:r>
      <w:r>
        <w:t>Đăng nhập</w:t>
      </w:r>
    </w:p>
    <w:p>
      <w:pPr>
        <w:spacing w:after="60"/>
        <w:ind w:left="340" w:hanging="227"/>
      </w:pPr>
      <w:r>
        <w:rPr>
          <w:b/>
        </w:rPr>
        <w:t xml:space="preserve">• </w:t>
      </w:r>
      <w:r>
        <w:t>Đăng xuất</w:t>
      </w:r>
    </w:p>
    <w:p>
      <w:pPr>
        <w:spacing w:after="60"/>
        <w:ind w:left="340" w:hanging="227"/>
      </w:pPr>
      <w:r>
        <w:rPr>
          <w:b/>
        </w:rPr>
        <w:t xml:space="preserve">• </w:t>
      </w:r>
      <w:r>
        <w:t>Quản lý tài khoản</w:t>
      </w:r>
    </w:p>
    <w:p>
      <w:pPr>
        <w:spacing w:after="60"/>
        <w:ind w:left="340" w:hanging="227"/>
      </w:pPr>
      <w:r>
        <w:rPr>
          <w:b/>
        </w:rPr>
        <w:t xml:space="preserve">• </w:t>
      </w:r>
      <w:r>
        <w:t>Phân quyền vai trò người dùng</w:t>
      </w:r>
    </w:p>
    <w:p>
      <w:pPr>
        <w:pStyle w:val="Heading2"/>
      </w:pPr>
      <w:r>
        <w:t>5.2. Phân hệ học viên</w:t>
      </w:r>
    </w:p>
    <w:p>
      <w:pPr>
        <w:spacing w:after="60"/>
        <w:ind w:left="340" w:hanging="227"/>
      </w:pPr>
      <w:r>
        <w:rPr>
          <w:b/>
        </w:rPr>
        <w:t xml:space="preserve">• </w:t>
      </w:r>
      <w:r>
        <w:t>Thêm, sửa, xóa, tìm kiếm học viên</w:t>
      </w:r>
    </w:p>
    <w:p>
      <w:pPr>
        <w:spacing w:after="60"/>
        <w:ind w:left="340" w:hanging="227"/>
      </w:pPr>
      <w:r>
        <w:rPr>
          <w:b/>
        </w:rPr>
        <w:t xml:space="preserve">• </w:t>
      </w:r>
      <w:r>
        <w:t>Quản lý thông tin cá nhân học viên</w:t>
      </w:r>
    </w:p>
    <w:p>
      <w:pPr>
        <w:spacing w:after="60"/>
        <w:ind w:left="340" w:hanging="227"/>
      </w:pPr>
      <w:r>
        <w:rPr>
          <w:b/>
        </w:rPr>
        <w:t xml:space="preserve">• </w:t>
      </w:r>
      <w:r>
        <w:t>Theo dõi lịch sử đăng ký học</w:t>
      </w:r>
    </w:p>
    <w:p>
      <w:pPr>
        <w:pStyle w:val="Heading2"/>
      </w:pPr>
      <w:r>
        <w:t>5.3. Phân hệ giáo viên</w:t>
      </w:r>
    </w:p>
    <w:p>
      <w:pPr>
        <w:spacing w:after="60"/>
        <w:ind w:left="340" w:hanging="227"/>
      </w:pPr>
      <w:r>
        <w:rPr>
          <w:b/>
        </w:rPr>
        <w:t xml:space="preserve">• </w:t>
      </w:r>
      <w:r>
        <w:t>Quản lý hồ sơ giáo viên</w:t>
      </w:r>
    </w:p>
    <w:p>
      <w:pPr>
        <w:spacing w:after="60"/>
        <w:ind w:left="340" w:hanging="227"/>
      </w:pPr>
      <w:r>
        <w:rPr>
          <w:b/>
        </w:rPr>
        <w:t xml:space="preserve">• </w:t>
      </w:r>
      <w:r>
        <w:t>Gán giáo viên cho lớp học</w:t>
      </w:r>
    </w:p>
    <w:p>
      <w:pPr>
        <w:pStyle w:val="Heading2"/>
      </w:pPr>
      <w:r>
        <w:t>5.4. Phân hệ khóa học</w:t>
      </w:r>
    </w:p>
    <w:p>
      <w:pPr>
        <w:spacing w:after="60"/>
        <w:ind w:left="340" w:hanging="227"/>
      </w:pPr>
      <w:r>
        <w:rPr>
          <w:b/>
        </w:rPr>
        <w:t xml:space="preserve">• </w:t>
      </w:r>
      <w:r>
        <w:t>Tạo khóa học</w:t>
      </w:r>
    </w:p>
    <w:p>
      <w:pPr>
        <w:spacing w:after="60"/>
        <w:ind w:left="340" w:hanging="227"/>
      </w:pPr>
      <w:r>
        <w:rPr>
          <w:b/>
        </w:rPr>
        <w:t xml:space="preserve">• </w:t>
      </w:r>
      <w:r>
        <w:t>Quản lý học phí, thời lượng, mô tả</w:t>
      </w:r>
    </w:p>
    <w:p>
      <w:pPr>
        <w:spacing w:after="60"/>
        <w:ind w:left="340" w:hanging="227"/>
      </w:pPr>
      <w:r>
        <w:rPr>
          <w:b/>
        </w:rPr>
        <w:t xml:space="preserve">• </w:t>
      </w:r>
      <w:r>
        <w:t>Quản lý trạng thái khóa học</w:t>
      </w:r>
    </w:p>
    <w:p>
      <w:pPr>
        <w:pStyle w:val="Heading2"/>
      </w:pPr>
      <w:r>
        <w:t>5.5. Phân hệ lớp học</w:t>
      </w:r>
    </w:p>
    <w:p>
      <w:pPr>
        <w:spacing w:after="60"/>
        <w:ind w:left="340" w:hanging="227"/>
      </w:pPr>
      <w:r>
        <w:rPr>
          <w:b/>
        </w:rPr>
        <w:t xml:space="preserve">• </w:t>
      </w:r>
      <w:r>
        <w:t>Mở lớp theo khóa học</w:t>
      </w:r>
    </w:p>
    <w:p>
      <w:pPr>
        <w:spacing w:after="60"/>
        <w:ind w:left="340" w:hanging="227"/>
      </w:pPr>
      <w:r>
        <w:rPr>
          <w:b/>
        </w:rPr>
        <w:t xml:space="preserve">• </w:t>
      </w:r>
      <w:r>
        <w:t>Thiết lập lịch học</w:t>
      </w:r>
    </w:p>
    <w:p>
      <w:pPr>
        <w:spacing w:after="60"/>
        <w:ind w:left="340" w:hanging="227"/>
      </w:pPr>
      <w:r>
        <w:rPr>
          <w:b/>
        </w:rPr>
        <w:t xml:space="preserve">• </w:t>
      </w:r>
      <w:r>
        <w:t>Gán giáo viên phụ trách</w:t>
      </w:r>
    </w:p>
    <w:p>
      <w:pPr>
        <w:spacing w:after="60"/>
        <w:ind w:left="340" w:hanging="227"/>
      </w:pPr>
      <w:r>
        <w:rPr>
          <w:b/>
        </w:rPr>
        <w:t xml:space="preserve">• </w:t>
      </w:r>
      <w:r>
        <w:t>Quản lý sĩ số và trạng thái lớp</w:t>
      </w:r>
    </w:p>
    <w:p>
      <w:pPr>
        <w:pStyle w:val="Heading2"/>
      </w:pPr>
      <w:r>
        <w:t>5.6. Phân hệ ghi danh</w:t>
      </w:r>
    </w:p>
    <w:p>
      <w:pPr>
        <w:spacing w:after="60"/>
        <w:ind w:left="340" w:hanging="227"/>
      </w:pPr>
      <w:r>
        <w:rPr>
          <w:b/>
        </w:rPr>
        <w:t xml:space="preserve">• </w:t>
      </w:r>
      <w:r>
        <w:t>Chọn học viên</w:t>
      </w:r>
    </w:p>
    <w:p>
      <w:pPr>
        <w:spacing w:after="60"/>
        <w:ind w:left="340" w:hanging="227"/>
      </w:pPr>
      <w:r>
        <w:rPr>
          <w:b/>
        </w:rPr>
        <w:t xml:space="preserve">• </w:t>
      </w:r>
      <w:r>
        <w:t>Chọn lớp</w:t>
      </w:r>
    </w:p>
    <w:p>
      <w:pPr>
        <w:spacing w:after="60"/>
        <w:ind w:left="340" w:hanging="227"/>
      </w:pPr>
      <w:r>
        <w:rPr>
          <w:b/>
        </w:rPr>
        <w:t xml:space="preserve">• </w:t>
      </w:r>
      <w:r>
        <w:t>Tạo ghi danh</w:t>
      </w:r>
    </w:p>
    <w:p>
      <w:pPr>
        <w:spacing w:after="60"/>
        <w:ind w:left="340" w:hanging="227"/>
      </w:pPr>
      <w:r>
        <w:rPr>
          <w:b/>
        </w:rPr>
        <w:t xml:space="preserve">• </w:t>
      </w:r>
      <w:r>
        <w:t>Theo dõi trạng thái học</w:t>
      </w:r>
    </w:p>
    <w:p>
      <w:pPr>
        <w:pStyle w:val="Heading2"/>
      </w:pPr>
      <w:r>
        <w:t>5.7. Phân hệ học phí</w:t>
      </w:r>
    </w:p>
    <w:p>
      <w:pPr>
        <w:spacing w:after="60"/>
        <w:ind w:left="340" w:hanging="227"/>
      </w:pPr>
      <w:r>
        <w:rPr>
          <w:b/>
        </w:rPr>
        <w:t xml:space="preserve">• </w:t>
      </w:r>
      <w:r>
        <w:t>Ghi nhận thanh toán</w:t>
      </w:r>
    </w:p>
    <w:p>
      <w:pPr>
        <w:spacing w:after="60"/>
        <w:ind w:left="340" w:hanging="227"/>
      </w:pPr>
      <w:r>
        <w:rPr>
          <w:b/>
        </w:rPr>
        <w:t xml:space="preserve">• </w:t>
      </w:r>
      <w:r>
        <w:t>Theo dõi công nợ</w:t>
      </w:r>
    </w:p>
    <w:p>
      <w:pPr>
        <w:spacing w:after="60"/>
        <w:ind w:left="340" w:hanging="227"/>
      </w:pPr>
      <w:r>
        <w:rPr>
          <w:b/>
        </w:rPr>
        <w:t xml:space="preserve">• </w:t>
      </w:r>
      <w:r>
        <w:t>Biên nhận và lịch sử thanh toán</w:t>
      </w:r>
    </w:p>
    <w:p>
      <w:pPr>
        <w:pStyle w:val="Heading2"/>
      </w:pPr>
      <w:r>
        <w:t>5.8. Phân hệ điểm danh</w:t>
      </w:r>
    </w:p>
    <w:p>
      <w:pPr>
        <w:spacing w:after="60"/>
        <w:ind w:left="340" w:hanging="227"/>
      </w:pPr>
      <w:r>
        <w:rPr>
          <w:b/>
        </w:rPr>
        <w:t xml:space="preserve">• </w:t>
      </w:r>
      <w:r>
        <w:t>Tạo buổi học</w:t>
      </w:r>
    </w:p>
    <w:p>
      <w:pPr>
        <w:spacing w:after="60"/>
        <w:ind w:left="340" w:hanging="227"/>
      </w:pPr>
      <w:r>
        <w:rPr>
          <w:b/>
        </w:rPr>
        <w:t xml:space="preserve">• </w:t>
      </w:r>
      <w:r>
        <w:t>Điểm danh theo buổi</w:t>
      </w:r>
    </w:p>
    <w:p>
      <w:pPr>
        <w:spacing w:after="60"/>
        <w:ind w:left="340" w:hanging="227"/>
      </w:pPr>
      <w:r>
        <w:rPr>
          <w:b/>
        </w:rPr>
        <w:t xml:space="preserve">• </w:t>
      </w:r>
      <w:r>
        <w:t>Xem lịch sử chuyên cần</w:t>
      </w:r>
    </w:p>
    <w:p>
      <w:pPr>
        <w:pStyle w:val="Heading2"/>
      </w:pPr>
      <w:r>
        <w:t>5.9. Phân hệ nhập điểm</w:t>
      </w:r>
    </w:p>
    <w:p>
      <w:pPr>
        <w:spacing w:after="60"/>
        <w:ind w:left="340" w:hanging="227"/>
      </w:pPr>
      <w:r>
        <w:rPr>
          <w:b/>
        </w:rPr>
        <w:t xml:space="preserve">• </w:t>
      </w:r>
      <w:r>
        <w:t>Tạo đầu điểm</w:t>
      </w:r>
    </w:p>
    <w:p>
      <w:pPr>
        <w:spacing w:after="60"/>
        <w:ind w:left="340" w:hanging="227"/>
      </w:pPr>
      <w:r>
        <w:rPr>
          <w:b/>
        </w:rPr>
        <w:t xml:space="preserve">• </w:t>
      </w:r>
      <w:r>
        <w:t>Nhập điểm giữa kỳ / cuối kỳ</w:t>
      </w:r>
    </w:p>
    <w:p>
      <w:pPr>
        <w:spacing w:after="60"/>
        <w:ind w:left="340" w:hanging="227"/>
      </w:pPr>
      <w:r>
        <w:rPr>
          <w:b/>
        </w:rPr>
        <w:t xml:space="preserve">• </w:t>
      </w:r>
      <w:r>
        <w:t>Tính kết quả cơ bản</w:t>
      </w:r>
    </w:p>
    <w:p>
      <w:pPr>
        <w:pStyle w:val="Heading2"/>
      </w:pPr>
      <w:r>
        <w:t>5.10. Dashboard và thống kê</w:t>
      </w:r>
    </w:p>
    <w:p>
      <w:pPr>
        <w:spacing w:after="60"/>
        <w:ind w:left="340" w:hanging="227"/>
      </w:pPr>
      <w:r>
        <w:rPr>
          <w:b/>
        </w:rPr>
        <w:t xml:space="preserve">• </w:t>
      </w:r>
      <w:r>
        <w:t>Thống kê số học viên theo thời gian</w:t>
      </w:r>
    </w:p>
    <w:p>
      <w:pPr>
        <w:spacing w:after="60"/>
        <w:ind w:left="340" w:hanging="227"/>
      </w:pPr>
      <w:r>
        <w:rPr>
          <w:b/>
        </w:rPr>
        <w:t xml:space="preserve">• </w:t>
      </w:r>
      <w:r>
        <w:t>Thống kê doanh thu</w:t>
      </w:r>
    </w:p>
    <w:p>
      <w:pPr>
        <w:spacing w:after="60"/>
        <w:ind w:left="340" w:hanging="227"/>
      </w:pPr>
      <w:r>
        <w:rPr>
          <w:b/>
        </w:rPr>
        <w:t xml:space="preserve">• </w:t>
      </w:r>
      <w:r>
        <w:t>Danh sách lớp đang hoạt động</w:t>
      </w:r>
    </w:p>
    <w:p>
      <w:pPr>
        <w:spacing w:after="60"/>
        <w:ind w:left="340" w:hanging="227"/>
      </w:pPr>
      <w:r>
        <w:rPr>
          <w:b/>
        </w:rPr>
        <w:t xml:space="preserve">• </w:t>
      </w:r>
      <w:r>
        <w:t>Danh sách học viên còn nợ học phí</w:t>
      </w:r>
    </w:p>
    <w:p>
      <w:pPr>
        <w:pStyle w:val="Heading1"/>
      </w:pPr>
      <w:r>
        <w:t>6. Điểm nhấn mới của kế hoạch V2: quản lý database chuyên nghiệp</w:t>
      </w:r>
    </w:p>
    <w:p>
      <w:pPr>
        <w:pStyle w:val="Heading2"/>
      </w:pPr>
      <w:r>
        <w:t>6.1. Mô hình database nhóm sẽ áp dụng</w:t>
      </w:r>
    </w:p>
    <w:p>
      <w:pPr>
        <w:spacing w:after="60"/>
        <w:ind w:left="340" w:hanging="227"/>
      </w:pPr>
      <w:r>
        <w:rPr>
          <w:b/>
        </w:rPr>
        <w:t xml:space="preserve">1. </w:t>
      </w:r>
      <w:r>
        <w:t>Có một database trung tâm đặt trên Ubuntu Server chạy Microsoft SQL Server 2022.</w:t>
      </w:r>
    </w:p>
    <w:p>
      <w:pPr>
        <w:spacing w:after="60"/>
        <w:ind w:left="340" w:hanging="227"/>
      </w:pPr>
      <w:r>
        <w:rPr>
          <w:b/>
        </w:rPr>
        <w:t xml:space="preserve">2. </w:t>
      </w:r>
      <w:r>
        <w:t>Mỗi thành viên có database local riêng trên máy cá nhân.</w:t>
      </w:r>
    </w:p>
    <w:p>
      <w:pPr>
        <w:spacing w:after="60"/>
        <w:ind w:left="340" w:hanging="227"/>
      </w:pPr>
      <w:r>
        <w:rPr>
          <w:b/>
        </w:rPr>
        <w:t xml:space="preserve">3. </w:t>
      </w:r>
      <w:r>
        <w:t>Thành viên không pull database vật lý từ server, mà pull source code, migration và seed script từ GitHub để dựng local database.</w:t>
      </w:r>
    </w:p>
    <w:p>
      <w:pPr>
        <w:spacing w:after="60"/>
        <w:ind w:left="340" w:hanging="227"/>
      </w:pPr>
      <w:r>
        <w:rPr>
          <w:b/>
        </w:rPr>
        <w:t xml:space="preserve">4. </w:t>
      </w:r>
      <w:r>
        <w:t>Mọi thay đổi schema đều phải đi qua migration có version rõ ràng.</w:t>
      </w:r>
    </w:p>
    <w:p>
      <w:pPr>
        <w:spacing w:after="60"/>
        <w:ind w:left="340" w:hanging="227"/>
      </w:pPr>
      <w:r>
        <w:rPr>
          <w:b/>
        </w:rPr>
        <w:t xml:space="preserve">5. </w:t>
      </w:r>
      <w:r>
        <w:t>Server được cập nhật bằng Redgate Flyway theo đúng thứ tự migration.</w:t>
      </w:r>
    </w:p>
    <w:p>
      <w:pPr>
        <w:pStyle w:val="Heading2"/>
      </w:pPr>
      <w:r>
        <w:t>6.2. Vì sao cách này quan trọng</w:t>
      </w:r>
    </w:p>
    <w:p>
      <w:pPr>
        <w:spacing w:after="80"/>
      </w:pPr>
      <w:r>
        <w:t>Cách làm này giải quyết các lỗi rất hay gặp khi làm nhóm như mỗi người sửa DB một kiểu, server và local bị lệch nhau, hoặc đến sát demo thì code chạy chỗ này nhưng hỏng chỗ khác.</w:t>
      </w:r>
    </w:p>
    <w:p>
      <w:pPr>
        <w:spacing w:after="80"/>
      </w:pPr>
      <w:r>
        <w:t>Bản V2 khắc phục triệt để bằng việc coi schema database là tài sản dùng chung và chỉ được thay đổi thông qua migration.</w:t>
      </w:r>
    </w:p>
    <w:p>
      <w:pPr>
        <w:pStyle w:val="Heading2"/>
      </w:pPr>
      <w:r>
        <w:t>6.3. Nguyên tắc làm việc với database</w:t>
      </w:r>
    </w:p>
    <w:p>
      <w:pPr>
        <w:spacing w:after="60"/>
        <w:ind w:left="340" w:hanging="227"/>
      </w:pPr>
      <w:r>
        <w:rPr>
          <w:b/>
        </w:rPr>
        <w:t xml:space="preserve">• </w:t>
      </w:r>
      <w:r>
        <w:t>Không sửa tay trên server nếu chưa có migration tương ứng.</w:t>
      </w:r>
    </w:p>
    <w:p>
      <w:pPr>
        <w:spacing w:after="60"/>
        <w:ind w:left="340" w:hanging="227"/>
      </w:pPr>
      <w:r>
        <w:rPr>
          <w:b/>
        </w:rPr>
        <w:t xml:space="preserve">• </w:t>
      </w:r>
      <w:r>
        <w:t>Không đẩy file database vật lý lên GitHub.</w:t>
      </w:r>
    </w:p>
    <w:p>
      <w:pPr>
        <w:spacing w:after="60"/>
        <w:ind w:left="340" w:hanging="227"/>
      </w:pPr>
      <w:r>
        <w:rPr>
          <w:b/>
        </w:rPr>
        <w:t xml:space="preserve">• </w:t>
      </w:r>
      <w:r>
        <w:t>Mỗi migration chỉ giải quyết một thay đổi rõ ràng.</w:t>
      </w:r>
    </w:p>
    <w:p>
      <w:pPr>
        <w:spacing w:after="60"/>
        <w:ind w:left="340" w:hanging="227"/>
      </w:pPr>
      <w:r>
        <w:rPr>
          <w:b/>
        </w:rPr>
        <w:t xml:space="preserve">• </w:t>
      </w:r>
      <w:r>
        <w:t>Tên migration phải dễ hiểu, có version và phản ánh đúng mục đích thay đổi.</w:t>
      </w:r>
    </w:p>
    <w:p>
      <w:pPr>
        <w:spacing w:after="60"/>
        <w:ind w:left="340" w:hanging="227"/>
      </w:pPr>
      <w:r>
        <w:rPr>
          <w:b/>
        </w:rPr>
        <w:t xml:space="preserve">• </w:t>
      </w:r>
      <w:r>
        <w:t>Khi đổi schema lớn phải cập nhật cả ERD, mô tả bảng và phần báo cáo liên quan.</w:t>
      </w:r>
    </w:p>
    <w:p>
      <w:pPr>
        <w:pStyle w:val="Heading1"/>
      </w:pPr>
      <w:r>
        <w:t>7. Cấu trúc repository GitHub đề xuất</w:t>
      </w:r>
    </w:p>
    <w:tbl>
      <w:tblPr>
        <w:tblW w:type="auto" w:w="0"/>
        <w:tblLook w:firstColumn="1" w:firstRow="1" w:lastColumn="0" w:lastRow="0" w:noHBand="0" w:noVBand="1" w:val="04A0"/>
      </w:tblPr>
      <w:tblGrid>
        <w:gridCol w:w="9576"/>
      </w:tblGrid>
      <w:tr>
        <w:tc>
          <w:tcPr>
            <w:tcW w:type="dxa" w:w="9576"/>
            <w:shd w:fill="F7F7F7"/>
            <w:tcMar>
              <w:top w:w="90" w:type="dxa"/>
              <w:start w:w="120" w:type="dxa"/>
              <w:bottom w:w="90" w:type="dxa"/>
              <w:end w:w="120" w:type="dxa"/>
            </w:tcMar>
          </w:tcPr>
          <w:p>
            <w:pPr>
              <w:spacing w:after="0"/>
            </w:pPr>
            <w:r>
              <w:rPr>
                <w:rFonts w:ascii="Courier New" w:hAnsi="Courier New"/>
                <w:sz w:val="21"/>
              </w:rPr>
              <w:t>/src</w:t>
              <w:br/>
              <w:t xml:space="preserve">  /WebApp</w:t>
              <w:br/>
              <w:t>/database</w:t>
              <w:br/>
              <w:t xml:space="preserve">  /migrations</w:t>
              <w:br/>
              <w:t xml:space="preserve">  /seed</w:t>
              <w:br/>
              <w:t xml:space="preserve">  /docs</w:t>
              <w:br/>
              <w:t>/flyway</w:t>
              <w:br/>
              <w:t xml:space="preserve">  flyway.conf.example</w:t>
              <w:br/>
              <w:t>README.md</w:t>
            </w:r>
          </w:p>
        </w:tc>
      </w:tr>
    </w:tbl>
    <w:p>
      <w:r>
        <w:t>Ý nghĩa: /src/WebApp chứa source code website; /database/migrations chứa file migration có version; /database/seed chứa dữ liệu mẫu; /database/docs chứa ERD, mô tả bảng và quy ước đặt tên; /flyway chứa cấu hình hoặc script hỗ trợ triển khai.</w:t>
      </w:r>
    </w:p>
    <w:p>
      <w:pPr>
        <w:pStyle w:val="Heading1"/>
      </w:pPr>
      <w:r>
        <w:t>8. Thiết kế cơ sở dữ liệu theo bản V2</w:t>
      </w:r>
    </w:p>
    <w:p>
      <w:pPr>
        <w:pStyle w:val="Heading2"/>
      </w:pPr>
      <w:r>
        <w:t>8.1. Các bảng ưu tiên</w:t>
      </w:r>
    </w:p>
    <w:p>
      <w:pPr>
        <w:spacing w:after="60"/>
        <w:ind w:left="340" w:hanging="227"/>
      </w:pPr>
      <w:r>
        <w:rPr>
          <w:b/>
        </w:rPr>
        <w:t xml:space="preserve">• </w:t>
      </w:r>
      <w:r>
        <w:t>Accounts, Roles, Permissions (hoặc Accounts + Role nếu cần giảm tải).</w:t>
      </w:r>
    </w:p>
    <w:p>
      <w:pPr>
        <w:spacing w:after="60"/>
        <w:ind w:left="340" w:hanging="227"/>
      </w:pPr>
      <w:r>
        <w:rPr>
          <w:b/>
        </w:rPr>
        <w:t xml:space="preserve">• </w:t>
      </w:r>
      <w:r>
        <w:t>Students, Teachers, Courses, Classes.</w:t>
      </w:r>
    </w:p>
    <w:p>
      <w:pPr>
        <w:spacing w:after="60"/>
        <w:ind w:left="340" w:hanging="227"/>
      </w:pPr>
      <w:r>
        <w:rPr>
          <w:b/>
        </w:rPr>
        <w:t xml:space="preserve">• </w:t>
      </w:r>
      <w:r>
        <w:t>Enrollments để xử lý quan hệ học viên – lớp học.</w:t>
      </w:r>
    </w:p>
    <w:p>
      <w:pPr>
        <w:spacing w:after="60"/>
        <w:ind w:left="340" w:hanging="227"/>
      </w:pPr>
      <w:r>
        <w:rPr>
          <w:b/>
        </w:rPr>
        <w:t xml:space="preserve">• </w:t>
      </w:r>
      <w:r>
        <w:t>Receipts và TuitionDebts hoặc PaymentPlans cho học phí.</w:t>
      </w:r>
    </w:p>
    <w:p>
      <w:pPr>
        <w:spacing w:after="60"/>
        <w:ind w:left="340" w:hanging="227"/>
      </w:pPr>
      <w:r>
        <w:rPr>
          <w:b/>
        </w:rPr>
        <w:t xml:space="preserve">• </w:t>
      </w:r>
      <w:r>
        <w:t>ClassSessions, Attendances cho điểm danh.</w:t>
      </w:r>
    </w:p>
    <w:p>
      <w:pPr>
        <w:spacing w:after="60"/>
        <w:ind w:left="340" w:hanging="227"/>
      </w:pPr>
      <w:r>
        <w:rPr>
          <w:b/>
        </w:rPr>
        <w:t xml:space="preserve">• </w:t>
      </w:r>
      <w:r>
        <w:t>Exams, ExamResults cho nhập điểm.</w:t>
      </w:r>
    </w:p>
    <w:p>
      <w:pPr>
        <w:pStyle w:val="Heading2"/>
      </w:pPr>
      <w:r>
        <w:t>8.2. Quy ước cột dùng chung</w:t>
      </w:r>
    </w:p>
    <w:p>
      <w:pPr>
        <w:spacing w:after="60"/>
        <w:ind w:left="340" w:hanging="227"/>
      </w:pPr>
      <w:r>
        <w:rPr>
          <w:b/>
        </w:rPr>
        <w:t xml:space="preserve">• </w:t>
      </w:r>
      <w:r>
        <w:t>Mỗi bảng nên có các cột chung như: Id, CreatedAt, UpdatedAt, Status hoặc IsDeleted.</w:t>
      </w:r>
    </w:p>
    <w:p>
      <w:pPr>
        <w:pStyle w:val="Heading2"/>
      </w:pPr>
      <w:r>
        <w:t>8.3. Chia 2 tầng để dễ kiểm soát tiến độ</w:t>
      </w:r>
    </w:p>
    <w:tbl>
      <w:tblPr>
        <w:tblW w:type="auto" w:w="0"/>
        <w:jc w:val="center"/>
        <w:tblLayout w:type="fixed"/>
        <w:tblLook w:firstColumn="1" w:firstRow="1" w:lastColumn="0" w:lastRow="0" w:noHBand="0" w:noVBand="1" w:val="04A0"/>
      </w:tblPr>
      <w:tblGrid>
        <w:gridCol w:w="4535"/>
        <w:gridCol w:w="4535"/>
      </w:tblGrid>
      <w:tr>
        <w:tc>
          <w:tcPr>
            <w:tcW w:type="dxa" w:w="4788"/>
            <w:shd w:fill="D9EAF7"/>
            <w:tcMar>
              <w:top w:w="80" w:type="dxa"/>
              <w:start w:w="120" w:type="dxa"/>
              <w:bottom w:w="80" w:type="dxa"/>
              <w:end w:w="120" w:type="dxa"/>
            </w:tcMar>
          </w:tcPr>
          <w:p>
            <w:pPr>
              <w:jc w:val="center"/>
            </w:pPr>
            <w:r>
              <w:rPr>
                <w:b/>
              </w:rPr>
              <w:t>Tầng bắt buộc</w:t>
            </w:r>
          </w:p>
        </w:tc>
        <w:tc>
          <w:tcPr>
            <w:tcW w:type="dxa" w:w="4788"/>
            <w:shd w:fill="D9EAF7"/>
            <w:tcMar>
              <w:top w:w="80" w:type="dxa"/>
              <w:start w:w="120" w:type="dxa"/>
              <w:bottom w:w="80" w:type="dxa"/>
              <w:end w:w="120" w:type="dxa"/>
            </w:tcMar>
          </w:tcPr>
          <w:p>
            <w:pPr>
              <w:jc w:val="center"/>
            </w:pPr>
            <w:r>
              <w:rPr>
                <w:b/>
              </w:rPr>
              <w:t>Tầng nâng điểm</w:t>
            </w:r>
          </w:p>
        </w:tc>
      </w:tr>
      <w:tr>
        <w:tc>
          <w:tcPr>
            <w:tcW w:type="dxa" w:w="4535"/>
            <w:tcMar>
              <w:top w:w="80" w:type="dxa"/>
              <w:start w:w="120" w:type="dxa"/>
              <w:bottom w:w="80" w:type="dxa"/>
              <w:end w:w="120" w:type="dxa"/>
            </w:tcMar>
          </w:tcPr>
          <w:p>
            <w:r>
              <w:t>Accounts</w:t>
              <w:br/>
              <w:t>Students</w:t>
              <w:br/>
              <w:t>Teachers</w:t>
              <w:br/>
              <w:t>Courses</w:t>
              <w:br/>
              <w:t>Classes</w:t>
              <w:br/>
              <w:t>Enrollments</w:t>
              <w:br/>
              <w:t>Receipts</w:t>
            </w:r>
          </w:p>
        </w:tc>
        <w:tc>
          <w:tcPr>
            <w:tcW w:type="dxa" w:w="4535"/>
            <w:tcMar>
              <w:top w:w="80" w:type="dxa"/>
              <w:start w:w="120" w:type="dxa"/>
              <w:bottom w:w="80" w:type="dxa"/>
              <w:end w:w="120" w:type="dxa"/>
            </w:tcMar>
          </w:tcPr>
          <w:p>
            <w:r>
              <w:t>ClassSessions</w:t>
              <w:br/>
              <w:t>Attendances</w:t>
              <w:br/>
              <w:t>Exams</w:t>
              <w:br/>
              <w:t>ExamResults</w:t>
              <w:br/>
              <w:t>Báo cáo nâng cao</w:t>
              <w:br/>
              <w:t>Thống kê nâng cao</w:t>
            </w:r>
          </w:p>
        </w:tc>
      </w:tr>
    </w:tbl>
    <w:p>
      <w:r>
        <w:t>Cách chia này giúp nhóm luôn có sản phẩm lõi để demo, nhưng vẫn có phần mở rộng để nâng điểm nếu kịp tiến độ.</w:t>
      </w:r>
    </w:p>
    <w:p>
      <w:pPr>
        <w:pStyle w:val="Heading1"/>
      </w:pPr>
      <w:r>
        <w:t>9. Quy trình làm việc với database của từng thành viên</w:t>
      </w:r>
    </w:p>
    <w:p>
      <w:pPr>
        <w:spacing w:after="60"/>
        <w:ind w:left="340" w:hanging="227"/>
      </w:pPr>
      <w:r>
        <w:rPr>
          <w:b/>
        </w:rPr>
        <w:t xml:space="preserve">1. </w:t>
      </w:r>
      <w:r>
        <w:t>Pull nhánh mới nhất từ GitHub.</w:t>
      </w:r>
    </w:p>
    <w:p>
      <w:pPr>
        <w:spacing w:after="60"/>
        <w:ind w:left="340" w:hanging="227"/>
      </w:pPr>
      <w:r>
        <w:rPr>
          <w:b/>
        </w:rPr>
        <w:t xml:space="preserve">2. </w:t>
      </w:r>
      <w:r>
        <w:t>Dựng hoặc cập nhật database local bằng migration hoặc Flyway.</w:t>
      </w:r>
    </w:p>
    <w:p>
      <w:pPr>
        <w:spacing w:after="60"/>
        <w:ind w:left="340" w:hanging="227"/>
      </w:pPr>
      <w:r>
        <w:rPr>
          <w:b/>
        </w:rPr>
        <w:t xml:space="preserve">3. </w:t>
      </w:r>
      <w:r>
        <w:t>Phát triển chức năng trên môi trường local.</w:t>
      </w:r>
    </w:p>
    <w:p>
      <w:pPr>
        <w:spacing w:after="60"/>
        <w:ind w:left="340" w:hanging="227"/>
      </w:pPr>
      <w:r>
        <w:rPr>
          <w:b/>
        </w:rPr>
        <w:t xml:space="preserve">4. </w:t>
      </w:r>
      <w:r>
        <w:t>Nếu cần đổi schema, tạo migration mới đúng version và mô tả ngắn gọn mục đích.</w:t>
      </w:r>
    </w:p>
    <w:p>
      <w:pPr>
        <w:spacing w:after="60"/>
        <w:ind w:left="340" w:hanging="227"/>
      </w:pPr>
      <w:r>
        <w:rPr>
          <w:b/>
        </w:rPr>
        <w:t xml:space="preserve">5. </w:t>
      </w:r>
      <w:r>
        <w:t>Test migration trên local database sạch.</w:t>
      </w:r>
    </w:p>
    <w:p>
      <w:pPr>
        <w:spacing w:after="60"/>
        <w:ind w:left="340" w:hanging="227"/>
      </w:pPr>
      <w:r>
        <w:rPr>
          <w:b/>
        </w:rPr>
        <w:t xml:space="preserve">6. </w:t>
      </w:r>
      <w:r>
        <w:t>Commit code ứng dụng, migration và ghi chú thay đổi.</w:t>
      </w:r>
    </w:p>
    <w:p>
      <w:pPr>
        <w:spacing w:after="60"/>
        <w:ind w:left="340" w:hanging="227"/>
      </w:pPr>
      <w:r>
        <w:rPr>
          <w:b/>
        </w:rPr>
        <w:t xml:space="preserve">7. </w:t>
      </w:r>
      <w:r>
        <w:t>Sau khi merge vào nhánh chung, lead hoặc người phụ trách triển khai cập nhật database server bằng Flyway.</w:t>
      </w:r>
    </w:p>
    <w:p>
      <w:r>
        <w:t>Quy trình này giúp local và server luôn bám cùng schema, dễ biết ai sửa gì, dễ rollback về mặt logic và tránh lỗi “máy em chạy được nhưng máy khác không chạy”.</w:t>
      </w:r>
    </w:p>
    <w:p>
      <w:pPr>
        <w:pStyle w:val="Heading1"/>
      </w:pPr>
      <w:r>
        <w:t>10. Quy trình cập nhật database lên server Ubuntu</w:t>
      </w:r>
    </w:p>
    <w:tbl>
      <w:tblPr>
        <w:tblW w:type="auto" w:w="0"/>
        <w:jc w:val="center"/>
        <w:tblLayout w:type="fixed"/>
        <w:tblLook w:firstColumn="1" w:firstRow="1" w:lastColumn="0" w:lastRow="0" w:noHBand="0" w:noVBand="1" w:val="04A0"/>
      </w:tblPr>
      <w:tblGrid>
        <w:gridCol w:w="907"/>
        <w:gridCol w:w="3118"/>
        <w:gridCol w:w="5102"/>
      </w:tblGrid>
      <w:tr>
        <w:tc>
          <w:tcPr>
            <w:tcW w:type="dxa" w:w="3192"/>
            <w:shd w:fill="BFD7EE"/>
            <w:tcMar>
              <w:top w:w="80" w:type="dxa"/>
              <w:start w:w="120" w:type="dxa"/>
              <w:bottom w:w="80" w:type="dxa"/>
              <w:end w:w="120" w:type="dxa"/>
            </w:tcMar>
          </w:tcPr>
          <w:p>
            <w:pPr>
              <w:jc w:val="center"/>
            </w:pPr>
            <w:r>
              <w:rPr>
                <w:b/>
              </w:rPr>
              <w:t>Bước</w:t>
            </w:r>
          </w:p>
        </w:tc>
        <w:tc>
          <w:tcPr>
            <w:tcW w:type="dxa" w:w="3192"/>
            <w:shd w:fill="BFD7EE"/>
            <w:tcMar>
              <w:top w:w="80" w:type="dxa"/>
              <w:start w:w="120" w:type="dxa"/>
              <w:bottom w:w="80" w:type="dxa"/>
              <w:end w:w="120" w:type="dxa"/>
            </w:tcMar>
          </w:tcPr>
          <w:p>
            <w:pPr>
              <w:jc w:val="center"/>
            </w:pPr>
            <w:r>
              <w:rPr>
                <w:b/>
              </w:rPr>
              <w:t>Thao tác</w:t>
            </w:r>
          </w:p>
        </w:tc>
        <w:tc>
          <w:tcPr>
            <w:tcW w:type="dxa" w:w="3192"/>
            <w:shd w:fill="BFD7EE"/>
            <w:tcMar>
              <w:top w:w="80" w:type="dxa"/>
              <w:start w:w="120" w:type="dxa"/>
              <w:bottom w:w="80" w:type="dxa"/>
              <w:end w:w="120" w:type="dxa"/>
            </w:tcMar>
          </w:tcPr>
          <w:p>
            <w:pPr>
              <w:jc w:val="center"/>
            </w:pPr>
            <w:r>
              <w:rPr>
                <w:b/>
              </w:rPr>
              <w:t>Mục đích</w:t>
            </w:r>
          </w:p>
        </w:tc>
      </w:tr>
      <w:tr>
        <w:tc>
          <w:tcPr>
            <w:tcW w:type="dxa" w:w="907"/>
            <w:tcMar>
              <w:top w:w="80" w:type="dxa"/>
              <w:start w:w="120" w:type="dxa"/>
              <w:bottom w:w="80" w:type="dxa"/>
              <w:end w:w="120" w:type="dxa"/>
            </w:tcMar>
          </w:tcPr>
          <w:p>
            <w:pPr>
              <w:jc w:val="center"/>
            </w:pPr>
            <w:r>
              <w:t>1</w:t>
            </w:r>
          </w:p>
        </w:tc>
        <w:tc>
          <w:tcPr>
            <w:tcW w:type="dxa" w:w="3118"/>
            <w:tcMar>
              <w:top w:w="80" w:type="dxa"/>
              <w:start w:w="120" w:type="dxa"/>
              <w:bottom w:w="80" w:type="dxa"/>
              <w:end w:w="120" w:type="dxa"/>
            </w:tcMar>
          </w:tcPr>
          <w:p>
            <w:r>
              <w:t>Pull nhánh develop/main mới nhất.</w:t>
            </w:r>
          </w:p>
        </w:tc>
        <w:tc>
          <w:tcPr>
            <w:tcW w:type="dxa" w:w="5102"/>
            <w:tcMar>
              <w:top w:w="80" w:type="dxa"/>
              <w:start w:w="120" w:type="dxa"/>
              <w:bottom w:w="80" w:type="dxa"/>
              <w:end w:w="120" w:type="dxa"/>
            </w:tcMar>
          </w:tcPr>
          <w:p>
            <w:r>
              <w:t>Đảm bảo bộ migration dùng để deploy là bản đã được thống nhất.</w:t>
            </w:r>
          </w:p>
        </w:tc>
      </w:tr>
      <w:tr>
        <w:tc>
          <w:tcPr>
            <w:tcW w:type="dxa" w:w="907"/>
            <w:tcMar>
              <w:top w:w="80" w:type="dxa"/>
              <w:start w:w="120" w:type="dxa"/>
              <w:bottom w:w="80" w:type="dxa"/>
              <w:end w:w="120" w:type="dxa"/>
            </w:tcMar>
          </w:tcPr>
          <w:p>
            <w:pPr>
              <w:jc w:val="center"/>
            </w:pPr>
            <w:r>
              <w:t>2</w:t>
            </w:r>
          </w:p>
        </w:tc>
        <w:tc>
          <w:tcPr>
            <w:tcW w:type="dxa" w:w="3118"/>
            <w:tcMar>
              <w:top w:w="80" w:type="dxa"/>
              <w:start w:w="120" w:type="dxa"/>
              <w:bottom w:w="80" w:type="dxa"/>
              <w:end w:w="120" w:type="dxa"/>
            </w:tcMar>
          </w:tcPr>
          <w:p>
            <w:r>
              <w:t>Kiểm tra file cấu hình Flyway và thông tin kết nối SQL Server.</w:t>
            </w:r>
          </w:p>
        </w:tc>
        <w:tc>
          <w:tcPr>
            <w:tcW w:type="dxa" w:w="5102"/>
            <w:tcMar>
              <w:top w:w="80" w:type="dxa"/>
              <w:start w:w="120" w:type="dxa"/>
              <w:bottom w:w="80" w:type="dxa"/>
              <w:end w:w="120" w:type="dxa"/>
            </w:tcMar>
          </w:tcPr>
          <w:p>
            <w:r>
              <w:t>Tránh deploy nhầm môi trường hoặc sai database.</w:t>
            </w:r>
          </w:p>
        </w:tc>
      </w:tr>
      <w:tr>
        <w:tc>
          <w:tcPr>
            <w:tcW w:type="dxa" w:w="907"/>
            <w:tcMar>
              <w:top w:w="80" w:type="dxa"/>
              <w:start w:w="120" w:type="dxa"/>
              <w:bottom w:w="80" w:type="dxa"/>
              <w:end w:w="120" w:type="dxa"/>
            </w:tcMar>
          </w:tcPr>
          <w:p>
            <w:pPr>
              <w:jc w:val="center"/>
            </w:pPr>
            <w:r>
              <w:t>3</w:t>
            </w:r>
          </w:p>
        </w:tc>
        <w:tc>
          <w:tcPr>
            <w:tcW w:type="dxa" w:w="3118"/>
            <w:tcMar>
              <w:top w:w="80" w:type="dxa"/>
              <w:start w:w="120" w:type="dxa"/>
              <w:bottom w:w="80" w:type="dxa"/>
              <w:end w:w="120" w:type="dxa"/>
            </w:tcMar>
          </w:tcPr>
          <w:p>
            <w:r>
              <w:t>Chạy lệnh migrate của Flyway.</w:t>
            </w:r>
          </w:p>
        </w:tc>
        <w:tc>
          <w:tcPr>
            <w:tcW w:type="dxa" w:w="5102"/>
            <w:tcMar>
              <w:top w:w="80" w:type="dxa"/>
              <w:start w:w="120" w:type="dxa"/>
              <w:bottom w:w="80" w:type="dxa"/>
              <w:end w:w="120" w:type="dxa"/>
            </w:tcMar>
          </w:tcPr>
          <w:p>
            <w:r>
              <w:t>Áp toàn bộ migration mới chưa chạy lên server theo thứ tự version.</w:t>
            </w:r>
          </w:p>
        </w:tc>
      </w:tr>
      <w:tr>
        <w:tc>
          <w:tcPr>
            <w:tcW w:type="dxa" w:w="907"/>
            <w:tcMar>
              <w:top w:w="80" w:type="dxa"/>
              <w:start w:w="120" w:type="dxa"/>
              <w:bottom w:w="80" w:type="dxa"/>
              <w:end w:w="120" w:type="dxa"/>
            </w:tcMar>
          </w:tcPr>
          <w:p>
            <w:pPr>
              <w:jc w:val="center"/>
            </w:pPr>
            <w:r>
              <w:t>4</w:t>
            </w:r>
          </w:p>
        </w:tc>
        <w:tc>
          <w:tcPr>
            <w:tcW w:type="dxa" w:w="3118"/>
            <w:tcMar>
              <w:top w:w="80" w:type="dxa"/>
              <w:start w:w="120" w:type="dxa"/>
              <w:bottom w:w="80" w:type="dxa"/>
              <w:end w:w="120" w:type="dxa"/>
            </w:tcMar>
          </w:tcPr>
          <w:p>
            <w:r>
              <w:t>Kiểm tra bảng lịch sử migration và test nhanh các chức năng bị ảnh hưởng.</w:t>
            </w:r>
          </w:p>
        </w:tc>
        <w:tc>
          <w:tcPr>
            <w:tcW w:type="dxa" w:w="5102"/>
            <w:tcMar>
              <w:top w:w="80" w:type="dxa"/>
              <w:start w:w="120" w:type="dxa"/>
              <w:bottom w:w="80" w:type="dxa"/>
              <w:end w:w="120" w:type="dxa"/>
            </w:tcMar>
          </w:tcPr>
          <w:p>
            <w:r>
              <w:t>Xác nhận deployment thành công và không phá vỡ hệ thống.</w:t>
            </w:r>
          </w:p>
        </w:tc>
      </w:tr>
      <w:tr>
        <w:tc>
          <w:tcPr>
            <w:tcW w:type="dxa" w:w="907"/>
            <w:tcMar>
              <w:top w:w="80" w:type="dxa"/>
              <w:start w:w="120" w:type="dxa"/>
              <w:bottom w:w="80" w:type="dxa"/>
              <w:end w:w="120" w:type="dxa"/>
            </w:tcMar>
          </w:tcPr>
          <w:p>
            <w:pPr>
              <w:jc w:val="center"/>
            </w:pPr>
            <w:r>
              <w:t>5</w:t>
            </w:r>
          </w:p>
        </w:tc>
        <w:tc>
          <w:tcPr>
            <w:tcW w:type="dxa" w:w="3118"/>
            <w:tcMar>
              <w:top w:w="80" w:type="dxa"/>
              <w:start w:w="120" w:type="dxa"/>
              <w:bottom w:w="80" w:type="dxa"/>
              <w:end w:w="120" w:type="dxa"/>
            </w:tcMar>
          </w:tcPr>
          <w:p>
            <w:r>
              <w:t>Thông báo cho nhóm version DB hiện tại.</w:t>
            </w:r>
          </w:p>
        </w:tc>
        <w:tc>
          <w:tcPr>
            <w:tcW w:type="dxa" w:w="5102"/>
            <w:tcMar>
              <w:top w:w="80" w:type="dxa"/>
              <w:start w:w="120" w:type="dxa"/>
              <w:bottom w:w="80" w:type="dxa"/>
              <w:end w:w="120" w:type="dxa"/>
            </w:tcMar>
          </w:tcPr>
          <w:p>
            <w:r>
              <w:t>Giúp mọi người đồng bộ trạng thái làm việc.</w:t>
            </w:r>
          </w:p>
        </w:tc>
      </w:tr>
    </w:tbl>
    <w:p>
      <w:pPr>
        <w:pStyle w:val="Heading1"/>
      </w:pPr>
      <w:r>
        <w:t>11. Phân chia vai trò chi tiết trong nhóm</w:t>
      </w:r>
    </w:p>
    <w:tbl>
      <w:tblPr>
        <w:tblW w:type="auto" w:w="0"/>
        <w:jc w:val="center"/>
        <w:tblLayout w:type="fixed"/>
        <w:tblLook w:firstColumn="1" w:firstRow="1" w:lastColumn="0" w:lastRow="0" w:noHBand="0" w:noVBand="1" w:val="04A0"/>
      </w:tblPr>
      <w:tblGrid>
        <w:gridCol w:w="1814"/>
        <w:gridCol w:w="3288"/>
        <w:gridCol w:w="4025"/>
      </w:tblGrid>
      <w:tr>
        <w:tc>
          <w:tcPr>
            <w:tcW w:type="dxa" w:w="3192"/>
            <w:shd w:fill="BFD7EE"/>
            <w:tcMar>
              <w:top w:w="80" w:type="dxa"/>
              <w:start w:w="120" w:type="dxa"/>
              <w:bottom w:w="80" w:type="dxa"/>
              <w:end w:w="120" w:type="dxa"/>
            </w:tcMar>
          </w:tcPr>
          <w:p>
            <w:r>
              <w:rPr>
                <w:b/>
              </w:rPr>
              <w:t>Thành viên</w:t>
            </w:r>
          </w:p>
        </w:tc>
        <w:tc>
          <w:tcPr>
            <w:tcW w:type="dxa" w:w="3192"/>
            <w:shd w:fill="BFD7EE"/>
            <w:tcMar>
              <w:top w:w="80" w:type="dxa"/>
              <w:start w:w="120" w:type="dxa"/>
              <w:bottom w:w="80" w:type="dxa"/>
              <w:end w:w="120" w:type="dxa"/>
            </w:tcMar>
          </w:tcPr>
          <w:p>
            <w:r>
              <w:rPr>
                <w:b/>
              </w:rPr>
              <w:t>Phần phụ trách chính</w:t>
            </w:r>
          </w:p>
        </w:tc>
        <w:tc>
          <w:tcPr>
            <w:tcW w:type="dxa" w:w="3192"/>
            <w:shd w:fill="BFD7EE"/>
            <w:tcMar>
              <w:top w:w="80" w:type="dxa"/>
              <w:start w:w="120" w:type="dxa"/>
              <w:bottom w:w="80" w:type="dxa"/>
              <w:end w:w="120" w:type="dxa"/>
            </w:tcMar>
          </w:tcPr>
          <w:p>
            <w:r>
              <w:rPr>
                <w:b/>
              </w:rPr>
              <w:t>Trách nhiệm liên quan đến database</w:t>
            </w:r>
          </w:p>
        </w:tc>
      </w:tr>
      <w:tr>
        <w:tc>
          <w:tcPr>
            <w:tcW w:type="dxa" w:w="1814"/>
            <w:tcMar>
              <w:top w:w="80" w:type="dxa"/>
              <w:start w:w="120" w:type="dxa"/>
              <w:bottom w:w="80" w:type="dxa"/>
              <w:end w:w="120" w:type="dxa"/>
            </w:tcMar>
          </w:tcPr>
          <w:p>
            <w:r>
              <w:t>Phúc – Lead</w:t>
            </w:r>
          </w:p>
        </w:tc>
        <w:tc>
          <w:tcPr>
            <w:tcW w:type="dxa" w:w="3288"/>
            <w:tcMar>
              <w:top w:w="80" w:type="dxa"/>
              <w:start w:w="120" w:type="dxa"/>
              <w:bottom w:w="80" w:type="dxa"/>
              <w:end w:w="120" w:type="dxa"/>
            </w:tcMar>
          </w:tcPr>
          <w:p>
            <w:r>
              <w:t>Kiến trúc tổng thể, tích hợp hệ thống, phân quyền, dashboard, báo cáo tổng.</w:t>
            </w:r>
          </w:p>
        </w:tc>
        <w:tc>
          <w:tcPr>
            <w:tcW w:type="dxa" w:w="4025"/>
            <w:tcMar>
              <w:top w:w="80" w:type="dxa"/>
              <w:start w:w="120" w:type="dxa"/>
              <w:bottom w:w="80" w:type="dxa"/>
              <w:end w:w="120" w:type="dxa"/>
            </w:tcMar>
          </w:tcPr>
          <w:p>
            <w:r>
              <w:t>Chốt schema ban đầu, review migration, quản lý nhánh chung và phụ trách cập nhật DB lên server bằng Flyway.</w:t>
            </w:r>
          </w:p>
        </w:tc>
      </w:tr>
      <w:tr>
        <w:tc>
          <w:tcPr>
            <w:tcW w:type="dxa" w:w="1814"/>
            <w:tcMar>
              <w:top w:w="80" w:type="dxa"/>
              <w:start w:w="120" w:type="dxa"/>
              <w:bottom w:w="80" w:type="dxa"/>
              <w:end w:w="120" w:type="dxa"/>
            </w:tcMar>
          </w:tcPr>
          <w:p>
            <w:r>
              <w:t>Danh</w:t>
            </w:r>
          </w:p>
        </w:tc>
        <w:tc>
          <w:tcPr>
            <w:tcW w:type="dxa" w:w="3288"/>
            <w:tcMar>
              <w:top w:w="80" w:type="dxa"/>
              <w:start w:w="120" w:type="dxa"/>
              <w:bottom w:w="80" w:type="dxa"/>
              <w:end w:w="120" w:type="dxa"/>
            </w:tcMar>
          </w:tcPr>
          <w:p>
            <w:r>
              <w:t>Student, Teacher, Course, Class, Enrollment, tìm kiếm và form quản lý.</w:t>
            </w:r>
          </w:p>
        </w:tc>
        <w:tc>
          <w:tcPr>
            <w:tcW w:type="dxa" w:w="4025"/>
            <w:tcMar>
              <w:top w:w="80" w:type="dxa"/>
              <w:start w:w="120" w:type="dxa"/>
              <w:bottom w:w="80" w:type="dxa"/>
              <w:end w:w="120" w:type="dxa"/>
            </w:tcMar>
          </w:tcPr>
          <w:p>
            <w:r>
              <w:t>Đề xuất thay đổi bảng dữ liệu thuộc khối quản lý lõi và tạo migration liên quan khi phát sinh.</w:t>
            </w:r>
          </w:p>
        </w:tc>
      </w:tr>
      <w:tr>
        <w:tc>
          <w:tcPr>
            <w:tcW w:type="dxa" w:w="1814"/>
            <w:tcMar>
              <w:top w:w="80" w:type="dxa"/>
              <w:start w:w="120" w:type="dxa"/>
              <w:bottom w:w="80" w:type="dxa"/>
              <w:end w:w="120" w:type="dxa"/>
            </w:tcMar>
          </w:tcPr>
          <w:p>
            <w:r>
              <w:t>Pháp</w:t>
            </w:r>
          </w:p>
        </w:tc>
        <w:tc>
          <w:tcPr>
            <w:tcW w:type="dxa" w:w="3288"/>
            <w:tcMar>
              <w:top w:w="80" w:type="dxa"/>
              <w:start w:w="120" w:type="dxa"/>
              <w:bottom w:w="80" w:type="dxa"/>
              <w:end w:w="120" w:type="dxa"/>
            </w:tcMar>
          </w:tcPr>
          <w:p>
            <w:r>
              <w:t>Receipt, TuitionDebt, Attendance, Exam, ExamResult, export báo cáo.</w:t>
            </w:r>
          </w:p>
        </w:tc>
        <w:tc>
          <w:tcPr>
            <w:tcW w:type="dxa" w:w="4025"/>
            <w:tcMar>
              <w:top w:w="80" w:type="dxa"/>
              <w:start w:w="120" w:type="dxa"/>
              <w:bottom w:w="80" w:type="dxa"/>
              <w:end w:w="120" w:type="dxa"/>
            </w:tcMar>
          </w:tcPr>
          <w:p>
            <w:r>
              <w:t>Phụ trách migration cho khối tài chính – chuyên cần – đánh giá và test dữ liệu mẫu cho demo.</w:t>
            </w:r>
          </w:p>
        </w:tc>
      </w:tr>
    </w:tbl>
    <w:p>
      <w:pPr>
        <w:pStyle w:val="Heading1"/>
      </w:pPr>
      <w:r>
        <w:t>12. Timeline chi tiết theo tuần</w:t>
      </w:r>
    </w:p>
    <w:tbl>
      <w:tblPr>
        <w:tblW w:type="auto" w:w="0"/>
        <w:jc w:val="center"/>
        <w:tblLayout w:type="fixed"/>
        <w:tblLook w:firstColumn="1" w:firstRow="1" w:lastColumn="0" w:lastRow="0" w:noHBand="0" w:noVBand="1" w:val="04A0"/>
      </w:tblPr>
      <w:tblGrid>
        <w:gridCol w:w="1247"/>
        <w:gridCol w:w="2324"/>
        <w:gridCol w:w="3572"/>
        <w:gridCol w:w="2268"/>
      </w:tblGrid>
      <w:tr>
        <w:tc>
          <w:tcPr>
            <w:tcW w:type="dxa" w:w="2394"/>
            <w:shd w:fill="BFD7EE"/>
            <w:tcMar>
              <w:top w:w="80" w:type="dxa"/>
              <w:start w:w="120" w:type="dxa"/>
              <w:bottom w:w="80" w:type="dxa"/>
              <w:end w:w="120" w:type="dxa"/>
            </w:tcMar>
          </w:tcPr>
          <w:p>
            <w:r>
              <w:rPr>
                <w:b/>
              </w:rPr>
              <w:t>Tuần</w:t>
            </w:r>
          </w:p>
        </w:tc>
        <w:tc>
          <w:tcPr>
            <w:tcW w:type="dxa" w:w="2394"/>
            <w:shd w:fill="BFD7EE"/>
            <w:tcMar>
              <w:top w:w="80" w:type="dxa"/>
              <w:start w:w="120" w:type="dxa"/>
              <w:bottom w:w="80" w:type="dxa"/>
              <w:end w:w="120" w:type="dxa"/>
            </w:tcMar>
          </w:tcPr>
          <w:p>
            <w:r>
              <w:rPr>
                <w:b/>
              </w:rPr>
              <w:t>Mục tiêu</w:t>
            </w:r>
          </w:p>
        </w:tc>
        <w:tc>
          <w:tcPr>
            <w:tcW w:type="dxa" w:w="2394"/>
            <w:shd w:fill="BFD7EE"/>
            <w:tcMar>
              <w:top w:w="80" w:type="dxa"/>
              <w:start w:w="120" w:type="dxa"/>
              <w:bottom w:w="80" w:type="dxa"/>
              <w:end w:w="120" w:type="dxa"/>
            </w:tcMar>
          </w:tcPr>
          <w:p>
            <w:r>
              <w:rPr>
                <w:b/>
              </w:rPr>
              <w:t>Đầu ra cần có</w:t>
            </w:r>
          </w:p>
        </w:tc>
        <w:tc>
          <w:tcPr>
            <w:tcW w:type="dxa" w:w="2394"/>
            <w:shd w:fill="BFD7EE"/>
            <w:tcMar>
              <w:top w:w="80" w:type="dxa"/>
              <w:start w:w="120" w:type="dxa"/>
              <w:bottom w:w="80" w:type="dxa"/>
              <w:end w:w="120" w:type="dxa"/>
            </w:tcMar>
          </w:tcPr>
          <w:p>
            <w:r>
              <w:rPr>
                <w:b/>
              </w:rPr>
              <w:t>Ghi chú database</w:t>
            </w:r>
          </w:p>
        </w:tc>
      </w:tr>
      <w:tr>
        <w:tc>
          <w:tcPr>
            <w:tcW w:type="dxa" w:w="1247"/>
            <w:tcMar>
              <w:top w:w="80" w:type="dxa"/>
              <w:start w:w="120" w:type="dxa"/>
              <w:bottom w:w="80" w:type="dxa"/>
              <w:end w:w="120" w:type="dxa"/>
            </w:tcMar>
          </w:tcPr>
          <w:p>
            <w:pPr>
              <w:jc w:val="center"/>
            </w:pPr>
            <w:r>
              <w:t>Tuần 1</w:t>
            </w:r>
          </w:p>
        </w:tc>
        <w:tc>
          <w:tcPr>
            <w:tcW w:type="dxa" w:w="2324"/>
            <w:tcMar>
              <w:top w:w="80" w:type="dxa"/>
              <w:start w:w="120" w:type="dxa"/>
              <w:bottom w:w="80" w:type="dxa"/>
              <w:end w:w="120" w:type="dxa"/>
            </w:tcMar>
          </w:tcPr>
          <w:p>
            <w:r>
              <w:t>Phân tích đề tài, chốt phạm vi, chốt công nghệ.</w:t>
            </w:r>
          </w:p>
        </w:tc>
        <w:tc>
          <w:tcPr>
            <w:tcW w:type="dxa" w:w="3572"/>
            <w:tcMar>
              <w:top w:w="80" w:type="dxa"/>
              <w:start w:w="120" w:type="dxa"/>
              <w:bottom w:w="80" w:type="dxa"/>
              <w:end w:w="120" w:type="dxa"/>
            </w:tcMar>
          </w:tcPr>
          <w:p>
            <w:r>
              <w:t>Use case tổng quát, danh sách chức năng, cấu trúc repo, phân chia việc.</w:t>
            </w:r>
          </w:p>
        </w:tc>
        <w:tc>
          <w:tcPr>
            <w:tcW w:type="dxa" w:w="2268"/>
            <w:tcMar>
              <w:top w:w="80" w:type="dxa"/>
              <w:start w:w="120" w:type="dxa"/>
              <w:bottom w:w="80" w:type="dxa"/>
              <w:end w:w="120" w:type="dxa"/>
            </w:tcMar>
          </w:tcPr>
          <w:p>
            <w:r>
              <w:t>Chốt nguyên tắc: database quản lý bằng migration trên GitHub.</w:t>
            </w:r>
          </w:p>
        </w:tc>
      </w:tr>
      <w:tr>
        <w:tc>
          <w:tcPr>
            <w:tcW w:type="dxa" w:w="1247"/>
            <w:tcMar>
              <w:top w:w="80" w:type="dxa"/>
              <w:start w:w="120" w:type="dxa"/>
              <w:bottom w:w="80" w:type="dxa"/>
              <w:end w:w="120" w:type="dxa"/>
            </w:tcMar>
          </w:tcPr>
          <w:p>
            <w:pPr>
              <w:jc w:val="center"/>
            </w:pPr>
            <w:r>
              <w:t>Tuần 2</w:t>
            </w:r>
          </w:p>
        </w:tc>
        <w:tc>
          <w:tcPr>
            <w:tcW w:type="dxa" w:w="2324"/>
            <w:tcMar>
              <w:top w:w="80" w:type="dxa"/>
              <w:start w:w="120" w:type="dxa"/>
              <w:bottom w:w="80" w:type="dxa"/>
              <w:end w:w="120" w:type="dxa"/>
            </w:tcMar>
          </w:tcPr>
          <w:p>
            <w:r>
              <w:t>Thiết kế ERD, class diagram, schema ban đầu.</w:t>
            </w:r>
          </w:p>
        </w:tc>
        <w:tc>
          <w:tcPr>
            <w:tcW w:type="dxa" w:w="3572"/>
            <w:tcMar>
              <w:top w:w="80" w:type="dxa"/>
              <w:start w:w="120" w:type="dxa"/>
              <w:bottom w:w="80" w:type="dxa"/>
              <w:end w:w="120" w:type="dxa"/>
            </w:tcMar>
          </w:tcPr>
          <w:p>
            <w:r>
              <w:t>Danh sách bảng, khóa chính/khóa ngoại, bản mô tả database.</w:t>
            </w:r>
          </w:p>
        </w:tc>
        <w:tc>
          <w:tcPr>
            <w:tcW w:type="dxa" w:w="2268"/>
            <w:tcMar>
              <w:top w:w="80" w:type="dxa"/>
              <w:start w:w="120" w:type="dxa"/>
              <w:bottom w:w="80" w:type="dxa"/>
              <w:end w:w="120" w:type="dxa"/>
            </w:tcMar>
          </w:tcPr>
          <w:p>
            <w:r>
              <w:t>Tạo migration khởi tạo đầu tiên và seed dữ liệu cơ bản.</w:t>
            </w:r>
          </w:p>
        </w:tc>
      </w:tr>
      <w:tr>
        <w:tc>
          <w:tcPr>
            <w:tcW w:type="dxa" w:w="1247"/>
            <w:tcMar>
              <w:top w:w="80" w:type="dxa"/>
              <w:start w:w="120" w:type="dxa"/>
              <w:bottom w:w="80" w:type="dxa"/>
              <w:end w:w="120" w:type="dxa"/>
            </w:tcMar>
          </w:tcPr>
          <w:p>
            <w:pPr>
              <w:jc w:val="center"/>
            </w:pPr>
            <w:r>
              <w:t>Tuần 3</w:t>
            </w:r>
          </w:p>
        </w:tc>
        <w:tc>
          <w:tcPr>
            <w:tcW w:type="dxa" w:w="2324"/>
            <w:tcMar>
              <w:top w:w="80" w:type="dxa"/>
              <w:start w:w="120" w:type="dxa"/>
              <w:bottom w:w="80" w:type="dxa"/>
              <w:end w:w="120" w:type="dxa"/>
            </w:tcMar>
          </w:tcPr>
          <w:p>
            <w:r>
              <w:t>Setup project, kết nối SQL Server, login, role.</w:t>
            </w:r>
          </w:p>
        </w:tc>
        <w:tc>
          <w:tcPr>
            <w:tcW w:type="dxa" w:w="3572"/>
            <w:tcMar>
              <w:top w:w="80" w:type="dxa"/>
              <w:start w:w="120" w:type="dxa"/>
              <w:bottom w:w="80" w:type="dxa"/>
              <w:end w:w="120" w:type="dxa"/>
            </w:tcMar>
          </w:tcPr>
          <w:p>
            <w:r>
              <w:t>Project chạy được, local DB dựng thành công, tài khoản mẫu.</w:t>
            </w:r>
          </w:p>
        </w:tc>
        <w:tc>
          <w:tcPr>
            <w:tcW w:type="dxa" w:w="2268"/>
            <w:tcMar>
              <w:top w:w="80" w:type="dxa"/>
              <w:start w:w="120" w:type="dxa"/>
              <w:bottom w:w="80" w:type="dxa"/>
              <w:end w:w="120" w:type="dxa"/>
            </w:tcMar>
          </w:tcPr>
          <w:p>
            <w:r>
              <w:t>Test quy trình pull repo → dựng local DB bằng migration.</w:t>
            </w:r>
          </w:p>
        </w:tc>
      </w:tr>
      <w:tr>
        <w:tc>
          <w:tcPr>
            <w:tcW w:type="dxa" w:w="1247"/>
            <w:tcMar>
              <w:top w:w="80" w:type="dxa"/>
              <w:start w:w="120" w:type="dxa"/>
              <w:bottom w:w="80" w:type="dxa"/>
              <w:end w:w="120" w:type="dxa"/>
            </w:tcMar>
          </w:tcPr>
          <w:p>
            <w:pPr>
              <w:jc w:val="center"/>
            </w:pPr>
            <w:r>
              <w:t>Tuần 4</w:t>
            </w:r>
          </w:p>
        </w:tc>
        <w:tc>
          <w:tcPr>
            <w:tcW w:type="dxa" w:w="2324"/>
            <w:tcMar>
              <w:top w:w="80" w:type="dxa"/>
              <w:start w:w="120" w:type="dxa"/>
              <w:bottom w:w="80" w:type="dxa"/>
              <w:end w:w="120" w:type="dxa"/>
            </w:tcMar>
          </w:tcPr>
          <w:p>
            <w:r>
              <w:t>Hoàn thành CRUD lõi.</w:t>
            </w:r>
          </w:p>
        </w:tc>
        <w:tc>
          <w:tcPr>
            <w:tcW w:type="dxa" w:w="3572"/>
            <w:tcMar>
              <w:top w:w="80" w:type="dxa"/>
              <w:start w:w="120" w:type="dxa"/>
              <w:bottom w:w="80" w:type="dxa"/>
              <w:end w:w="120" w:type="dxa"/>
            </w:tcMar>
          </w:tcPr>
          <w:p>
            <w:r>
              <w:t>Student, Teacher, Course, Class, Enrollment.</w:t>
            </w:r>
          </w:p>
        </w:tc>
        <w:tc>
          <w:tcPr>
            <w:tcW w:type="dxa" w:w="2268"/>
            <w:tcMar>
              <w:top w:w="80" w:type="dxa"/>
              <w:start w:w="120" w:type="dxa"/>
              <w:bottom w:w="80" w:type="dxa"/>
              <w:end w:w="120" w:type="dxa"/>
            </w:tcMar>
          </w:tcPr>
          <w:p>
            <w:r>
              <w:t>Mọi thay đổi schema bổ sung phải đi qua migration mới.</w:t>
            </w:r>
          </w:p>
        </w:tc>
      </w:tr>
      <w:tr>
        <w:tc>
          <w:tcPr>
            <w:tcW w:type="dxa" w:w="1247"/>
            <w:tcMar>
              <w:top w:w="80" w:type="dxa"/>
              <w:start w:w="120" w:type="dxa"/>
              <w:bottom w:w="80" w:type="dxa"/>
              <w:end w:w="120" w:type="dxa"/>
            </w:tcMar>
          </w:tcPr>
          <w:p>
            <w:pPr>
              <w:jc w:val="center"/>
            </w:pPr>
            <w:r>
              <w:t>Tuần 5</w:t>
            </w:r>
          </w:p>
        </w:tc>
        <w:tc>
          <w:tcPr>
            <w:tcW w:type="dxa" w:w="2324"/>
            <w:tcMar>
              <w:top w:w="80" w:type="dxa"/>
              <w:start w:w="120" w:type="dxa"/>
              <w:bottom w:w="80" w:type="dxa"/>
              <w:end w:w="120" w:type="dxa"/>
            </w:tcMar>
          </w:tcPr>
          <w:p>
            <w:r>
              <w:t>Hoàn thành khối học phí, điểm danh, điểm số, dashboard.</w:t>
            </w:r>
          </w:p>
        </w:tc>
        <w:tc>
          <w:tcPr>
            <w:tcW w:type="dxa" w:w="3572"/>
            <w:tcMar>
              <w:top w:w="80" w:type="dxa"/>
              <w:start w:w="120" w:type="dxa"/>
              <w:bottom w:w="80" w:type="dxa"/>
              <w:end w:w="120" w:type="dxa"/>
            </w:tcMar>
          </w:tcPr>
          <w:p>
            <w:r>
              <w:t>Receipt, Attendance, Exam, báo cáo thống kê cơ bản.</w:t>
            </w:r>
          </w:p>
        </w:tc>
        <w:tc>
          <w:tcPr>
            <w:tcW w:type="dxa" w:w="2268"/>
            <w:tcMar>
              <w:top w:w="80" w:type="dxa"/>
              <w:start w:w="120" w:type="dxa"/>
              <w:bottom w:w="80" w:type="dxa"/>
              <w:end w:w="120" w:type="dxa"/>
            </w:tcMar>
          </w:tcPr>
          <w:p>
            <w:r>
              <w:t>Kiểm tra tính ổn định của migration trên database tích hợp.</w:t>
            </w:r>
          </w:p>
        </w:tc>
      </w:tr>
      <w:tr>
        <w:tc>
          <w:tcPr>
            <w:tcW w:type="dxa" w:w="1247"/>
            <w:tcMar>
              <w:top w:w="80" w:type="dxa"/>
              <w:start w:w="120" w:type="dxa"/>
              <w:bottom w:w="80" w:type="dxa"/>
              <w:end w:w="120" w:type="dxa"/>
            </w:tcMar>
          </w:tcPr>
          <w:p>
            <w:pPr>
              <w:jc w:val="center"/>
            </w:pPr>
            <w:r>
              <w:t>Tuần 6</w:t>
            </w:r>
          </w:p>
        </w:tc>
        <w:tc>
          <w:tcPr>
            <w:tcW w:type="dxa" w:w="2324"/>
            <w:tcMar>
              <w:top w:w="80" w:type="dxa"/>
              <w:start w:w="120" w:type="dxa"/>
              <w:bottom w:w="80" w:type="dxa"/>
              <w:end w:w="120" w:type="dxa"/>
            </w:tcMar>
          </w:tcPr>
          <w:p>
            <w:r>
              <w:t>Test, sửa lỗi, chụp giao diện, hoàn thiện báo cáo và demo.</w:t>
            </w:r>
          </w:p>
        </w:tc>
        <w:tc>
          <w:tcPr>
            <w:tcW w:type="dxa" w:w="3572"/>
            <w:tcMar>
              <w:top w:w="80" w:type="dxa"/>
              <w:start w:w="120" w:type="dxa"/>
              <w:bottom w:w="80" w:type="dxa"/>
              <w:end w:w="120" w:type="dxa"/>
            </w:tcMar>
          </w:tcPr>
          <w:p>
            <w:r>
              <w:t>Bản release ổn định, dữ liệu demo đẹp, slide và kịch bản thuyết trình.</w:t>
            </w:r>
          </w:p>
        </w:tc>
        <w:tc>
          <w:tcPr>
            <w:tcW w:type="dxa" w:w="2268"/>
            <w:tcMar>
              <w:top w:w="80" w:type="dxa"/>
              <w:start w:w="120" w:type="dxa"/>
              <w:bottom w:w="80" w:type="dxa"/>
              <w:end w:w="120" w:type="dxa"/>
            </w:tcMar>
          </w:tcPr>
          <w:p>
            <w:r>
              <w:t>Khóa version DB dùng cho demo, hạn chế thay đổi schema phút cuối.</w:t>
            </w:r>
          </w:p>
        </w:tc>
      </w:tr>
    </w:tbl>
    <w:p>
      <w:pPr>
        <w:pStyle w:val="Heading1"/>
      </w:pPr>
      <w:r>
        <w:t>13. Quy ước làm việc nhóm với GitHub và database</w:t>
      </w:r>
    </w:p>
    <w:p>
      <w:pPr>
        <w:spacing w:after="60"/>
        <w:ind w:left="340" w:hanging="227"/>
      </w:pPr>
      <w:r>
        <w:rPr>
          <w:b/>
        </w:rPr>
        <w:t xml:space="preserve">• </w:t>
      </w:r>
      <w:r>
        <w:t>Không commit file database vật lý lên repo nếu không thật sự cần; ưu tiên commit migration, seed và tài liệu setup.</w:t>
      </w:r>
    </w:p>
    <w:p>
      <w:pPr>
        <w:spacing w:after="60"/>
        <w:ind w:left="340" w:hanging="227"/>
      </w:pPr>
      <w:r>
        <w:rPr>
          <w:b/>
        </w:rPr>
        <w:t xml:space="preserve">• </w:t>
      </w:r>
      <w:r>
        <w:t>Mỗi người làm việc trên branch riêng; khi cần đổi schema phải thông báo sớm để tránh xung đột migration.</w:t>
      </w:r>
    </w:p>
    <w:p>
      <w:pPr>
        <w:spacing w:after="60"/>
        <w:ind w:left="340" w:hanging="227"/>
      </w:pPr>
      <w:r>
        <w:rPr>
          <w:b/>
        </w:rPr>
        <w:t xml:space="preserve">• </w:t>
      </w:r>
      <w:r>
        <w:t>Mọi pull request có thay đổi DB phải ghi rõ: sửa bảng nào, lý do sửa và ảnh hưởng chức năng nào.</w:t>
      </w:r>
    </w:p>
    <w:p>
      <w:pPr>
        <w:spacing w:after="60"/>
        <w:ind w:left="340" w:hanging="227"/>
      </w:pPr>
      <w:r>
        <w:rPr>
          <w:b/>
        </w:rPr>
        <w:t xml:space="preserve">• </w:t>
      </w:r>
      <w:r>
        <w:t>Trước khi merge vào develop, người tạo migration phải tự test trên local database sạch.</w:t>
      </w:r>
    </w:p>
    <w:p>
      <w:pPr>
        <w:spacing w:after="60"/>
        <w:ind w:left="340" w:hanging="227"/>
      </w:pPr>
      <w:r>
        <w:rPr>
          <w:b/>
        </w:rPr>
        <w:t xml:space="preserve">• </w:t>
      </w:r>
      <w:r>
        <w:t>Cuối mỗi tuần cần có một lần demo nội bộ để xác nhận code, DB và dữ liệu mẫu đang đồng bộ.</w:t>
      </w:r>
    </w:p>
    <w:p>
      <w:pPr>
        <w:pStyle w:val="Heading1"/>
      </w:pPr>
      <w:r>
        <w:t>14. Kế hoạch viết báo cáo</w:t>
      </w:r>
    </w:p>
    <w:p>
      <w:pPr>
        <w:pStyle w:val="Heading2"/>
      </w:pPr>
      <w:r>
        <w:t>14.1. Phần hình thức bắt buộc</w:t>
      </w:r>
    </w:p>
    <w:p>
      <w:pPr>
        <w:spacing w:after="60"/>
        <w:ind w:left="340" w:hanging="227"/>
      </w:pPr>
      <w:r>
        <w:rPr>
          <w:b/>
        </w:rPr>
        <w:t xml:space="preserve">• </w:t>
      </w:r>
      <w:r>
        <w:t>Trang bìa theo mẫu trường.</w:t>
      </w:r>
    </w:p>
    <w:p>
      <w:pPr>
        <w:spacing w:after="60"/>
        <w:ind w:left="340" w:hanging="227"/>
      </w:pPr>
      <w:r>
        <w:rPr>
          <w:b/>
        </w:rPr>
        <w:t xml:space="preserve">• </w:t>
      </w:r>
      <w:r>
        <w:t>Sau bìa phải có phiếu chấm.</w:t>
      </w:r>
    </w:p>
    <w:p>
      <w:pPr>
        <w:spacing w:after="60"/>
        <w:ind w:left="340" w:hanging="227"/>
      </w:pPr>
      <w:r>
        <w:rPr>
          <w:b/>
        </w:rPr>
        <w:t xml:space="preserve">• </w:t>
      </w:r>
      <w:r>
        <w:t>Có đầy đủ: Lời cam đoan, Lời cảm ơn, Mục lục, Danh mục bảng, Danh mục hình/biểu đồ/sơ đồ.</w:t>
      </w:r>
    </w:p>
    <w:p>
      <w:pPr>
        <w:pStyle w:val="Heading2"/>
      </w:pPr>
      <w:r>
        <w:t>14.2. Bố cục nội dung nên dùng</w:t>
      </w:r>
    </w:p>
    <w:p>
      <w:r>
        <w:rPr>
          <w:b/>
        </w:rPr>
        <w:t>Chương 1: Tổng quan về chủ đề nghiên cứu</w:t>
      </w:r>
    </w:p>
    <w:p>
      <w:pPr>
        <w:ind w:left="454" w:hanging="198"/>
      </w:pPr>
      <w:r>
        <w:rPr>
          <w:b/>
        </w:rPr>
        <w:t xml:space="preserve">– </w:t>
      </w:r>
      <w:r>
        <w:t>Giới thiệu đề tài</w:t>
      </w:r>
    </w:p>
    <w:p>
      <w:pPr>
        <w:ind w:left="454" w:hanging="198"/>
      </w:pPr>
      <w:r>
        <w:rPr>
          <w:b/>
        </w:rPr>
        <w:t xml:space="preserve">– </w:t>
      </w:r>
      <w:r>
        <w:t>Lý do chọn đề tài</w:t>
      </w:r>
    </w:p>
    <w:p>
      <w:pPr>
        <w:ind w:left="454" w:hanging="198"/>
      </w:pPr>
      <w:r>
        <w:rPr>
          <w:b/>
        </w:rPr>
        <w:t xml:space="preserve">– </w:t>
      </w:r>
      <w:r>
        <w:t>Mục tiêu và phạm vi nghiên cứu</w:t>
      </w:r>
    </w:p>
    <w:p>
      <w:pPr>
        <w:ind w:left="454" w:hanging="198"/>
      </w:pPr>
      <w:r>
        <w:rPr>
          <w:b/>
        </w:rPr>
        <w:t xml:space="preserve">– </w:t>
      </w:r>
      <w:r>
        <w:t>Nhiệm vụ nghiên cứu</w:t>
      </w:r>
    </w:p>
    <w:p>
      <w:pPr>
        <w:ind w:left="454" w:hanging="198"/>
      </w:pPr>
      <w:r>
        <w:rPr>
          <w:b/>
        </w:rPr>
        <w:t xml:space="preserve">– </w:t>
      </w:r>
      <w:r>
        <w:t>Kết quả đạt được dự kiến</w:t>
      </w:r>
    </w:p>
    <w:p>
      <w:r>
        <w:rPr>
          <w:b/>
        </w:rPr>
        <w:t>Chương 2: Cơ sở lý thuyết</w:t>
      </w:r>
    </w:p>
    <w:p>
      <w:pPr>
        <w:ind w:left="454" w:hanging="198"/>
      </w:pPr>
      <w:r>
        <w:rPr>
          <w:b/>
        </w:rPr>
        <w:t xml:space="preserve">– </w:t>
      </w:r>
      <w:r>
        <w:t>ASP.NET Core MVC</w:t>
      </w:r>
    </w:p>
    <w:p>
      <w:pPr>
        <w:ind w:left="454" w:hanging="198"/>
      </w:pPr>
      <w:r>
        <w:rPr>
          <w:b/>
        </w:rPr>
        <w:t xml:space="preserve">– </w:t>
      </w:r>
      <w:r>
        <w:t>Entity Framework</w:t>
      </w:r>
    </w:p>
    <w:p>
      <w:pPr>
        <w:ind w:left="454" w:hanging="198"/>
      </w:pPr>
      <w:r>
        <w:rPr>
          <w:b/>
        </w:rPr>
        <w:t xml:space="preserve">– </w:t>
      </w:r>
      <w:r>
        <w:t>SQL Server 2022</w:t>
      </w:r>
    </w:p>
    <w:p>
      <w:pPr>
        <w:ind w:left="454" w:hanging="198"/>
      </w:pPr>
      <w:r>
        <w:rPr>
          <w:b/>
        </w:rPr>
        <w:t xml:space="preserve">– </w:t>
      </w:r>
      <w:r>
        <w:t>GitHub</w:t>
      </w:r>
    </w:p>
    <w:p>
      <w:pPr>
        <w:ind w:left="454" w:hanging="198"/>
      </w:pPr>
      <w:r>
        <w:rPr>
          <w:b/>
        </w:rPr>
        <w:t xml:space="preserve">– </w:t>
      </w:r>
      <w:r>
        <w:t>Redgate Flyway</w:t>
      </w:r>
    </w:p>
    <w:p>
      <w:pPr>
        <w:ind w:left="454" w:hanging="198"/>
      </w:pPr>
      <w:r>
        <w:rPr>
          <w:b/>
        </w:rPr>
        <w:t xml:space="preserve">– </w:t>
      </w:r>
      <w:r>
        <w:t>UML</w:t>
      </w:r>
    </w:p>
    <w:p>
      <w:r>
        <w:rPr>
          <w:b/>
        </w:rPr>
        <w:t>Chương 3: Phân tích và thiết kế hệ thống</w:t>
      </w:r>
    </w:p>
    <w:p>
      <w:pPr>
        <w:ind w:left="454" w:hanging="198"/>
      </w:pPr>
      <w:r>
        <w:rPr>
          <w:b/>
        </w:rPr>
        <w:t xml:space="preserve">– </w:t>
      </w:r>
      <w:r>
        <w:t>Yêu cầu hệ thống</w:t>
      </w:r>
    </w:p>
    <w:p>
      <w:pPr>
        <w:ind w:left="454" w:hanging="198"/>
      </w:pPr>
      <w:r>
        <w:rPr>
          <w:b/>
        </w:rPr>
        <w:t xml:space="preserve">– </w:t>
      </w:r>
      <w:r>
        <w:t>Vai trò người dùng</w:t>
      </w:r>
    </w:p>
    <w:p>
      <w:pPr>
        <w:ind w:left="454" w:hanging="198"/>
      </w:pPr>
      <w:r>
        <w:rPr>
          <w:b/>
        </w:rPr>
        <w:t xml:space="preserve">– </w:t>
      </w:r>
      <w:r>
        <w:t>Use case diagram</w:t>
      </w:r>
    </w:p>
    <w:p>
      <w:pPr>
        <w:ind w:left="454" w:hanging="198"/>
      </w:pPr>
      <w:r>
        <w:rPr>
          <w:b/>
        </w:rPr>
        <w:t xml:space="preserve">– </w:t>
      </w:r>
      <w:r>
        <w:t>Danh sách use case</w:t>
      </w:r>
    </w:p>
    <w:p>
      <w:pPr>
        <w:ind w:left="454" w:hanging="198"/>
      </w:pPr>
      <w:r>
        <w:rPr>
          <w:b/>
        </w:rPr>
        <w:t xml:space="preserve">– </w:t>
      </w:r>
      <w:r>
        <w:t>ERD</w:t>
      </w:r>
    </w:p>
    <w:p>
      <w:pPr>
        <w:ind w:left="454" w:hanging="198"/>
      </w:pPr>
      <w:r>
        <w:rPr>
          <w:b/>
        </w:rPr>
        <w:t xml:space="preserve">– </w:t>
      </w:r>
      <w:r>
        <w:t>Class diagram</w:t>
      </w:r>
    </w:p>
    <w:p>
      <w:pPr>
        <w:ind w:left="454" w:hanging="198"/>
      </w:pPr>
      <w:r>
        <w:rPr>
          <w:b/>
        </w:rPr>
        <w:t xml:space="preserve">– </w:t>
      </w:r>
      <w:r>
        <w:t>Quy trình quản lý database bằng migration</w:t>
      </w:r>
    </w:p>
    <w:p>
      <w:r>
        <w:rPr>
          <w:b/>
        </w:rPr>
        <w:t>Chương 4: Xây dựng và triển khai hệ thống</w:t>
      </w:r>
    </w:p>
    <w:p>
      <w:pPr>
        <w:ind w:left="454" w:hanging="198"/>
      </w:pPr>
      <w:r>
        <w:rPr>
          <w:b/>
        </w:rPr>
        <w:t xml:space="preserve">– </w:t>
      </w:r>
      <w:r>
        <w:t>Cấu trúc project</w:t>
      </w:r>
    </w:p>
    <w:p>
      <w:pPr>
        <w:ind w:left="454" w:hanging="198"/>
      </w:pPr>
      <w:r>
        <w:rPr>
          <w:b/>
        </w:rPr>
        <w:t xml:space="preserve">– </w:t>
      </w:r>
      <w:r>
        <w:t>Triển khai database</w:t>
      </w:r>
    </w:p>
    <w:p>
      <w:pPr>
        <w:ind w:left="454" w:hanging="198"/>
      </w:pPr>
      <w:r>
        <w:rPr>
          <w:b/>
        </w:rPr>
        <w:t xml:space="preserve">– </w:t>
      </w:r>
      <w:r>
        <w:t>Các chức năng chính</w:t>
      </w:r>
    </w:p>
    <w:p>
      <w:pPr>
        <w:ind w:left="454" w:hanging="198"/>
      </w:pPr>
      <w:r>
        <w:rPr>
          <w:b/>
        </w:rPr>
        <w:t xml:space="preserve">– </w:t>
      </w:r>
      <w:r>
        <w:t>Dashboard</w:t>
      </w:r>
    </w:p>
    <w:p>
      <w:pPr>
        <w:ind w:left="454" w:hanging="198"/>
      </w:pPr>
      <w:r>
        <w:rPr>
          <w:b/>
        </w:rPr>
        <w:t xml:space="preserve">– </w:t>
      </w:r>
      <w:r>
        <w:t>Dữ liệu demo</w:t>
      </w:r>
    </w:p>
    <w:p>
      <w:pPr>
        <w:ind w:left="454" w:hanging="198"/>
      </w:pPr>
      <w:r>
        <w:rPr>
          <w:b/>
        </w:rPr>
        <w:t xml:space="preserve">– </w:t>
      </w:r>
      <w:r>
        <w:t>Quy trình deploy DB bằng Flyway</w:t>
      </w:r>
    </w:p>
    <w:p>
      <w:r>
        <w:rPr>
          <w:b/>
        </w:rPr>
        <w:t>Chương 5: Kiểm thử và đánh giá</w:t>
      </w:r>
    </w:p>
    <w:p>
      <w:pPr>
        <w:ind w:left="454" w:hanging="198"/>
      </w:pPr>
      <w:r>
        <w:rPr>
          <w:b/>
        </w:rPr>
        <w:t xml:space="preserve">– </w:t>
      </w:r>
      <w:r>
        <w:t>Test chức năng</w:t>
      </w:r>
    </w:p>
    <w:p>
      <w:pPr>
        <w:ind w:left="454" w:hanging="198"/>
      </w:pPr>
      <w:r>
        <w:rPr>
          <w:b/>
        </w:rPr>
        <w:t xml:space="preserve">– </w:t>
      </w:r>
      <w:r>
        <w:t>Test luồng nghiệp vụ</w:t>
      </w:r>
    </w:p>
    <w:p>
      <w:pPr>
        <w:ind w:left="454" w:hanging="198"/>
      </w:pPr>
      <w:r>
        <w:rPr>
          <w:b/>
        </w:rPr>
        <w:t xml:space="preserve">– </w:t>
      </w:r>
      <w:r>
        <w:t>Ưu điểm</w:t>
      </w:r>
    </w:p>
    <w:p>
      <w:pPr>
        <w:ind w:left="454" w:hanging="198"/>
      </w:pPr>
      <w:r>
        <w:rPr>
          <w:b/>
        </w:rPr>
        <w:t xml:space="preserve">– </w:t>
      </w:r>
      <w:r>
        <w:t>Hạn chế</w:t>
      </w:r>
    </w:p>
    <w:p>
      <w:r>
        <w:rPr>
          <w:b/>
        </w:rPr>
        <w:t>Kết luận và hướng phát triển</w:t>
      </w:r>
    </w:p>
    <w:p>
      <w:pPr>
        <w:ind w:left="454" w:hanging="198"/>
      </w:pPr>
      <w:r>
        <w:rPr>
          <w:b/>
        </w:rPr>
        <w:t xml:space="preserve">– </w:t>
      </w:r>
      <w:r>
        <w:t>Tổng kết</w:t>
      </w:r>
    </w:p>
    <w:p>
      <w:pPr>
        <w:ind w:left="454" w:hanging="198"/>
      </w:pPr>
      <w:r>
        <w:rPr>
          <w:b/>
        </w:rPr>
        <w:t xml:space="preserve">– </w:t>
      </w:r>
      <w:r>
        <w:t>Hướng mở rộng sau này</w:t>
      </w:r>
    </w:p>
    <w:p>
      <w:pPr>
        <w:pStyle w:val="Heading1"/>
      </w:pPr>
      <w:r>
        <w:t>15. Kế hoạch demo và thuyết trình</w:t>
      </w:r>
    </w:p>
    <w:p>
      <w:pPr>
        <w:pStyle w:val="Heading2"/>
      </w:pPr>
      <w:r>
        <w:t>15.1. Luồng demo chính</w:t>
      </w:r>
    </w:p>
    <w:p>
      <w:pPr>
        <w:spacing w:after="60"/>
        <w:ind w:left="340" w:hanging="227"/>
      </w:pPr>
      <w:r>
        <w:rPr>
          <w:b/>
        </w:rPr>
        <w:t xml:space="preserve">1. </w:t>
      </w:r>
      <w:r>
        <w:t>Admin đăng nhập.</w:t>
      </w:r>
    </w:p>
    <w:p>
      <w:pPr>
        <w:spacing w:after="60"/>
        <w:ind w:left="340" w:hanging="227"/>
      </w:pPr>
      <w:r>
        <w:rPr>
          <w:b/>
        </w:rPr>
        <w:t xml:space="preserve">2. </w:t>
      </w:r>
      <w:r>
        <w:t>Tạo khóa học.</w:t>
      </w:r>
    </w:p>
    <w:p>
      <w:pPr>
        <w:spacing w:after="60"/>
        <w:ind w:left="340" w:hanging="227"/>
      </w:pPr>
      <w:r>
        <w:rPr>
          <w:b/>
        </w:rPr>
        <w:t xml:space="preserve">3. </w:t>
      </w:r>
      <w:r>
        <w:t>Tạo lớp học.</w:t>
      </w:r>
    </w:p>
    <w:p>
      <w:pPr>
        <w:spacing w:after="60"/>
        <w:ind w:left="340" w:hanging="227"/>
      </w:pPr>
      <w:r>
        <w:rPr>
          <w:b/>
        </w:rPr>
        <w:t xml:space="preserve">4. </w:t>
      </w:r>
      <w:r>
        <w:t>Tạo tài khoản giáo viên.</w:t>
      </w:r>
    </w:p>
    <w:p>
      <w:pPr>
        <w:spacing w:after="60"/>
        <w:ind w:left="340" w:hanging="227"/>
      </w:pPr>
      <w:r>
        <w:rPr>
          <w:b/>
        </w:rPr>
        <w:t xml:space="preserve">5. </w:t>
      </w:r>
      <w:r>
        <w:t>Nhân viên thêm học viên.</w:t>
      </w:r>
    </w:p>
    <w:p>
      <w:pPr>
        <w:spacing w:after="60"/>
        <w:ind w:left="340" w:hanging="227"/>
      </w:pPr>
      <w:r>
        <w:rPr>
          <w:b/>
        </w:rPr>
        <w:t xml:space="preserve">6. </w:t>
      </w:r>
      <w:r>
        <w:t>Ghi danh học viên vào lớp.</w:t>
      </w:r>
    </w:p>
    <w:p>
      <w:pPr>
        <w:spacing w:after="60"/>
        <w:ind w:left="340" w:hanging="227"/>
      </w:pPr>
      <w:r>
        <w:rPr>
          <w:b/>
        </w:rPr>
        <w:t xml:space="preserve">7. </w:t>
      </w:r>
      <w:r>
        <w:t>Thu học phí đợt đầu.</w:t>
      </w:r>
    </w:p>
    <w:p>
      <w:pPr>
        <w:spacing w:after="60"/>
        <w:ind w:left="340" w:hanging="227"/>
      </w:pPr>
      <w:r>
        <w:rPr>
          <w:b/>
        </w:rPr>
        <w:t xml:space="preserve">8. </w:t>
      </w:r>
      <w:r>
        <w:t>Giáo viên đăng nhập.</w:t>
      </w:r>
    </w:p>
    <w:p>
      <w:pPr>
        <w:spacing w:after="60"/>
        <w:ind w:left="340" w:hanging="227"/>
      </w:pPr>
      <w:r>
        <w:rPr>
          <w:b/>
        </w:rPr>
        <w:t xml:space="preserve">9. </w:t>
      </w:r>
      <w:r>
        <w:t>Điểm danh buổi học.</w:t>
      </w:r>
    </w:p>
    <w:p>
      <w:pPr>
        <w:spacing w:after="60"/>
        <w:ind w:left="340" w:hanging="227"/>
      </w:pPr>
      <w:r>
        <w:rPr>
          <w:b/>
        </w:rPr>
        <w:t xml:space="preserve">10. </w:t>
      </w:r>
      <w:r>
        <w:t>Nhập điểm cơ bản.</w:t>
      </w:r>
    </w:p>
    <w:p>
      <w:pPr>
        <w:spacing w:after="60"/>
        <w:ind w:left="340" w:hanging="227"/>
      </w:pPr>
      <w:r>
        <w:rPr>
          <w:b/>
        </w:rPr>
        <w:t xml:space="preserve">11. </w:t>
      </w:r>
      <w:r>
        <w:t>Admin xem dashboard: số học viên, doanh thu, công nợ và lớp đang hoạt động.</w:t>
      </w:r>
    </w:p>
    <w:p>
      <w:pPr>
        <w:pStyle w:val="Heading2"/>
      </w:pPr>
      <w:r>
        <w:t>15.2. Chia phần nói</w:t>
      </w:r>
    </w:p>
    <w:p>
      <w:pPr>
        <w:spacing w:after="60"/>
        <w:ind w:left="340" w:hanging="227"/>
      </w:pPr>
      <w:r>
        <w:rPr>
          <w:b/>
        </w:rPr>
        <w:t xml:space="preserve">• </w:t>
      </w:r>
      <w:r>
        <w:t>Phúc: tổng quan, kiến trúc, database, dashboard.</w:t>
      </w:r>
    </w:p>
    <w:p>
      <w:pPr>
        <w:spacing w:after="60"/>
        <w:ind w:left="340" w:hanging="227"/>
      </w:pPr>
      <w:r>
        <w:rPr>
          <w:b/>
        </w:rPr>
        <w:t xml:space="preserve">• </w:t>
      </w:r>
      <w:r>
        <w:t>Danh: nghiệp vụ quản lý học viên, khóa học, lớp học, ghi danh.</w:t>
      </w:r>
    </w:p>
    <w:p>
      <w:pPr>
        <w:spacing w:after="60"/>
        <w:ind w:left="340" w:hanging="227"/>
      </w:pPr>
      <w:r>
        <w:rPr>
          <w:b/>
        </w:rPr>
        <w:t xml:space="preserve">• </w:t>
      </w:r>
      <w:r>
        <w:t>Pháp: học phí, điểm danh, nhập điểm, báo cáo.</w:t>
      </w:r>
    </w:p>
    <w:p>
      <w:pPr>
        <w:pStyle w:val="Heading1"/>
      </w:pPr>
      <w:r>
        <w:t>16. Rủi ro chính và cách xử lý</w:t>
      </w:r>
    </w:p>
    <w:tbl>
      <w:tblPr>
        <w:tblW w:type="auto" w:w="0"/>
        <w:jc w:val="center"/>
        <w:tblLayout w:type="fixed"/>
        <w:tblLook w:firstColumn="1" w:firstRow="1" w:lastColumn="0" w:lastRow="0" w:noHBand="0" w:noVBand="1" w:val="04A0"/>
      </w:tblPr>
      <w:tblGrid>
        <w:gridCol w:w="2835"/>
        <w:gridCol w:w="2835"/>
        <w:gridCol w:w="3742"/>
      </w:tblGrid>
      <w:tr>
        <w:tc>
          <w:tcPr>
            <w:tcW w:type="dxa" w:w="3192"/>
            <w:shd w:fill="BFD7EE"/>
            <w:tcMar>
              <w:top w:w="80" w:type="dxa"/>
              <w:start w:w="120" w:type="dxa"/>
              <w:bottom w:w="80" w:type="dxa"/>
              <w:end w:w="120" w:type="dxa"/>
            </w:tcMar>
          </w:tcPr>
          <w:p>
            <w:r>
              <w:rPr>
                <w:b/>
              </w:rPr>
              <w:t>Rủi ro</w:t>
            </w:r>
          </w:p>
        </w:tc>
        <w:tc>
          <w:tcPr>
            <w:tcW w:type="dxa" w:w="3192"/>
            <w:shd w:fill="BFD7EE"/>
            <w:tcMar>
              <w:top w:w="80" w:type="dxa"/>
              <w:start w:w="120" w:type="dxa"/>
              <w:bottom w:w="80" w:type="dxa"/>
              <w:end w:w="120" w:type="dxa"/>
            </w:tcMar>
          </w:tcPr>
          <w:p>
            <w:r>
              <w:rPr>
                <w:b/>
              </w:rPr>
              <w:t>Hệ quả</w:t>
            </w:r>
          </w:p>
        </w:tc>
        <w:tc>
          <w:tcPr>
            <w:tcW w:type="dxa" w:w="3192"/>
            <w:shd w:fill="BFD7EE"/>
            <w:tcMar>
              <w:top w:w="80" w:type="dxa"/>
              <w:start w:w="120" w:type="dxa"/>
              <w:bottom w:w="80" w:type="dxa"/>
              <w:end w:w="120" w:type="dxa"/>
            </w:tcMar>
          </w:tcPr>
          <w:p>
            <w:r>
              <w:rPr>
                <w:b/>
              </w:rPr>
              <w:t>Cách xử lý</w:t>
            </w:r>
          </w:p>
        </w:tc>
      </w:tr>
      <w:tr>
        <w:tc>
          <w:tcPr>
            <w:tcW w:type="dxa" w:w="2835"/>
            <w:tcMar>
              <w:top w:w="80" w:type="dxa"/>
              <w:start w:w="120" w:type="dxa"/>
              <w:bottom w:w="80" w:type="dxa"/>
              <w:end w:w="120" w:type="dxa"/>
            </w:tcMar>
          </w:tcPr>
          <w:p>
            <w:r>
              <w:t>Sửa trực tiếp DB trên server</w:t>
            </w:r>
          </w:p>
        </w:tc>
        <w:tc>
          <w:tcPr>
            <w:tcW w:type="dxa" w:w="2835"/>
            <w:tcMar>
              <w:top w:w="80" w:type="dxa"/>
              <w:start w:w="120" w:type="dxa"/>
              <w:bottom w:w="80" w:type="dxa"/>
              <w:end w:w="120" w:type="dxa"/>
            </w:tcMar>
          </w:tcPr>
          <w:p>
            <w:r>
              <w:t>GitHub và DB thật lệch nhau, khó tái tạo môi trường.</w:t>
            </w:r>
          </w:p>
        </w:tc>
        <w:tc>
          <w:tcPr>
            <w:tcW w:type="dxa" w:w="3742"/>
            <w:tcMar>
              <w:top w:w="80" w:type="dxa"/>
              <w:start w:w="120" w:type="dxa"/>
              <w:bottom w:w="80" w:type="dxa"/>
              <w:end w:w="120" w:type="dxa"/>
            </w:tcMar>
          </w:tcPr>
          <w:p>
            <w:r>
              <w:t>Cấm sửa tay nếu chưa có migration tương ứng; mọi thay đổi phải quay về repo.</w:t>
            </w:r>
          </w:p>
        </w:tc>
      </w:tr>
      <w:tr>
        <w:tc>
          <w:tcPr>
            <w:tcW w:type="dxa" w:w="2835"/>
            <w:tcMar>
              <w:top w:w="80" w:type="dxa"/>
              <w:start w:w="120" w:type="dxa"/>
              <w:bottom w:w="80" w:type="dxa"/>
              <w:end w:w="120" w:type="dxa"/>
            </w:tcMar>
          </w:tcPr>
          <w:p>
            <w:r>
              <w:t>Mỗi người tự đổi schema theo ý riêng</w:t>
            </w:r>
          </w:p>
        </w:tc>
        <w:tc>
          <w:tcPr>
            <w:tcW w:type="dxa" w:w="2835"/>
            <w:tcMar>
              <w:top w:w="80" w:type="dxa"/>
              <w:start w:w="120" w:type="dxa"/>
              <w:bottom w:w="80" w:type="dxa"/>
              <w:end w:w="120" w:type="dxa"/>
            </w:tcMar>
          </w:tcPr>
          <w:p>
            <w:r>
              <w:t>Xung đột code, lỗi query, migration chồng chéo.</w:t>
            </w:r>
          </w:p>
        </w:tc>
        <w:tc>
          <w:tcPr>
            <w:tcW w:type="dxa" w:w="3742"/>
            <w:tcMar>
              <w:top w:w="80" w:type="dxa"/>
              <w:start w:w="120" w:type="dxa"/>
              <w:bottom w:w="80" w:type="dxa"/>
              <w:end w:w="120" w:type="dxa"/>
            </w:tcMar>
          </w:tcPr>
          <w:p>
            <w:r>
              <w:t>Lead chốt schema nền; thay đổi mới phải thông qua review.</w:t>
            </w:r>
          </w:p>
        </w:tc>
      </w:tr>
      <w:tr>
        <w:tc>
          <w:tcPr>
            <w:tcW w:type="dxa" w:w="2835"/>
            <w:tcMar>
              <w:top w:w="80" w:type="dxa"/>
              <w:start w:w="120" w:type="dxa"/>
              <w:bottom w:w="80" w:type="dxa"/>
              <w:end w:w="120" w:type="dxa"/>
            </w:tcMar>
          </w:tcPr>
          <w:p>
            <w:r>
              <w:t>Không test migration trên DB sạch</w:t>
            </w:r>
          </w:p>
        </w:tc>
        <w:tc>
          <w:tcPr>
            <w:tcW w:type="dxa" w:w="2835"/>
            <w:tcMar>
              <w:top w:w="80" w:type="dxa"/>
              <w:start w:w="120" w:type="dxa"/>
              <w:bottom w:w="80" w:type="dxa"/>
              <w:end w:w="120" w:type="dxa"/>
            </w:tcMar>
          </w:tcPr>
          <w:p>
            <w:r>
              <w:t>Lên server dễ lỗi do thiếu bước hoặc sai thứ tự.</w:t>
            </w:r>
          </w:p>
        </w:tc>
        <w:tc>
          <w:tcPr>
            <w:tcW w:type="dxa" w:w="3742"/>
            <w:tcMar>
              <w:top w:w="80" w:type="dxa"/>
              <w:start w:w="120" w:type="dxa"/>
              <w:bottom w:w="80" w:type="dxa"/>
              <w:end w:w="120" w:type="dxa"/>
            </w:tcMar>
          </w:tcPr>
          <w:p>
            <w:r>
              <w:t>Luôn test migrate trên môi trường local mới dựng.</w:t>
            </w:r>
          </w:p>
        </w:tc>
      </w:tr>
      <w:tr>
        <w:tc>
          <w:tcPr>
            <w:tcW w:type="dxa" w:w="2835"/>
            <w:tcMar>
              <w:top w:w="80" w:type="dxa"/>
              <w:start w:w="120" w:type="dxa"/>
              <w:bottom w:w="80" w:type="dxa"/>
              <w:end w:w="120" w:type="dxa"/>
            </w:tcMar>
          </w:tcPr>
          <w:p>
            <w:r>
              <w:t>Đổi schema sát ngày demo</w:t>
            </w:r>
          </w:p>
        </w:tc>
        <w:tc>
          <w:tcPr>
            <w:tcW w:type="dxa" w:w="2835"/>
            <w:tcMar>
              <w:top w:w="80" w:type="dxa"/>
              <w:start w:w="120" w:type="dxa"/>
              <w:bottom w:w="80" w:type="dxa"/>
              <w:end w:w="120" w:type="dxa"/>
            </w:tcMar>
          </w:tcPr>
          <w:p>
            <w:r>
              <w:t>Ứng dụng lỗi, dữ liệu mẫu hỏng.</w:t>
            </w:r>
          </w:p>
        </w:tc>
        <w:tc>
          <w:tcPr>
            <w:tcW w:type="dxa" w:w="3742"/>
            <w:tcMar>
              <w:top w:w="80" w:type="dxa"/>
              <w:start w:w="120" w:type="dxa"/>
              <w:bottom w:w="80" w:type="dxa"/>
              <w:end w:w="120" w:type="dxa"/>
            </w:tcMar>
          </w:tcPr>
          <w:p>
            <w:r>
              <w:t>Đóng băng schema trước demo, chỉ cho sửa bug thật sự cần thiết.</w:t>
            </w:r>
          </w:p>
        </w:tc>
      </w:tr>
      <w:tr>
        <w:tc>
          <w:tcPr>
            <w:tcW w:type="dxa" w:w="2835"/>
            <w:tcMar>
              <w:top w:w="80" w:type="dxa"/>
              <w:start w:w="120" w:type="dxa"/>
              <w:bottom w:w="80" w:type="dxa"/>
              <w:end w:w="120" w:type="dxa"/>
            </w:tcMar>
          </w:tcPr>
          <w:p>
            <w:r>
              <w:t>Dữ liệu demo không đẹp hoặc không đồng nhất</w:t>
            </w:r>
          </w:p>
        </w:tc>
        <w:tc>
          <w:tcPr>
            <w:tcW w:type="dxa" w:w="2835"/>
            <w:tcMar>
              <w:top w:w="80" w:type="dxa"/>
              <w:start w:w="120" w:type="dxa"/>
              <w:bottom w:w="80" w:type="dxa"/>
              <w:end w:w="120" w:type="dxa"/>
            </w:tcMar>
          </w:tcPr>
          <w:p>
            <w:r>
              <w:t>Dashboard và luồng nghiệp vụ khó trình bày.</w:t>
            </w:r>
          </w:p>
        </w:tc>
        <w:tc>
          <w:tcPr>
            <w:tcW w:type="dxa" w:w="3742"/>
            <w:tcMar>
              <w:top w:w="80" w:type="dxa"/>
              <w:start w:w="120" w:type="dxa"/>
              <w:bottom w:w="80" w:type="dxa"/>
              <w:end w:w="120" w:type="dxa"/>
            </w:tcMar>
          </w:tcPr>
          <w:p>
            <w:r>
              <w:t>Chuẩn bị seed/demo data riêng, thống nhất trước buổi thuyết trình.</w:t>
            </w:r>
          </w:p>
        </w:tc>
      </w:tr>
    </w:tbl>
    <w:p>
      <w:pPr>
        <w:pStyle w:val="Heading1"/>
      </w:pPr>
      <w:r>
        <w:t>17. Checklist thực hiện</w:t>
      </w:r>
    </w:p>
    <w:p>
      <w:pPr>
        <w:pStyle w:val="Heading2"/>
      </w:pPr>
      <w:r>
        <w:t>17.1. Checklist kỹ thuật</w:t>
      </w:r>
    </w:p>
    <w:p>
      <w:pPr>
        <w:spacing w:after="60"/>
        <w:ind w:left="340" w:hanging="227"/>
      </w:pPr>
      <w:r>
        <w:rPr>
          <w:b/>
        </w:rPr>
        <w:t xml:space="preserve">• </w:t>
      </w:r>
      <w:r>
        <w:t>☐ Cài đặt và kết nối SQL Server 2022.</w:t>
      </w:r>
    </w:p>
    <w:p>
      <w:pPr>
        <w:spacing w:after="60"/>
        <w:ind w:left="340" w:hanging="227"/>
      </w:pPr>
      <w:r>
        <w:rPr>
          <w:b/>
        </w:rPr>
        <w:t xml:space="preserve">• </w:t>
      </w:r>
      <w:r>
        <w:t>☐ Tạo database trung tâm trên Ubuntu Server.</w:t>
      </w:r>
    </w:p>
    <w:p>
      <w:pPr>
        <w:spacing w:after="60"/>
        <w:ind w:left="340" w:hanging="227"/>
      </w:pPr>
      <w:r>
        <w:rPr>
          <w:b/>
        </w:rPr>
        <w:t xml:space="preserve">• </w:t>
      </w:r>
      <w:r>
        <w:t>☐ Khởi tạo repo với thư mục migration, seed và tài liệu DB.</w:t>
      </w:r>
    </w:p>
    <w:p>
      <w:pPr>
        <w:spacing w:after="60"/>
        <w:ind w:left="340" w:hanging="227"/>
      </w:pPr>
      <w:r>
        <w:rPr>
          <w:b/>
        </w:rPr>
        <w:t xml:space="preserve">• </w:t>
      </w:r>
      <w:r>
        <w:t>☐ Thiết lập Flyway và kiểm thử migrate trên local.</w:t>
      </w:r>
    </w:p>
    <w:p>
      <w:pPr>
        <w:spacing w:after="60"/>
        <w:ind w:left="340" w:hanging="227"/>
      </w:pPr>
      <w:r>
        <w:rPr>
          <w:b/>
        </w:rPr>
        <w:t xml:space="preserve">• </w:t>
      </w:r>
      <w:r>
        <w:t>☐ Tạo migration khởi tạo schema ban đầu.</w:t>
      </w:r>
    </w:p>
    <w:p>
      <w:pPr>
        <w:spacing w:after="60"/>
        <w:ind w:left="340" w:hanging="227"/>
      </w:pPr>
      <w:r>
        <w:rPr>
          <w:b/>
        </w:rPr>
        <w:t xml:space="preserve">• </w:t>
      </w:r>
      <w:r>
        <w:t>☐ Hoàn thiện seed dữ liệu cơ bản phục vụ phát triển.</w:t>
      </w:r>
    </w:p>
    <w:p>
      <w:pPr>
        <w:spacing w:after="60"/>
        <w:ind w:left="340" w:hanging="227"/>
      </w:pPr>
      <w:r>
        <w:rPr>
          <w:b/>
        </w:rPr>
        <w:t xml:space="preserve">• </w:t>
      </w:r>
      <w:r>
        <w:t>☐ Thiết lập quy trình deploy DB từ GitHub lên server bằng Flyway.</w:t>
      </w:r>
    </w:p>
    <w:p>
      <w:pPr>
        <w:spacing w:after="60"/>
        <w:ind w:left="340" w:hanging="227"/>
      </w:pPr>
      <w:r>
        <w:rPr>
          <w:b/>
        </w:rPr>
        <w:t xml:space="preserve">• </w:t>
      </w:r>
      <w:r>
        <w:t>☐ Đồng bộ ERD, báo cáo và code với version database cuối cùng.</w:t>
      </w:r>
    </w:p>
    <w:p>
      <w:pPr>
        <w:pStyle w:val="Heading2"/>
      </w:pPr>
      <w:r>
        <w:t>17.2. Checklist quản lý nhóm</w:t>
      </w:r>
    </w:p>
    <w:p>
      <w:pPr>
        <w:spacing w:after="60"/>
        <w:ind w:left="340" w:hanging="227"/>
      </w:pPr>
      <w:r>
        <w:rPr>
          <w:b/>
        </w:rPr>
        <w:t xml:space="preserve">• </w:t>
      </w:r>
      <w:r>
        <w:t>☐ Phân công rõ người phụ trách từng module.</w:t>
      </w:r>
    </w:p>
    <w:p>
      <w:pPr>
        <w:spacing w:after="60"/>
        <w:ind w:left="340" w:hanging="227"/>
      </w:pPr>
      <w:r>
        <w:rPr>
          <w:b/>
        </w:rPr>
        <w:t xml:space="preserve">• </w:t>
      </w:r>
      <w:r>
        <w:t>☐ Cập nhật tiến độ hằng ngày hoặc hằng buổi trên nhóm chat.</w:t>
      </w:r>
    </w:p>
    <w:p>
      <w:pPr>
        <w:spacing w:after="60"/>
        <w:ind w:left="340" w:hanging="227"/>
      </w:pPr>
      <w:r>
        <w:rPr>
          <w:b/>
        </w:rPr>
        <w:t xml:space="preserve">• </w:t>
      </w:r>
      <w:r>
        <w:t>☐ Demo nội bộ cuối tuần.</w:t>
      </w:r>
    </w:p>
    <w:p>
      <w:pPr>
        <w:spacing w:after="60"/>
        <w:ind w:left="340" w:hanging="227"/>
      </w:pPr>
      <w:r>
        <w:rPr>
          <w:b/>
        </w:rPr>
        <w:t xml:space="preserve">• </w:t>
      </w:r>
      <w:r>
        <w:t>☐ Khóa version database trước giai đoạn test cuối.</w:t>
      </w:r>
    </w:p>
    <w:p>
      <w:pPr>
        <w:pStyle w:val="Heading1"/>
      </w:pPr>
      <w:r>
        <w:t>18. Kết luận chốt cho bản kế hoạch V2</w:t>
      </w:r>
    </w:p>
    <w:p>
      <w:pPr>
        <w:spacing w:line="300" w:lineRule="auto" w:after="120"/>
      </w:pPr>
      <w:r>
        <w:t>Bản điều chỉnh này giữ nguyên định hướng làm đồ án quản lý trung tâm ngoại ngữ, nhưng thay đổi rõ ràng nhất ở phần database để nhóm dễ phối hợp hơn.</w:t>
      </w:r>
    </w:p>
    <w:p>
      <w:pPr>
        <w:spacing w:line="300" w:lineRule="auto" w:after="120"/>
      </w:pPr>
      <w:r>
        <w:t>Hướng triển khai chính thức được chốt là: dùng Microsoft SQL Server 2022 làm hệ quản trị cơ sở dữ liệu; đặt một database trung tâm trên Ubuntu Server; quản lý mọi thay đổi cấu trúc và dữ liệu chuẩn bằng GitHub; dựng database local từ migration/script thay vì sao chép thủ công; và dùng Redgate Flyway để cập nhật database trên server một cách có version, có lịch sử và dễ kiểm soát.</w:t>
      </w:r>
    </w:p>
    <w:p>
      <w:pPr>
        <w:spacing w:line="300" w:lineRule="auto" w:after="120"/>
      </w:pPr>
      <w:r>
        <w:t>Nếu cả nhóm bám đúng kế hoạch này, phần database sẽ không còn là điểm dễ vỡ của dự án mà trở thành một điểm cộng khi viết báo cáo, demo quy trình làm việc và thuyết trình trước giảng viên.</w:t>
      </w:r>
    </w:p>
    <w:sectPr w:rsidR="00FC693F" w:rsidRPr="0006063C" w:rsidSect="00034616">
      <w:footerReference w:type="default" r:id="rId9"/>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Kế hoạch đồ án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37373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4F4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