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📚 Manuales — Proyecto FraudShield (Cloud-Native en GCP)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Manuales paso a paso, </w:t>
      </w:r>
      <w:r>
        <w:rPr>
          <w:b/>
          <w:i/>
          <w:color w:val="444455"/>
        </w:rPr>
        <w:t>a prueba de dummies</w:t>
      </w:r>
      <w:r>
        <w:rPr>
          <w:i/>
          <w:color w:val="444455"/>
        </w:rPr>
        <w:t xml:space="preserve">, para construir de cero una plataforma de </w:t>
      </w:r>
      <w:r>
        <w:rPr>
          <w:b/>
          <w:i/>
          <w:color w:val="444455"/>
        </w:rPr>
        <w:t>Detección de Fraude Bancario</w:t>
      </w:r>
      <w:r>
        <w:rPr>
          <w:i/>
          <w:color w:val="444455"/>
        </w:rPr>
        <w:t xml:space="preserve"> completamente en la nube (Google Cloud Platform), cubriendo el 100% de los requisitos del cargo de </w:t>
      </w:r>
      <w:r>
        <w:rPr>
          <w:b/>
          <w:i/>
          <w:color w:val="444455"/>
        </w:rPr>
        <w:t>Ingeniero Machine Learning</w:t>
      </w:r>
      <w:r>
        <w:rPr>
          <w:i/>
          <w:color w:val="444455"/>
        </w:rPr>
        <w:t xml:space="preserve"> de Ceiba Software.</w:t>
        <w:br/>
      </w:r>
      <w:r>
        <w:rPr>
          <w:b/>
          <w:i/>
          <w:color w:val="444455"/>
        </w:rPr>
        <w:t>Filosofía:</w:t>
      </w:r>
      <w:r>
        <w:rPr>
          <w:i/>
          <w:color w:val="444455"/>
        </w:rPr>
        <w:t xml:space="preserve"> Todo en la nube. Casi nada se instala en tu PC. Sigue los manuales en orden; cada uno asume que completaste el anterior.</w:t>
        <w:br/>
        <w:t xml:space="preserve">🖱️ / ⌨️ </w:t>
      </w:r>
      <w:r>
        <w:rPr>
          <w:b/>
          <w:i/>
          <w:color w:val="444455"/>
        </w:rPr>
        <w:t>Formato doble camino (UI + CLI):</w:t>
      </w:r>
      <w:r>
        <w:rPr>
          <w:i/>
          <w:color w:val="444455"/>
        </w:rPr>
        <w:t xml:space="preserve"> cada paso operativo se explica </w:t>
      </w:r>
      <w:r>
        <w:rPr>
          <w:b/>
          <w:i/>
          <w:color w:val="444455"/>
        </w:rPr>
        <w:t>primero por la Consola web (clic por clic)</w:t>
      </w:r>
      <w:r>
        <w:rPr>
          <w:i/>
          <w:color w:val="444455"/>
        </w:rPr>
        <w:t xml:space="preserve"> y, al lado, con su </w:t>
      </w:r>
      <w:r>
        <w:rPr>
          <w:b/>
          <w:i/>
          <w:color w:val="444455"/>
        </w:rPr>
        <w:t>comando equivalente en Cloud Shell</w:t>
      </w:r>
      <w:r>
        <w:rPr>
          <w:i/>
          <w:color w:val="444455"/>
        </w:rPr>
        <w:t xml:space="preserve">. Puedes completar los manuales </w:t>
      </w:r>
      <w:r>
        <w:rPr>
          <w:b/>
          <w:i/>
          <w:color w:val="444455"/>
        </w:rPr>
        <w:t>solo con la interfaz gráfica</w:t>
      </w:r>
      <w:r>
        <w:rPr>
          <w:i/>
          <w:color w:val="444455"/>
        </w:rPr>
        <w:t xml:space="preserve"> si el terminal aún se te hace cuesta arriba, y usar el CLI como referencia y "músculo" para entrevistas. Donde una herramienta es inevitablemente de código (dbt, Airflow, RAG, agentes) te doy la vía </w:t>
      </w:r>
      <w:r>
        <w:rPr>
          <w:b/>
          <w:i/>
          <w:color w:val="444455"/>
        </w:rPr>
        <w:t>más visual posible</w:t>
      </w:r>
      <w:r>
        <w:rPr>
          <w:i/>
          <w:color w:val="444455"/>
        </w:rPr>
        <w:t xml:space="preserve"> (el editor gráfico de Cloud Shell/VS Code, notebooks de Vertex AI, la web de Airflow, dashboards). Lee el bloque </w:t>
      </w:r>
      <w:r>
        <w:rPr>
          <w:b/>
          <w:i/>
          <w:color w:val="444455"/>
        </w:rPr>
        <w:t>"🖱️ / ⌨️ Cómo leer este manual"</w:t>
      </w:r>
      <w:r>
        <w:rPr>
          <w:i/>
          <w:color w:val="444455"/>
        </w:rPr>
        <w:t xml:space="preserve"> al inicio de cada uno.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🎯 El proyecto: "FraudShield"</w:t>
      </w:r>
    </w:p>
    <w:p>
      <w:r>
        <w:t xml:space="preserve">Una plataforma de analítica y detección de fraude </w:t>
      </w:r>
      <w:r>
        <w:rPr>
          <w:b/>
        </w:rPr>
        <w:t>para el departamento de fraude de un banco</w:t>
      </w:r>
      <w:r>
        <w:t>, que simula el flujo real de trabajo de un equipo antifraude:</w:t>
      </w:r>
    </w:p>
    <w:p>
      <w:pPr>
        <w:pStyle w:val="ListNumber"/>
      </w:pPr>
      <w:r>
        <w:rPr>
          <w:b/>
        </w:rPr>
        <w:t>Ingiere</w:t>
      </w:r>
      <w:r>
        <w:t xml:space="preserve"> datos transaccionales masivos (millones de transacciones bancarias) + narrativas cualitativas de casos/quejas de clientes, desde fuentes públicas (Kaggle / CFPB).</w:t>
      </w:r>
    </w:p>
    <w:p>
      <w:pPr>
        <w:pStyle w:val="ListNumber"/>
      </w:pPr>
      <w:r>
        <w:t xml:space="preserve">Los almacena en un </w:t>
      </w:r>
      <w:r>
        <w:rPr>
          <w:b/>
        </w:rPr>
        <w:t>Data Lake</w:t>
      </w:r>
      <w:r>
        <w:t xml:space="preserve"> (Cloud Storage) y un </w:t>
      </w:r>
      <w:r>
        <w:rPr>
          <w:b/>
        </w:rPr>
        <w:t>Data Warehouse</w:t>
      </w:r>
      <w:r>
        <w:t xml:space="preserve"> (BigQuery).</w:t>
      </w:r>
    </w:p>
    <w:p>
      <w:pPr>
        <w:pStyle w:val="ListNumber"/>
      </w:pPr>
      <w:r>
        <w:t xml:space="preserve">Los </w:t>
      </w:r>
      <w:r>
        <w:rPr>
          <w:b/>
        </w:rPr>
        <w:t>transforma</w:t>
      </w:r>
      <w:r>
        <w:t xml:space="preserve"> con dbt (ELT) en features y marcos de detección de fraude.</w:t>
      </w:r>
    </w:p>
    <w:p>
      <w:pPr>
        <w:pStyle w:val="ListNumber"/>
      </w:pPr>
      <w:r>
        <w:rPr>
          <w:b/>
        </w:rPr>
        <w:t>Orquesta</w:t>
      </w:r>
      <w:r>
        <w:t xml:space="preserve"> todo el flujo con Airflow (Cloud Composer).</w:t>
      </w:r>
    </w:p>
    <w:p>
      <w:pPr>
        <w:pStyle w:val="ListNumber"/>
      </w:pPr>
      <w:r>
        <w:t xml:space="preserve">Entrena un </w:t>
      </w:r>
      <w:r>
        <w:rPr>
          <w:b/>
        </w:rPr>
        <w:t>modelo de detección de fraude</w:t>
      </w:r>
      <w:r>
        <w:t xml:space="preserve"> (clasificación con clases desbalanceadas — BigQuery ML + Vertex AI).</w:t>
      </w:r>
    </w:p>
    <w:p>
      <w:pPr>
        <w:pStyle w:val="ListNumber"/>
      </w:pPr>
      <w:r>
        <w:t xml:space="preserve">Ofrece un asistente de </w:t>
      </w:r>
      <w:r>
        <w:rPr>
          <w:b/>
        </w:rPr>
        <w:t>consultas semánticas y cualitativas (RAG, evaluado con RAGAS)</w:t>
      </w:r>
      <w:r>
        <w:t xml:space="preserve"> que permite a un analista preguntar en lenguaje natural sobre patrones, casos y quejas.</w:t>
      </w:r>
    </w:p>
    <w:p>
      <w:pPr>
        <w:pStyle w:val="ListNumber"/>
      </w:pPr>
      <w:r>
        <w:t xml:space="preserve">Incluye un </w:t>
      </w:r>
      <w:r>
        <w:rPr>
          <w:b/>
        </w:rPr>
        <w:t>Agente Investigador de Fraude (LangGraph)</w:t>
      </w:r>
      <w:r>
        <w:t xml:space="preserve"> que, dado un caso, consulta la transacción, la puntúa, busca quejas similares (RAG) y redacta un borrador de reporte de actividad sospechosa (SAR) — workflow agentic multi-paso.</w:t>
      </w:r>
    </w:p>
    <w:p>
      <w:pPr>
        <w:pStyle w:val="ListNumber"/>
      </w:pPr>
      <w:r>
        <w:t xml:space="preserve">Se </w:t>
      </w:r>
      <w:r>
        <w:rPr>
          <w:b/>
        </w:rPr>
        <w:t>despliega</w:t>
      </w:r>
      <w:r>
        <w:t xml:space="preserve"> como API (Cloud Run / AWS) con CI/CD y eval-gates + un </w:t>
      </w:r>
      <w:r>
        <w:rPr>
          <w:b/>
        </w:rPr>
        <w:t>dashboard en React</w:t>
      </w:r>
      <w:r>
        <w:t xml:space="preserve"> para el equipo antifraude.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</w:t>
      </w:r>
      <w:r>
        <w:rPr>
          <w:b/>
          <w:i/>
          <w:color w:val="444455"/>
        </w:rPr>
        <w:t>Por qué este caso (sirve para DOS vacantes):</w:t>
      </w:r>
      <w:r>
        <w:rPr>
          <w:i/>
          <w:color w:val="444455"/>
        </w:rPr>
        <w:br/>
        <w:t xml:space="preserve">- </w:t>
      </w:r>
      <w:r>
        <w:rPr>
          <w:b/>
          <w:i/>
          <w:color w:val="444455"/>
        </w:rPr>
        <w:t>Ceiba (Ingeniero ML):</w:t>
      </w:r>
      <w:r>
        <w:rPr>
          <w:i/>
          <w:color w:val="444455"/>
        </w:rPr>
        <w:t xml:space="preserve"> demuestra el perfil híbrido Data Engineer + ML/AI (dbt, Airflow, SQL, ML, GCP).</w:t>
        <w:br/>
        <w:t xml:space="preserve">- </w:t>
      </w:r>
      <w:r>
        <w:rPr>
          <w:b/>
          <w:i/>
          <w:color w:val="444455"/>
        </w:rPr>
        <w:t>Proxify (Senior AI Engineer):</w:t>
      </w:r>
      <w:r>
        <w:rPr>
          <w:i/>
          <w:color w:val="444455"/>
        </w:rPr>
        <w:t xml:space="preserve"> demuestra IA de producción senior (RAG evaluado, </w:t>
      </w:r>
      <w:r>
        <w:rPr>
          <w:b/>
          <w:i/>
          <w:color w:val="444455"/>
        </w:rPr>
        <w:t>agentes/LangGraph</w:t>
      </w:r>
      <w:r>
        <w:rPr>
          <w:i/>
          <w:color w:val="444455"/>
        </w:rPr>
        <w:t>, prompt engineering, IR avanzado, LLMOps, seguridad de IA, multi-cloud, fine-tuning).</w:t>
        <w:br/>
        <w:t xml:space="preserve">- Complementa experiencia real en detección de fraude bancario (tipo Scotiabank). </w:t>
      </w:r>
      <w:r>
        <w:rPr>
          <w:b/>
          <w:i/>
          <w:color w:val="444455"/>
        </w:rPr>
        <w:t>Un solo super-proyecto, dos pitches.</w:t>
      </w:r>
      <w:r>
        <w:rPr>
          <w:i/>
          <w:color w:val="444455"/>
        </w:rPr>
        <w:t xml:space="preserve"> Ver </w:t>
      </w:r>
      <w:r>
        <w:rPr>
          <w:i/>
          <w:color w:val="444455"/>
          <w:u w:val="single"/>
        </w:rPr>
        <w:t>`../PLAN_APRENDIZAJE_PROXIFY_AI_ENGINEER.md`</w:t>
      </w:r>
      <w:r>
        <w:rPr>
          <w:i/>
          <w:color w:val="444455"/>
        </w:rP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🗺️ Índice de manuales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3B3B5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shd w:val="clear" w:fill="3B3B55"/>
          </w:tcPr>
          <w:p>
            <w:r>
              <w:rPr>
                <w:b/>
                <w:color w:val="FFFFFF"/>
                <w:sz w:val="19"/>
              </w:rPr>
              <w:t>Manual</w:t>
            </w:r>
          </w:p>
        </w:tc>
        <w:tc>
          <w:tcPr>
            <w:tcW w:type="dxa" w:w="1728"/>
            <w:shd w:val="clear" w:fill="3B3B55"/>
          </w:tcPr>
          <w:p>
            <w:r>
              <w:rPr>
                <w:b/>
                <w:color w:val="FFFFFF"/>
                <w:sz w:val="19"/>
              </w:rPr>
              <w:t>Qué aprendes</w:t>
            </w:r>
          </w:p>
        </w:tc>
        <w:tc>
          <w:tcPr>
            <w:tcW w:type="dxa" w:w="1728"/>
            <w:shd w:val="clear" w:fill="3B3B55"/>
          </w:tcPr>
          <w:p>
            <w:r>
              <w:rPr>
                <w:b/>
                <w:color w:val="FFFFFF"/>
                <w:sz w:val="19"/>
              </w:rPr>
              <w:t xml:space="preserve">Cubre (Ceiba / </w:t>
            </w:r>
            <w:r>
              <w:rPr>
                <w:b/>
                <w:color w:val="FFFFFF"/>
                <w:sz w:val="19"/>
              </w:rPr>
              <w:t>Proxify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728"/>
            <w:shd w:val="clear" w:fill="3B3B55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00</w:t>
            </w:r>
          </w:p>
        </w:tc>
        <w:tc>
          <w:tcPr>
            <w:tcW w:type="dxa" w:w="1728"/>
          </w:tcPr>
          <w:p>
            <w:r>
              <w:rPr>
                <w:color w:val="1A5FB4"/>
                <w:sz w:val="19"/>
                <w:u w:val="single"/>
              </w:rPr>
              <w:t>Configuración del entorno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GCP (Cloud Shell, gcloud, APIs, billing/alertas) + </w:t>
            </w:r>
            <w:r>
              <w:rPr>
                <w:b/>
                <w:sz w:val="19"/>
              </w:rPr>
              <w:t>AWS básico (multi-cloud)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entorno local (Ollama/Docker, GPU)</w:t>
            </w:r>
            <w:r>
              <w:rPr>
                <w:sz w:val="19"/>
              </w:rPr>
              <w:t xml:space="preserve"> + GitHub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Base de todo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01</w:t>
            </w:r>
          </w:p>
        </w:tc>
        <w:tc>
          <w:tcPr>
            <w:tcW w:type="dxa" w:w="1728"/>
          </w:tcPr>
          <w:p>
            <w:r>
              <w:rPr>
                <w:color w:val="1A5FB4"/>
                <w:sz w:val="19"/>
                <w:u w:val="single"/>
              </w:rPr>
              <w:t>Ingesta de datos y Data Lake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Transacciones (PaySim) + quejas (CFPB) → Cloud Storage (Data Lake) → BigQuery (DW); datos estructurados y no estructurados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Prospección de fuentes, gran volumen, SQL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02</w:t>
            </w:r>
          </w:p>
        </w:tc>
        <w:tc>
          <w:tcPr>
            <w:tcW w:type="dxa" w:w="1728"/>
          </w:tcPr>
          <w:p>
            <w:r>
              <w:rPr>
                <w:color w:val="1A5FB4"/>
                <w:sz w:val="19"/>
                <w:u w:val="single"/>
              </w:rPr>
              <w:t>Transformación ELT con dbt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dbt + BigQuery, staging/intermediate/marts, </w:t>
            </w:r>
            <w:r>
              <w:rPr>
                <w:b/>
                <w:sz w:val="19"/>
              </w:rPr>
              <w:t>features de fraude</w:t>
            </w:r>
            <w:r>
              <w:rPr>
                <w:sz w:val="19"/>
              </w:rPr>
              <w:t>, tests de calidad, lineage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ETL/ELT, dbt, SQL, calidad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03</w:t>
            </w:r>
          </w:p>
        </w:tc>
        <w:tc>
          <w:tcPr>
            <w:tcW w:type="dxa" w:w="1728"/>
          </w:tcPr>
          <w:p>
            <w:r>
              <w:rPr>
                <w:color w:val="1A5FB4"/>
                <w:sz w:val="19"/>
                <w:u w:val="single"/>
              </w:rPr>
              <w:t>Orquestación con Airflow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DAGs, scheduling, reintentos, idempotencia, automatización del pipeline, validación de datos, demo Cloud Composer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Airflow, automatización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color w:val="1A5FB4"/>
                <w:sz w:val="19"/>
                <w:u w:val="single"/>
              </w:rPr>
              <w:t>Modelado de ML (detección de fraude)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EDA, </w:t>
            </w:r>
            <w:r>
              <w:rPr>
                <w:b/>
                <w:sz w:val="19"/>
              </w:rPr>
              <w:t>clases desbalanceadas</w:t>
            </w:r>
            <w:r>
              <w:rPr>
                <w:sz w:val="19"/>
              </w:rPr>
              <w:t>, BigQuery ML baseline, XGBoost, métricas (AUC-PR), umbral, explicabilidad (SHAP), CRISP-DM, fuga de datos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ML tradicional y avanzado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04B</w:t>
            </w:r>
            <w:r>
              <w:rPr>
                <w:sz w:val="19"/>
              </w:rPr>
              <w:t xml:space="preserve"> 🆕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Fine-tuning local (PEFT)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RAG vs fine-tuning vs prompting, </w:t>
            </w:r>
            <w:r>
              <w:rPr>
                <w:b/>
                <w:sz w:val="19"/>
              </w:rPr>
              <w:t>LoRA/QLoRA en tu RTX 4070 Super</w:t>
            </w:r>
            <w:r>
              <w:rPr>
                <w:sz w:val="19"/>
              </w:rPr>
              <w:t>, datos y evaluación del modelo afinado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Proxify: fine-tuning/training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⏳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1728"/>
          </w:tcPr>
          <w:p>
            <w:r>
              <w:rPr>
                <w:color w:val="1A5FB4"/>
                <w:sz w:val="19"/>
                <w:u w:val="single"/>
              </w:rPr>
              <w:t>IA Generativa y RAG (ampliado)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Embeddings, ChromaDB, RAG sobre quejas con citas + </w:t>
            </w:r>
            <w:r>
              <w:rPr>
                <w:b/>
                <w:sz w:val="19"/>
              </w:rPr>
              <w:t>hybrid search, re-ranking, prompt engineering, EVALUACIÓN con RAGAS, tracing (Langfuse)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LLMs, RAG · </w:t>
            </w:r>
            <w:r>
              <w:rPr>
                <w:b/>
                <w:sz w:val="19"/>
              </w:rPr>
              <w:t>Proxify: IR avanzado, eval, prompt eng.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05B</w:t>
            </w:r>
            <w:r>
              <w:rPr>
                <w:sz w:val="19"/>
              </w:rPr>
              <w:t xml:space="preserve"> 🆕</w:t>
            </w:r>
          </w:p>
        </w:tc>
        <w:tc>
          <w:tcPr>
            <w:tcW w:type="dxa" w:w="1728"/>
          </w:tcPr>
          <w:p>
            <w:r>
              <w:rPr>
                <w:color w:val="1A5FB4"/>
                <w:sz w:val="19"/>
                <w:u w:val="single"/>
              </w:rPr>
              <w:t>**Agentes y workflows (LangGraph)**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Agentes ReAct, tool calling, grafos de estado, multi-paso, human-in-the-loop → </w:t>
            </w:r>
            <w:r>
              <w:rPr>
                <w:b/>
                <w:sz w:val="19"/>
              </w:rPr>
              <w:t>Agente Investigador de Fraude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Proxify: AI agents &amp; workflows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MLOps + CI/CD + Testing (ampliado)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MLflow/Vertex Registry, FastAPI, Docker, Artifact Registry, </w:t>
            </w:r>
            <w:r>
              <w:rPr>
                <w:b/>
                <w:sz w:val="19"/>
              </w:rPr>
              <w:t>GitHub Actions con eval-gates (RAGAS en CI)</w:t>
            </w:r>
            <w:r>
              <w:rPr>
                <w:sz w:val="19"/>
              </w:rPr>
              <w:t xml:space="preserve">, Terraform (IaC), testing código/datos/modelo, </w:t>
            </w:r>
            <w:r>
              <w:rPr>
                <w:b/>
                <w:sz w:val="19"/>
              </w:rPr>
              <w:t>W&amp;B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DevOps vs MLOps vs LLMOps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MLOps, despliegue · </w:t>
            </w:r>
            <w:r>
              <w:rPr>
                <w:b/>
                <w:sz w:val="19"/>
              </w:rPr>
              <w:t>Proxify: CI/CD, eval-gates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⏳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Despliegue + Performance (ampliado)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Cloud Run (CD automático) + dashboard React + pruebas de carga (Locust/k6) + </w:t>
            </w:r>
            <w:r>
              <w:rPr>
                <w:b/>
                <w:sz w:val="19"/>
              </w:rPr>
              <w:t>despliegue alternativo en AWS (Bedrock/ECS), Kubernetes, streaming/async/escala de LLM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Despliegue, React, performance · </w:t>
            </w:r>
            <w:r>
              <w:rPr>
                <w:b/>
                <w:sz w:val="19"/>
              </w:rPr>
              <w:t>Proxify: escala, multi-cloud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⏳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Seguridad (datos + IA) y Observabilidad (ampliado)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IAM, Secret Manager, DLP/PII, </w:t>
            </w:r>
            <w:r>
              <w:rPr>
                <w:b/>
                <w:sz w:val="19"/>
              </w:rPr>
              <w:t>OWASP LLM Top 10 + guardrails avanzados (Llama Guard/NeMo), defensa de prompt injection</w:t>
            </w:r>
            <w:r>
              <w:rPr>
                <w:sz w:val="19"/>
              </w:rPr>
              <w:t>, Cloud Logging/Monitoring, drift (Evidently), rollback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Seguridad, observabilidad · </w:t>
            </w:r>
            <w:r>
              <w:rPr>
                <w:b/>
                <w:sz w:val="19"/>
              </w:rPr>
              <w:t>Proxify: seguridad de 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⏳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09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Integración, storytelling y entrevista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README maestro, narrativa antifraude, Ágil/CRISP-DM, glosario, </w:t>
            </w:r>
            <w:r>
              <w:rPr>
                <w:b/>
                <w:sz w:val="19"/>
              </w:rPr>
              <w:t>prep entrevista Ceiba + Proxify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Comunicación, metodología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⏳</w:t>
            </w:r>
          </w:p>
        </w:tc>
      </w:tr>
    </w:tbl>
    <w:p>
      <w:pPr>
        <w:spacing w:after="40"/>
      </w:pP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>✅ = disponible · ⏳ = en construcción · 🆕 = manual nuevo del delta Proxify</w:t>
        <w:br/>
        <w:t xml:space="preserve">🆕 </w:t>
      </w:r>
      <w:r>
        <w:rPr>
          <w:b/>
          <w:i/>
          <w:color w:val="444455"/>
        </w:rPr>
        <w:t>Bloque senior + Proxify (fusionado):</w:t>
      </w:r>
      <w:r>
        <w:rPr>
          <w:i/>
          <w:color w:val="444455"/>
        </w:rPr>
        <w:t xml:space="preserve"> CI/CD/eval-gates, DevOps/IaC, seguridad de datos e IA, testing en 3 niveles, performance, observabilidad, </w:t>
      </w:r>
      <w:r>
        <w:rPr>
          <w:b/>
          <w:i/>
          <w:color w:val="444455"/>
        </w:rPr>
        <w:t>agentes (LangGraph)</w:t>
      </w:r>
      <w:r>
        <w:rPr>
          <w:i/>
          <w:color w:val="444455"/>
        </w:rPr>
        <w:t xml:space="preserve">, </w:t>
      </w:r>
      <w:r>
        <w:rPr>
          <w:b/>
          <w:i/>
          <w:color w:val="444455"/>
        </w:rPr>
        <w:t>fine-tuning</w:t>
      </w:r>
      <w:r>
        <w:rPr>
          <w:i/>
          <w:color w:val="444455"/>
        </w:rPr>
        <w:t xml:space="preserve"> y </w:t>
      </w:r>
      <w:r>
        <w:rPr>
          <w:b/>
          <w:i/>
          <w:color w:val="444455"/>
        </w:rPr>
        <w:t>multi-cloud</w:t>
      </w:r>
      <w:r>
        <w:rPr>
          <w:i/>
          <w:color w:val="444455"/>
        </w:rPr>
        <w:t xml:space="preserve"> están repartidos en los Manuales </w:t>
      </w:r>
      <w:r>
        <w:rPr>
          <w:b/>
          <w:i/>
          <w:color w:val="444455"/>
        </w:rPr>
        <w:t>00, 04B, 05, 05B, 06, 07 y 08</w:t>
      </w:r>
      <w:r>
        <w:rPr>
          <w:i/>
          <w:color w:val="444455"/>
        </w:rPr>
        <w:t>.</w:t>
        <w:br/>
        <w:t xml:space="preserve">📄 </w:t>
      </w:r>
      <w:r>
        <w:rPr>
          <w:b/>
          <w:i/>
          <w:color w:val="444455"/>
        </w:rPr>
        <w:t>Prep de entrevista técnica Proxify:</w:t>
      </w:r>
      <w:r>
        <w:rPr>
          <w:i/>
          <w:color w:val="444455"/>
        </w:rPr>
        <w:t xml:space="preserve"> ver </w:t>
      </w:r>
      <w:r>
        <w:rPr>
          <w:i/>
          <w:color w:val="444455"/>
          <w:u w:val="single"/>
        </w:rPr>
        <w:t>`../PREPARACION_ENTREVISTA_TECNICA_PROXIFY.md`</w:t>
      </w:r>
      <w:r>
        <w:rPr>
          <w:i/>
          <w:color w:val="444455"/>
        </w:rPr>
        <w:t xml:space="preserve"> (banco de preguntas + guiones en inglés).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🧭 Cómo usar estos manuales</w:t>
      </w:r>
    </w:p>
    <w:p>
      <w:pPr>
        <w:pStyle w:val="ListNumber"/>
      </w:pPr>
      <w:r>
        <w:rPr>
          <w:b/>
        </w:rPr>
        <w:t>Sigue el orden.</w:t>
      </w:r>
      <w:r>
        <w:t xml:space="preserve"> Cada manual construye sobre el anterior.</w:t>
      </w:r>
    </w:p>
    <w:p>
      <w:pPr>
        <w:pStyle w:val="ListNumber"/>
      </w:pPr>
      <w:r>
        <w:rPr>
          <w:b/>
        </w:rPr>
        <w:t>Elige tu camino: 🖱️ UI o ⌨️ CLI.</w:t>
      </w:r>
      <w:r>
        <w:t xml:space="preserve"> Cada paso trae ambos. Si eres semi-junior, haz primero la </w:t>
      </w:r>
      <w:r>
        <w:rPr>
          <w:b/>
        </w:rPr>
        <w:t>UI</w:t>
      </w:r>
      <w:r>
        <w:t xml:space="preserve"> para entender qué pasa; luego, si quieres, repite por CLI para ganar soltura (lo esperan en entrevista).</w:t>
      </w:r>
    </w:p>
    <w:p>
      <w:pPr>
        <w:pStyle w:val="ListNumber"/>
      </w:pPr>
      <w:r>
        <w:rPr>
          <w:b/>
        </w:rPr>
        <w:t>No saltes los "✅ Checkpoint".</w:t>
      </w:r>
      <w:r>
        <w:t xml:space="preserve"> Son verificaciones para confirmar que vas bien antes de seguir.</w:t>
      </w:r>
    </w:p>
    <w:p>
      <w:pPr>
        <w:pStyle w:val="ListNumber"/>
      </w:pPr>
      <w:r>
        <w:rPr>
          <w:b/>
        </w:rPr>
        <w:t>Copia los comandos/valores tal cual</w:t>
      </w:r>
      <w:r>
        <w:t xml:space="preserve">, salvo donde diga </w:t>
      </w:r>
      <w:r>
        <w:rPr>
          <w:rFonts w:ascii="Consolas" w:hAnsi="Consolas"/>
          <w:color w:val="C0344E"/>
        </w:rPr>
        <w:t>&lt;REEMPLAZAR&gt;</w:t>
      </w:r>
      <w:r>
        <w:t>.</w:t>
      </w:r>
    </w:p>
    <w:p>
      <w:pPr>
        <w:pStyle w:val="ListNumber"/>
      </w:pPr>
      <w:r>
        <w:t xml:space="preserve">Si algo falla, ve a la sección </w:t>
      </w:r>
      <w:r>
        <w:rPr>
          <w:b/>
        </w:rPr>
        <w:t>"🛟 Solución de problemas"</w:t>
      </w:r>
      <w:r>
        <w:t xml:space="preserve"> al final de cada manual.</w:t>
      </w:r>
    </w:p>
    <w:p>
      <w:pPr>
        <w:pStyle w:val="ListNumber"/>
      </w:pPr>
      <w:r>
        <w:t xml:space="preserve">Al terminar cada manual, haz </w:t>
      </w:r>
      <w:r>
        <w:rPr>
          <w:b/>
        </w:rPr>
        <w:t>commit a GitHub</w:t>
      </w:r>
      <w:r>
        <w:t xml:space="preserve"> (te lo recuerdo en cada uno). Lo que no está en GitHub, no existe para el reclutador.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</w:t>
      </w:r>
      <w:r>
        <w:rPr>
          <w:b/>
          <w:i/>
          <w:color w:val="444455"/>
        </w:rPr>
        <w:t>¿Se puede hacer todo por la interfaz gráfica, como en AWS?</w:t>
      </w:r>
      <w:r>
        <w:rPr>
          <w:i/>
          <w:color w:val="444455"/>
        </w:rPr>
        <w:t xml:space="preserve"> En gran parte </w:t>
      </w:r>
      <w:r>
        <w:rPr>
          <w:b/>
          <w:i/>
          <w:color w:val="444455"/>
        </w:rPr>
        <w:t>sí</w:t>
      </w:r>
      <w:r>
        <w:rPr>
          <w:i/>
          <w:color w:val="444455"/>
        </w:rPr>
        <w:t xml:space="preserve">: crear buckets, cargar a BigQuery, correr SQL, entrenar modelos con BigQuery ML, operar Airflow y ver dashboards son 100% por clics. Lo que es </w:t>
      </w:r>
      <w:r>
        <w:rPr>
          <w:b/>
          <w:i/>
          <w:color w:val="444455"/>
        </w:rPr>
        <w:t>código por naturaleza</w:t>
      </w:r>
      <w:r>
        <w:rPr>
          <w:i/>
          <w:color w:val="444455"/>
        </w:rPr>
        <w:t xml:space="preserve"> (dbt, los DAGs de Airflow, RAG y agentes) no tiene un botón equivalente </w:t>
      </w:r>
      <w:r>
        <w:rPr>
          <w:b/>
          <w:i/>
          <w:color w:val="444455"/>
        </w:rPr>
        <w:t>en ninguna nube</w:t>
      </w:r>
      <w:r>
        <w:rPr>
          <w:i/>
          <w:color w:val="444455"/>
        </w:rPr>
        <w:t xml:space="preserve"> — ahí te damos la forma más visual (editores gráficos, notebooks) y el código explicado línea por línea.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🏗️ Arquitectura del sistema (visión global)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FUENTES                      GCP (todo en la nube)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├─ PaySim (transacciones) 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│   ~6.3M filas            │   Cloud Storage        BigQuery (DW)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├─ CFPB (quejas/texto) ────┼──►  (Data Lake)  ───►  fraud_raw / marts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└─ (futuras: APIs banco)   │        ▲    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│   AIRFLOW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└── (Composer) ──► dbt (ELT, features)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      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    ┌─────────────────┴───────────────┐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    ▼                 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ML detección de fraude          RAG consultas semánticas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(BQ ML / Vertex AI)             (embeddings + vector search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    │                       sobre casos/quejas)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    ▼                 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Vertex AI / MLflow (registro)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    │                 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    ▼                 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FastAPI + Docker ──► Cloud Run (API de scoring + chat)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│            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└──────────────────────────┼──────────────────►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React Dashboard (equipo antifraude)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💰 Sobre costos (importante)</w:t>
      </w:r>
    </w:p>
    <w:p>
      <w:pPr>
        <w:pStyle w:val="ListBullet"/>
      </w:pPr>
      <w:r>
        <w:t xml:space="preserve">GCP da </w:t>
      </w:r>
      <w:r>
        <w:rPr>
          <w:b/>
        </w:rPr>
        <w:t>USD 300 de crédito gratis por 90 días</w:t>
      </w:r>
      <w:r>
        <w:t xml:space="preserve"> + un </w:t>
      </w:r>
      <w:r>
        <w:rPr>
          <w:b/>
        </w:rPr>
        <w:t>free tier permanente</w:t>
      </w:r>
      <w:r>
        <w:t xml:space="preserve"> (BigQuery: 1 TB de consultas/mes y 10 GB de almacenamiento gratis; Cloud Storage: 5 GB; etc.).</w:t>
      </w:r>
    </w:p>
    <w:p>
      <w:pPr>
        <w:pStyle w:val="ListBullet"/>
      </w:pPr>
      <w:r>
        <w:t xml:space="preserve">En el </w:t>
      </w:r>
      <w:r>
        <w:rPr>
          <w:b/>
        </w:rPr>
        <w:t>Manual 00</w:t>
      </w:r>
      <w:r>
        <w:t xml:space="preserve"> configuras </w:t>
      </w:r>
      <w:r>
        <w:rPr>
          <w:b/>
        </w:rPr>
        <w:t>alertas de presupuesto</w:t>
      </w:r>
      <w:r>
        <w:t xml:space="preserve"> para no llevarte sorpresas.</w:t>
      </w:r>
    </w:p>
    <w:p>
      <w:pPr>
        <w:pStyle w:val="ListBullet"/>
      </w:pPr>
      <w:r>
        <w:t xml:space="preserve">Regla: </w:t>
      </w:r>
      <w:r>
        <w:rPr>
          <w:b/>
        </w:rPr>
        <w:t>apaga/elimina recursos caros</w:t>
      </w:r>
      <w:r>
        <w:t xml:space="preserve"> (Cloud Composer, Cloud SQL) cuando no los uses. Cada manual te dice cómo.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📌 Convenciones de notación</w:t>
      </w:r>
    </w:p>
    <w:p>
      <w:pPr>
        <w:pStyle w:val="ListBullet"/>
      </w:pPr>
      <w:r>
        <w:t xml:space="preserve">🖱️ </w:t>
      </w:r>
      <w:r>
        <w:rPr>
          <w:b/>
        </w:rPr>
        <w:t>Por la Consola (UI)</w:t>
      </w:r>
      <w:r>
        <w:t xml:space="preserve"> → hazlo con clics en la consola web (</w:t>
      </w:r>
      <w:r>
        <w:rPr>
          <w:rFonts w:ascii="Consolas" w:hAnsi="Consolas"/>
          <w:color w:val="C0344E"/>
        </w:rPr>
        <w:t>console.cloud.google.com</w:t>
      </w:r>
      <w:r>
        <w:t>).</w:t>
      </w:r>
    </w:p>
    <w:p>
      <w:pPr>
        <w:pStyle w:val="ListBullet"/>
      </w:pPr>
      <w:r>
        <w:t xml:space="preserve">⌨️ </w:t>
      </w:r>
      <w:r>
        <w:rPr>
          <w:b/>
        </w:rPr>
        <w:t>Equivalente en CLI</w:t>
      </w:r>
      <w:r>
        <w:t xml:space="preserve"> → el mismo resultado con un comando en Cloud Shell.</w:t>
      </w:r>
    </w:p>
    <w:p>
      <w:pPr>
        <w:pStyle w:val="ListBullet"/>
      </w:pPr>
      <w:r>
        <w:rPr>
          <w:rFonts w:ascii="Consolas" w:hAnsi="Consolas"/>
          <w:color w:val="C0344E"/>
        </w:rPr>
        <w:t>comando a ejecutar</w:t>
      </w:r>
      <w:r>
        <w:t xml:space="preserve"> → cópialo en Cloud Shell (o en la terminal de tu PC cuando el manual lo indique).</w:t>
      </w:r>
    </w:p>
    <w:p>
      <w:pPr>
        <w:pStyle w:val="ListBullet"/>
      </w:pPr>
      <w:r>
        <w:rPr>
          <w:rFonts w:ascii="Consolas" w:hAnsi="Consolas"/>
          <w:color w:val="C0344E"/>
        </w:rPr>
        <w:t>&lt;REEMPLAZAR&gt;</w:t>
      </w:r>
      <w:r>
        <w:t xml:space="preserve"> → cámbialo por tu valor (sin los </w:t>
      </w:r>
      <w:r>
        <w:rPr>
          <w:rFonts w:ascii="Consolas" w:hAnsi="Consolas"/>
          <w:color w:val="C0344E"/>
        </w:rPr>
        <w:t>&lt; &gt;</w:t>
      </w:r>
      <w:r>
        <w:t>).</w:t>
      </w:r>
    </w:p>
    <w:p>
      <w:pPr>
        <w:pStyle w:val="ListBullet"/>
      </w:pPr>
      <w:r>
        <w:rPr>
          <w:b/>
        </w:rPr>
        <w:t>✅ Checkpoint</w:t>
      </w:r>
      <w:r>
        <w:t xml:space="preserve"> → punto de verificación obligatorio.</w:t>
      </w:r>
    </w:p>
    <w:p>
      <w:pPr>
        <w:pStyle w:val="ListBullet"/>
      </w:pPr>
      <w:r>
        <w:rPr>
          <w:b/>
        </w:rPr>
        <w:t>🛟</w:t>
      </w:r>
      <w:r>
        <w:t xml:space="preserve"> → solución de problemas.</w:t>
      </w:r>
    </w:p>
    <w:p>
      <w:pPr>
        <w:pStyle w:val="ListBullet"/>
      </w:pPr>
      <w:r>
        <w:rPr>
          <w:b/>
        </w:rPr>
        <w:t>💡</w:t>
      </w:r>
      <w:r>
        <w:t xml:space="preserve"> → tip o explicación del "por qué".</w:t>
      </w:r>
    </w:p>
    <w:p>
      <w:pPr>
        <w:pStyle w:val="ListBullet"/>
      </w:pPr>
      <w:r>
        <w:rPr>
          <w:b/>
        </w:rPr>
        <w:t>📖</w:t>
      </w:r>
      <w:r>
        <w:t xml:space="preserve"> → glosario / concepto clave.</w:t>
      </w:r>
    </w:p>
    <w:p>
      <w:pPr>
        <w:pStyle w:val="ListBullet"/>
      </w:pPr>
      <w:r>
        <w:rPr>
          <w:b/>
        </w:rPr>
        <w:t>🔁</w:t>
      </w:r>
      <w:r>
        <w:t xml:space="preserve"> → equivalente en AWS (multi-cloud).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