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9268" w14:textId="6DE5E32B" w:rsidR="00B54D0A" w:rsidRDefault="00B54D0A">
      <w:r>
        <w:t>Professor,</w:t>
      </w:r>
    </w:p>
    <w:p w14:paraId="2748E501" w14:textId="32861EEC" w:rsidR="00B54D0A" w:rsidRDefault="00B54D0A"/>
    <w:p w14:paraId="5E5D091E" w14:textId="75C0E87E" w:rsidR="00B54D0A" w:rsidRDefault="00B54D0A">
      <w:r>
        <w:t xml:space="preserve">Just </w:t>
      </w:r>
      <w:r w:rsidR="001B6F32">
        <w:t>wanted to explicitly note that I am aware that I’m turning in zero new work for this activity milestone, which should drop my max grade potential to 95%. Peripheral work requirements and life stuff outside this course crunched my time this week, so I’m fine with this change. I should be caught up and able to make the next activity and CLC milestone just fine.</w:t>
      </w:r>
    </w:p>
    <w:p w14:paraId="16AE570C" w14:textId="394E1E6F" w:rsidR="001B6F32" w:rsidRDefault="001B6F32"/>
    <w:p w14:paraId="04F24F36" w14:textId="417CC324" w:rsidR="001B6F32" w:rsidRDefault="001B6F32" w:rsidP="001B6F32">
      <w:pPr>
        <w:pStyle w:val="ListParagraph"/>
        <w:numPr>
          <w:ilvl w:val="0"/>
          <w:numId w:val="1"/>
        </w:numPr>
      </w:pPr>
      <w:r>
        <w:t>Daniel</w:t>
      </w:r>
    </w:p>
    <w:sectPr w:rsidR="001B6F32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F4752"/>
    <w:multiLevelType w:val="hybridMultilevel"/>
    <w:tmpl w:val="1E1A1896"/>
    <w:lvl w:ilvl="0" w:tplc="3CBE8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0A"/>
    <w:rsid w:val="001B6F32"/>
    <w:rsid w:val="005C636A"/>
    <w:rsid w:val="00681E69"/>
    <w:rsid w:val="00B54D0A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2577"/>
  <w15:chartTrackingRefBased/>
  <w15:docId w15:val="{DDED7F9B-FF46-BE48-A33F-048701DD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2</cp:revision>
  <dcterms:created xsi:type="dcterms:W3CDTF">2020-11-09T03:04:00Z</dcterms:created>
  <dcterms:modified xsi:type="dcterms:W3CDTF">2020-11-09T03:09:00Z</dcterms:modified>
</cp:coreProperties>
</file>