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45E3A08E" w14:textId="5FA4E75F" w:rsidR="00E860B9" w:rsidRDefault="00EF777C" w:rsidP="00C9345B">
      <w:pPr>
        <w:spacing w:line="480" w:lineRule="auto"/>
        <w:jc w:val="center"/>
        <w:rPr>
          <w:rFonts w:ascii="Times New Roman" w:hAnsi="Times New Roman"/>
        </w:rPr>
      </w:pPr>
      <w:r>
        <w:rPr>
          <w:rFonts w:ascii="Times New Roman" w:hAnsi="Times New Roman"/>
        </w:rPr>
        <w:t>Deploy Application to Cloud</w:t>
      </w:r>
      <w:r w:rsidR="00E860B9">
        <w:rPr>
          <w:rFonts w:ascii="Times New Roman" w:hAnsi="Times New Roman"/>
        </w:rPr>
        <w:t xml:space="preserve"> &amp; Research</w:t>
      </w:r>
    </w:p>
    <w:p w14:paraId="7E95D883" w14:textId="1B669108" w:rsidR="00C9345B" w:rsidRDefault="00E860B9" w:rsidP="00C9345B">
      <w:pPr>
        <w:spacing w:line="480" w:lineRule="auto"/>
        <w:jc w:val="center"/>
        <w:rPr>
          <w:rFonts w:ascii="Times New Roman" w:hAnsi="Times New Roman"/>
        </w:rPr>
      </w:pPr>
      <w:r>
        <w:rPr>
          <w:rFonts w:ascii="Times New Roman" w:hAnsi="Times New Roman"/>
        </w:rPr>
        <w:t>Daniel R. Cender</w:t>
      </w:r>
    </w:p>
    <w:p w14:paraId="7E95D884" w14:textId="3D9326DD"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E860B9">
        <w:rPr>
          <w:rFonts w:ascii="Times New Roman" w:hAnsi="Times New Roman"/>
        </w:rPr>
        <w:t>CST-323-O500</w:t>
      </w:r>
    </w:p>
    <w:p w14:paraId="7E95D885" w14:textId="4A9E2B90" w:rsidR="00334ECF" w:rsidRDefault="0080727D" w:rsidP="00334ECF">
      <w:pPr>
        <w:spacing w:line="480" w:lineRule="auto"/>
        <w:jc w:val="center"/>
        <w:rPr>
          <w:rFonts w:ascii="Times New Roman" w:hAnsi="Times New Roman"/>
        </w:rPr>
      </w:pPr>
      <w:r>
        <w:rPr>
          <w:rFonts w:ascii="Times New Roman" w:hAnsi="Times New Roman"/>
        </w:rPr>
        <w:t>Nov 2</w:t>
      </w:r>
      <w:r w:rsidR="00837240">
        <w:rPr>
          <w:rFonts w:ascii="Times New Roman" w:hAnsi="Times New Roman"/>
        </w:rPr>
        <w:t>2</w:t>
      </w:r>
      <w:r>
        <w:rPr>
          <w:rFonts w:ascii="Times New Roman" w:hAnsi="Times New Roman"/>
        </w:rPr>
        <w:t>,</w:t>
      </w:r>
      <w:r w:rsidR="00E860B9">
        <w:rPr>
          <w:rFonts w:ascii="Times New Roman" w:hAnsi="Times New Roman"/>
        </w:rPr>
        <w:t xml:space="preserve"> 2020</w:t>
      </w:r>
      <w:r w:rsidR="00C9345B">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p>
    <w:p w14:paraId="6197B4EC" w14:textId="2CA421CF" w:rsidR="00732DA8" w:rsidRDefault="00732DA8" w:rsidP="00290F40">
      <w:pPr>
        <w:spacing w:line="480" w:lineRule="auto"/>
        <w:rPr>
          <w:rFonts w:ascii="Times New Roman" w:hAnsi="Times New Roman"/>
          <w:b/>
          <w:bCs/>
        </w:rPr>
      </w:pPr>
      <w:r>
        <w:rPr>
          <w:rFonts w:ascii="Times New Roman" w:hAnsi="Times New Roman"/>
          <w:b/>
          <w:bCs/>
        </w:rPr>
        <w:lastRenderedPageBreak/>
        <w:t>Test Application</w:t>
      </w:r>
    </w:p>
    <w:p w14:paraId="2BD7E014" w14:textId="47D6CE0B" w:rsidR="000574FC" w:rsidRDefault="000574FC" w:rsidP="00290F40">
      <w:pPr>
        <w:spacing w:line="480" w:lineRule="auto"/>
        <w:rPr>
          <w:rFonts w:ascii="Times New Roman" w:hAnsi="Times New Roman"/>
          <w:b/>
          <w:bCs/>
        </w:rPr>
      </w:pPr>
      <w:r>
        <w:rPr>
          <w:rFonts w:ascii="Times New Roman" w:hAnsi="Times New Roman"/>
          <w:b/>
          <w:bCs/>
        </w:rPr>
        <w:tab/>
        <w:t xml:space="preserve">GitHub URL: </w:t>
      </w:r>
      <w:hyperlink r:id="rId16" w:history="1">
        <w:r w:rsidRPr="003F574E">
          <w:rPr>
            <w:rStyle w:val="Hyperlink"/>
            <w:rFonts w:ascii="Times New Roman" w:hAnsi="Times New Roman"/>
            <w:b/>
            <w:bCs/>
          </w:rPr>
          <w:t>https://github.com/DanielCender/CST-323-Test-App</w:t>
        </w:r>
      </w:hyperlink>
    </w:p>
    <w:p w14:paraId="73DE666F" w14:textId="610FF631" w:rsidR="00096962" w:rsidRDefault="00096962" w:rsidP="00290F40">
      <w:pPr>
        <w:spacing w:line="480" w:lineRule="auto"/>
        <w:rPr>
          <w:rFonts w:ascii="Times New Roman" w:hAnsi="Times New Roman"/>
          <w:b/>
          <w:bCs/>
        </w:rPr>
      </w:pPr>
      <w:r>
        <w:rPr>
          <w:rFonts w:ascii="Times New Roman" w:hAnsi="Times New Roman"/>
          <w:b/>
          <w:bCs/>
        </w:rPr>
        <w:tab/>
        <w:t xml:space="preserve">Deployment URL: </w:t>
      </w:r>
      <w:hyperlink r:id="rId17" w:history="1">
        <w:r w:rsidRPr="00096962">
          <w:rPr>
            <w:rStyle w:val="Hyperlink"/>
            <w:rFonts w:ascii="Times New Roman" w:hAnsi="Times New Roman"/>
            <w:b/>
            <w:bCs/>
          </w:rPr>
          <w:t>Cst323TestApp-env.eba-uvqpnjq2.us-east-1.elasticbeanstalk.com</w:t>
        </w:r>
      </w:hyperlink>
      <w:r w:rsidR="00732DA8">
        <w:rPr>
          <w:rFonts w:ascii="Times New Roman" w:hAnsi="Times New Roman"/>
          <w:b/>
          <w:bCs/>
        </w:rPr>
        <w:tab/>
      </w:r>
    </w:p>
    <w:p w14:paraId="55F93964" w14:textId="50C6C0C7" w:rsidR="002751D4" w:rsidRDefault="00732DA8" w:rsidP="00096962">
      <w:pPr>
        <w:spacing w:line="480" w:lineRule="auto"/>
        <w:ind w:firstLine="720"/>
        <w:rPr>
          <w:rFonts w:ascii="Times New Roman" w:hAnsi="Times New Roman"/>
        </w:rPr>
      </w:pPr>
      <w:r>
        <w:rPr>
          <w:rFonts w:ascii="Times New Roman" w:hAnsi="Times New Roman"/>
        </w:rPr>
        <w:t>The test application for this course activity set is still in</w:t>
      </w:r>
      <w:r w:rsidR="005F1BB3">
        <w:rPr>
          <w:rFonts w:ascii="Times New Roman" w:hAnsi="Times New Roman"/>
        </w:rPr>
        <w:t xml:space="preserve"> development</w:t>
      </w:r>
      <w:r w:rsidR="00CA6740">
        <w:rPr>
          <w:rFonts w:ascii="Times New Roman" w:hAnsi="Times New Roman"/>
        </w:rPr>
        <w:t>, though significantly further along than in the last milestone</w:t>
      </w:r>
      <w:r>
        <w:rPr>
          <w:rFonts w:ascii="Times New Roman" w:hAnsi="Times New Roman"/>
        </w:rPr>
        <w:t xml:space="preserve">. It will be a multi-page </w:t>
      </w:r>
      <w:r w:rsidR="005F1BB3">
        <w:rPr>
          <w:rFonts w:ascii="Times New Roman" w:hAnsi="Times New Roman"/>
        </w:rPr>
        <w:t>lite-</w:t>
      </w:r>
      <w:r>
        <w:rPr>
          <w:rFonts w:ascii="Times New Roman" w:hAnsi="Times New Roman"/>
        </w:rPr>
        <w:t>blogging application</w:t>
      </w:r>
      <w:r w:rsidR="005F1BB3">
        <w:rPr>
          <w:rFonts w:ascii="Times New Roman" w:hAnsi="Times New Roman"/>
        </w:rPr>
        <w:t xml:space="preserve"> (think of Twitter more than WordPress)</w:t>
      </w:r>
      <w:r>
        <w:rPr>
          <w:rFonts w:ascii="Times New Roman" w:hAnsi="Times New Roman"/>
        </w:rPr>
        <w:t>, connected to a MySQL database. It</w:t>
      </w:r>
      <w:r w:rsidR="005F1BB3">
        <w:rPr>
          <w:rFonts w:ascii="Times New Roman" w:hAnsi="Times New Roman"/>
        </w:rPr>
        <w:t>’s</w:t>
      </w:r>
      <w:r>
        <w:rPr>
          <w:rFonts w:ascii="Times New Roman" w:hAnsi="Times New Roman"/>
        </w:rPr>
        <w:t xml:space="preserve"> </w:t>
      </w:r>
      <w:r w:rsidR="005F1BB3">
        <w:rPr>
          <w:rFonts w:ascii="Times New Roman" w:hAnsi="Times New Roman"/>
        </w:rPr>
        <w:t>being</w:t>
      </w:r>
      <w:r>
        <w:rPr>
          <w:rFonts w:ascii="Times New Roman" w:hAnsi="Times New Roman"/>
        </w:rPr>
        <w:t xml:space="preserve"> developed using Node</w:t>
      </w:r>
      <w:r w:rsidR="005F1BB3">
        <w:rPr>
          <w:rFonts w:ascii="Times New Roman" w:hAnsi="Times New Roman"/>
        </w:rPr>
        <w:t>JS</w:t>
      </w:r>
      <w:r>
        <w:rPr>
          <w:rFonts w:ascii="Times New Roman" w:hAnsi="Times New Roman"/>
        </w:rPr>
        <w:t xml:space="preserve"> and the React framework, with Bootstrap for a consistent style system.</w:t>
      </w:r>
    </w:p>
    <w:p w14:paraId="585FCB2A" w14:textId="316908F0" w:rsidR="00904485" w:rsidRDefault="008D365B" w:rsidP="00290F40">
      <w:pPr>
        <w:spacing w:line="480" w:lineRule="auto"/>
        <w:rPr>
          <w:rFonts w:ascii="Times New Roman" w:hAnsi="Times New Roman"/>
        </w:rPr>
      </w:pPr>
      <w:r>
        <w:rPr>
          <w:rFonts w:ascii="Times New Roman" w:hAnsi="Times New Roman"/>
        </w:rPr>
        <w:tab/>
        <w:t>Users will “claim” a username for the time they are using the app. After they logout, that name will again be available for others to write posts under (or delete old ones). The main feed page has a basic text editor form and a scrolling view of the latest posts on the site.</w:t>
      </w:r>
      <w:r w:rsidR="006B346B">
        <w:rPr>
          <w:rFonts w:ascii="Times New Roman" w:hAnsi="Times New Roman"/>
        </w:rPr>
        <w:t xml:space="preserve"> By clicking on the user’s username near the Logout button, they navigate to a view where they can manipulate all their user’s posts.</w:t>
      </w:r>
    </w:p>
    <w:p w14:paraId="07DBD152" w14:textId="3428F250" w:rsidR="00732DA8" w:rsidRDefault="00732DA8" w:rsidP="00290F40">
      <w:pPr>
        <w:spacing w:line="480" w:lineRule="auto"/>
        <w:rPr>
          <w:rFonts w:ascii="Times New Roman" w:hAnsi="Times New Roman"/>
          <w:b/>
          <w:bCs/>
        </w:rPr>
      </w:pPr>
      <w:r>
        <w:rPr>
          <w:rFonts w:ascii="Times New Roman" w:hAnsi="Times New Roman"/>
        </w:rPr>
        <w:t xml:space="preserve"> </w:t>
      </w:r>
      <w:r w:rsidR="004F52F7">
        <w:rPr>
          <w:rFonts w:ascii="Times New Roman" w:hAnsi="Times New Roman"/>
          <w:b/>
          <w:bCs/>
        </w:rPr>
        <w:t>ER Diagram</w:t>
      </w:r>
    </w:p>
    <w:p w14:paraId="21E4AF85" w14:textId="29EBF055" w:rsidR="004F52F7" w:rsidRPr="004F52F7" w:rsidRDefault="004F52F7" w:rsidP="00290F40">
      <w:pPr>
        <w:spacing w:line="480" w:lineRule="auto"/>
        <w:rPr>
          <w:rFonts w:ascii="Times New Roman" w:hAnsi="Times New Roman"/>
        </w:rPr>
      </w:pPr>
      <w:r>
        <w:rPr>
          <w:rFonts w:ascii="Times New Roman" w:hAnsi="Times New Roman"/>
        </w:rPr>
        <w:tab/>
        <w:t>As of this milestone, the test application requires only one database table to function.</w:t>
      </w:r>
    </w:p>
    <w:p w14:paraId="410B0971" w14:textId="2F761D7E" w:rsidR="004F52F7" w:rsidRDefault="004F52F7" w:rsidP="00290F40">
      <w:pPr>
        <w:spacing w:line="480" w:lineRule="auto"/>
        <w:rPr>
          <w:rFonts w:ascii="Times New Roman" w:hAnsi="Times New Roman"/>
        </w:rPr>
      </w:pPr>
      <w:r>
        <w:rPr>
          <w:rFonts w:ascii="Times New Roman" w:hAnsi="Times New Roman"/>
          <w:noProof/>
        </w:rPr>
        <w:drawing>
          <wp:inline distT="0" distB="0" distL="0" distR="0" wp14:anchorId="1406444A" wp14:editId="7E0C2D0B">
            <wp:extent cx="1345075" cy="1850450"/>
            <wp:effectExtent l="0" t="0" r="127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61669" cy="1873278"/>
                    </a:xfrm>
                    <a:prstGeom prst="rect">
                      <a:avLst/>
                    </a:prstGeom>
                  </pic:spPr>
                </pic:pic>
              </a:graphicData>
            </a:graphic>
          </wp:inline>
        </w:drawing>
      </w:r>
    </w:p>
    <w:p w14:paraId="6156267D" w14:textId="02FC6394" w:rsidR="00AC43EA" w:rsidRDefault="00AC43EA" w:rsidP="00290F40">
      <w:pPr>
        <w:spacing w:line="480" w:lineRule="auto"/>
        <w:rPr>
          <w:rFonts w:ascii="Times New Roman" w:hAnsi="Times New Roman"/>
          <w:b/>
          <w:bCs/>
        </w:rPr>
      </w:pPr>
      <w:r>
        <w:rPr>
          <w:rFonts w:ascii="Times New Roman" w:hAnsi="Times New Roman"/>
          <w:b/>
          <w:bCs/>
        </w:rPr>
        <w:t>UI Designs</w:t>
      </w:r>
    </w:p>
    <w:p w14:paraId="2784E129" w14:textId="71A5D2DD" w:rsidR="00AC43EA" w:rsidRDefault="00AC43EA" w:rsidP="00AC43EA">
      <w:pPr>
        <w:spacing w:line="480" w:lineRule="auto"/>
        <w:ind w:firstLine="720"/>
        <w:rPr>
          <w:rFonts w:ascii="Times New Roman" w:hAnsi="Times New Roman"/>
        </w:rPr>
      </w:pPr>
      <w:r>
        <w:rPr>
          <w:rFonts w:ascii="Times New Roman" w:hAnsi="Times New Roman"/>
        </w:rPr>
        <w:t>Some basic preliminary designs made in Canva.</w:t>
      </w:r>
    </w:p>
    <w:p w14:paraId="039DDE29" w14:textId="3823B617" w:rsidR="00AC43EA" w:rsidRDefault="00AC43EA" w:rsidP="00AC43EA">
      <w:pPr>
        <w:spacing w:line="480" w:lineRule="auto"/>
        <w:rPr>
          <w:rFonts w:ascii="Times New Roman" w:hAnsi="Times New Roman"/>
        </w:rPr>
      </w:pPr>
      <w:r>
        <w:rPr>
          <w:rFonts w:ascii="Times New Roman" w:hAnsi="Times New Roman"/>
          <w:noProof/>
        </w:rPr>
        <w:lastRenderedPageBreak/>
        <w:drawing>
          <wp:inline distT="0" distB="0" distL="0" distR="0" wp14:anchorId="62B55D36" wp14:editId="6B1ED7D9">
            <wp:extent cx="5943600" cy="2969895"/>
            <wp:effectExtent l="0" t="0" r="0" b="190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969895"/>
                    </a:xfrm>
                    <a:prstGeom prst="rect">
                      <a:avLst/>
                    </a:prstGeom>
                  </pic:spPr>
                </pic:pic>
              </a:graphicData>
            </a:graphic>
          </wp:inline>
        </w:drawing>
      </w:r>
    </w:p>
    <w:p w14:paraId="4D0D5CC8" w14:textId="029885E1" w:rsidR="00AC43EA" w:rsidRDefault="00AC43EA" w:rsidP="00AC43EA">
      <w:pPr>
        <w:spacing w:line="480" w:lineRule="auto"/>
        <w:rPr>
          <w:rFonts w:ascii="Times New Roman" w:hAnsi="Times New Roman"/>
        </w:rPr>
      </w:pPr>
      <w:r>
        <w:rPr>
          <w:rFonts w:ascii="Times New Roman" w:hAnsi="Times New Roman"/>
          <w:noProof/>
        </w:rPr>
        <w:drawing>
          <wp:inline distT="0" distB="0" distL="0" distR="0" wp14:anchorId="0CE2AB7C" wp14:editId="5BB9D11F">
            <wp:extent cx="5943600" cy="2969895"/>
            <wp:effectExtent l="0" t="0" r="0" b="190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969895"/>
                    </a:xfrm>
                    <a:prstGeom prst="rect">
                      <a:avLst/>
                    </a:prstGeom>
                  </pic:spPr>
                </pic:pic>
              </a:graphicData>
            </a:graphic>
          </wp:inline>
        </w:drawing>
      </w:r>
    </w:p>
    <w:p w14:paraId="3054C6A1" w14:textId="7D190515" w:rsidR="00AC43EA" w:rsidRDefault="00AC43EA" w:rsidP="00AC43EA">
      <w:pPr>
        <w:spacing w:line="480" w:lineRule="auto"/>
        <w:rPr>
          <w:rFonts w:ascii="Times New Roman" w:hAnsi="Times New Roman"/>
        </w:rPr>
      </w:pPr>
      <w:r>
        <w:rPr>
          <w:rFonts w:ascii="Times New Roman" w:hAnsi="Times New Roman"/>
          <w:noProof/>
        </w:rPr>
        <w:lastRenderedPageBreak/>
        <w:drawing>
          <wp:inline distT="0" distB="0" distL="0" distR="0" wp14:anchorId="20C2953E" wp14:editId="2A258982">
            <wp:extent cx="5943600" cy="3051175"/>
            <wp:effectExtent l="0" t="0" r="0" b="0"/>
            <wp:docPr id="5" name="Picture 5" descr="A picture containing 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inline>
        </w:drawing>
      </w:r>
    </w:p>
    <w:p w14:paraId="43E4F40F" w14:textId="0A35D5CD" w:rsidR="00AC43EA" w:rsidRDefault="00AC43EA" w:rsidP="00AC43EA">
      <w:pPr>
        <w:spacing w:line="480" w:lineRule="auto"/>
        <w:rPr>
          <w:rFonts w:ascii="Times New Roman" w:hAnsi="Times New Roman"/>
        </w:rPr>
      </w:pPr>
      <w:r>
        <w:rPr>
          <w:rFonts w:ascii="Times New Roman" w:hAnsi="Times New Roman"/>
        </w:rPr>
        <w:t xml:space="preserve">There will be an “About” page, </w:t>
      </w:r>
      <w:r w:rsidR="0088511E">
        <w:rPr>
          <w:rFonts w:ascii="Times New Roman" w:hAnsi="Times New Roman"/>
        </w:rPr>
        <w:t>including</w:t>
      </w:r>
      <w:r>
        <w:rPr>
          <w:rFonts w:ascii="Times New Roman" w:hAnsi="Times New Roman"/>
        </w:rPr>
        <w:t xml:space="preserve"> a feedback form that will create a comment in a different database table.</w:t>
      </w:r>
    </w:p>
    <w:p w14:paraId="4E57CB60" w14:textId="12BB8703" w:rsidR="00483B7A" w:rsidRDefault="007F5FC9" w:rsidP="00AC43EA">
      <w:pPr>
        <w:spacing w:line="480" w:lineRule="auto"/>
        <w:rPr>
          <w:rFonts w:ascii="Times New Roman" w:hAnsi="Times New Roman"/>
          <w:b/>
          <w:bCs/>
        </w:rPr>
      </w:pPr>
      <w:r>
        <w:rPr>
          <w:rFonts w:ascii="Times New Roman" w:hAnsi="Times New Roman"/>
          <w:b/>
          <w:bCs/>
        </w:rPr>
        <w:t>Service API Design</w:t>
      </w:r>
    </w:p>
    <w:p w14:paraId="3F374918" w14:textId="136ECF1F" w:rsidR="007F5FC9" w:rsidRDefault="007F5FC9" w:rsidP="00AC43EA">
      <w:pPr>
        <w:spacing w:line="480" w:lineRule="auto"/>
        <w:rPr>
          <w:rFonts w:ascii="Times New Roman" w:hAnsi="Times New Roman"/>
        </w:rPr>
      </w:pPr>
      <w:r>
        <w:rPr>
          <w:rFonts w:ascii="Times New Roman" w:hAnsi="Times New Roman"/>
        </w:rPr>
        <w:tab/>
        <w:t>The API servicing this small application will have only a handful of routes for manipulating and querying the Post records from the connected database.</w:t>
      </w:r>
    </w:p>
    <w:p w14:paraId="1D0C81D9" w14:textId="7ED3684D" w:rsidR="007F5FC9" w:rsidRDefault="007F5FC9" w:rsidP="007F5FC9">
      <w:pPr>
        <w:pStyle w:val="ListParagraph"/>
        <w:numPr>
          <w:ilvl w:val="0"/>
          <w:numId w:val="25"/>
        </w:numPr>
        <w:spacing w:line="480" w:lineRule="auto"/>
        <w:rPr>
          <w:rFonts w:ascii="Times New Roman" w:hAnsi="Times New Roman"/>
        </w:rPr>
      </w:pPr>
      <w:r>
        <w:rPr>
          <w:rFonts w:ascii="Times New Roman" w:hAnsi="Times New Roman"/>
        </w:rPr>
        <w:t>/</w:t>
      </w:r>
      <w:proofErr w:type="spellStart"/>
      <w:r>
        <w:rPr>
          <w:rFonts w:ascii="Times New Roman" w:hAnsi="Times New Roman"/>
        </w:rPr>
        <w:t>api</w:t>
      </w:r>
      <w:proofErr w:type="spellEnd"/>
      <w:r>
        <w:rPr>
          <w:rFonts w:ascii="Times New Roman" w:hAnsi="Times New Roman"/>
        </w:rPr>
        <w:t>/posts (GET)</w:t>
      </w:r>
    </w:p>
    <w:p w14:paraId="0F554105" w14:textId="414A4A05" w:rsidR="007F5FC9" w:rsidRDefault="007F5FC9" w:rsidP="007F5FC9">
      <w:pPr>
        <w:pStyle w:val="ListParagraph"/>
        <w:numPr>
          <w:ilvl w:val="0"/>
          <w:numId w:val="25"/>
        </w:numPr>
        <w:spacing w:line="480" w:lineRule="auto"/>
        <w:rPr>
          <w:rFonts w:ascii="Times New Roman" w:hAnsi="Times New Roman"/>
        </w:rPr>
      </w:pPr>
      <w:r>
        <w:rPr>
          <w:rFonts w:ascii="Times New Roman" w:hAnsi="Times New Roman"/>
        </w:rPr>
        <w:t>/</w:t>
      </w:r>
      <w:proofErr w:type="spellStart"/>
      <w:r>
        <w:rPr>
          <w:rFonts w:ascii="Times New Roman" w:hAnsi="Times New Roman"/>
        </w:rPr>
        <w:t>api</w:t>
      </w:r>
      <w:proofErr w:type="spellEnd"/>
      <w:r>
        <w:rPr>
          <w:rFonts w:ascii="Times New Roman" w:hAnsi="Times New Roman"/>
        </w:rPr>
        <w:t>/post/:id (GET)</w:t>
      </w:r>
    </w:p>
    <w:p w14:paraId="5A06767C" w14:textId="6869E85A" w:rsidR="007F5FC9" w:rsidRDefault="007F5FC9" w:rsidP="007F5FC9">
      <w:pPr>
        <w:pStyle w:val="ListParagraph"/>
        <w:numPr>
          <w:ilvl w:val="0"/>
          <w:numId w:val="25"/>
        </w:numPr>
        <w:spacing w:line="480" w:lineRule="auto"/>
        <w:rPr>
          <w:rFonts w:ascii="Times New Roman" w:hAnsi="Times New Roman"/>
        </w:rPr>
      </w:pPr>
      <w:r>
        <w:rPr>
          <w:rFonts w:ascii="Times New Roman" w:hAnsi="Times New Roman"/>
        </w:rPr>
        <w:t>/</w:t>
      </w:r>
      <w:proofErr w:type="spellStart"/>
      <w:r>
        <w:rPr>
          <w:rFonts w:ascii="Times New Roman" w:hAnsi="Times New Roman"/>
        </w:rPr>
        <w:t>api</w:t>
      </w:r>
      <w:proofErr w:type="spellEnd"/>
      <w:r>
        <w:rPr>
          <w:rFonts w:ascii="Times New Roman" w:hAnsi="Times New Roman"/>
        </w:rPr>
        <w:t>/post/create (POST)</w:t>
      </w:r>
    </w:p>
    <w:p w14:paraId="4203BB3B" w14:textId="72046236" w:rsidR="007F5FC9" w:rsidRDefault="007F5FC9" w:rsidP="007F5FC9">
      <w:pPr>
        <w:pStyle w:val="ListParagraph"/>
        <w:numPr>
          <w:ilvl w:val="0"/>
          <w:numId w:val="25"/>
        </w:numPr>
        <w:spacing w:line="480" w:lineRule="auto"/>
        <w:rPr>
          <w:rFonts w:ascii="Times New Roman" w:hAnsi="Times New Roman"/>
        </w:rPr>
      </w:pPr>
      <w:r>
        <w:rPr>
          <w:rFonts w:ascii="Times New Roman" w:hAnsi="Times New Roman"/>
        </w:rPr>
        <w:t>/</w:t>
      </w:r>
      <w:proofErr w:type="spellStart"/>
      <w:r>
        <w:rPr>
          <w:rFonts w:ascii="Times New Roman" w:hAnsi="Times New Roman"/>
        </w:rPr>
        <w:t>api</w:t>
      </w:r>
      <w:proofErr w:type="spellEnd"/>
      <w:r>
        <w:rPr>
          <w:rFonts w:ascii="Times New Roman" w:hAnsi="Times New Roman"/>
        </w:rPr>
        <w:t>/post/update (POST)</w:t>
      </w:r>
    </w:p>
    <w:p w14:paraId="2D389BA4" w14:textId="26C9D9A4" w:rsidR="0048385C" w:rsidRDefault="0048385C" w:rsidP="0048385C">
      <w:pPr>
        <w:spacing w:line="480" w:lineRule="auto"/>
        <w:rPr>
          <w:rFonts w:ascii="Times New Roman" w:hAnsi="Times New Roman"/>
          <w:b/>
          <w:bCs/>
        </w:rPr>
      </w:pPr>
      <w:r>
        <w:rPr>
          <w:rFonts w:ascii="Times New Roman" w:hAnsi="Times New Roman"/>
          <w:b/>
          <w:bCs/>
        </w:rPr>
        <w:t>Screenshots</w:t>
      </w:r>
    </w:p>
    <w:p w14:paraId="28AF3D8C" w14:textId="506CCEFE" w:rsidR="0048385C" w:rsidRPr="0048385C" w:rsidRDefault="0048385C" w:rsidP="0048385C">
      <w:pPr>
        <w:spacing w:line="480" w:lineRule="auto"/>
        <w:rPr>
          <w:rFonts w:ascii="Times New Roman" w:hAnsi="Times New Roman"/>
        </w:rPr>
      </w:pPr>
      <w:r>
        <w:rPr>
          <w:rFonts w:ascii="Times New Roman" w:hAnsi="Times New Roman"/>
          <w:noProof/>
        </w:rPr>
        <w:lastRenderedPageBreak/>
        <w:drawing>
          <wp:inline distT="0" distB="0" distL="0" distR="0" wp14:anchorId="794DC282" wp14:editId="491AFC69">
            <wp:extent cx="3528725" cy="2654838"/>
            <wp:effectExtent l="0" t="0" r="190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32475" cy="2657660"/>
                    </a:xfrm>
                    <a:prstGeom prst="rect">
                      <a:avLst/>
                    </a:prstGeom>
                  </pic:spPr>
                </pic:pic>
              </a:graphicData>
            </a:graphic>
          </wp:inline>
        </w:drawing>
      </w:r>
    </w:p>
    <w:p w14:paraId="7E95D88D" w14:textId="640FF8FF" w:rsidR="00290F40" w:rsidRPr="006B003E" w:rsidRDefault="006B003E" w:rsidP="006B003E">
      <w:pPr>
        <w:spacing w:line="480" w:lineRule="auto"/>
        <w:jc w:val="center"/>
        <w:rPr>
          <w:rFonts w:ascii="Times New Roman" w:hAnsi="Times New Roman"/>
          <w:bCs/>
        </w:rPr>
      </w:pPr>
      <w:r>
        <w:rPr>
          <w:rFonts w:ascii="Times New Roman" w:hAnsi="Times New Roman"/>
          <w:bCs/>
        </w:rPr>
        <w:t>Cloud Computing Research</w:t>
      </w:r>
    </w:p>
    <w:p w14:paraId="7E95D88E" w14:textId="42269C3C" w:rsidR="00290F40" w:rsidRDefault="00E15D39" w:rsidP="00290F40">
      <w:pPr>
        <w:spacing w:line="480" w:lineRule="auto"/>
        <w:rPr>
          <w:rFonts w:ascii="Times New Roman" w:hAnsi="Times New Roman"/>
          <w:b/>
          <w:bCs/>
        </w:rPr>
      </w:pPr>
      <w:r>
        <w:rPr>
          <w:rFonts w:ascii="Times New Roman" w:hAnsi="Times New Roman"/>
          <w:b/>
          <w:bCs/>
        </w:rPr>
        <w:t>API Consumption Considerations</w:t>
      </w:r>
    </w:p>
    <w:p w14:paraId="5B5FCC9A" w14:textId="086FD05B" w:rsidR="006B003E" w:rsidRDefault="006B003E" w:rsidP="00290F40">
      <w:pPr>
        <w:spacing w:line="480" w:lineRule="auto"/>
        <w:rPr>
          <w:rFonts w:ascii="Times New Roman" w:hAnsi="Times New Roman"/>
        </w:rPr>
      </w:pPr>
      <w:r>
        <w:rPr>
          <w:rFonts w:ascii="Times New Roman" w:hAnsi="Times New Roman"/>
          <w:b/>
          <w:bCs/>
        </w:rPr>
        <w:tab/>
      </w:r>
      <w:r w:rsidR="00E15D39">
        <w:rPr>
          <w:rFonts w:ascii="Times New Roman" w:hAnsi="Times New Roman"/>
        </w:rPr>
        <w:t xml:space="preserve">Here are some </w:t>
      </w:r>
      <w:r w:rsidR="00776552">
        <w:rPr>
          <w:rFonts w:ascii="Times New Roman" w:hAnsi="Times New Roman"/>
        </w:rPr>
        <w:t>technical questions</w:t>
      </w:r>
      <w:r w:rsidR="00E15D39">
        <w:rPr>
          <w:rFonts w:ascii="Times New Roman" w:hAnsi="Times New Roman"/>
        </w:rPr>
        <w:t xml:space="preserve"> to keep in mind when leveraging a new API service through an external provider.</w:t>
      </w:r>
    </w:p>
    <w:p w14:paraId="71105FD7" w14:textId="0FD1335E" w:rsidR="00E15D39" w:rsidRDefault="00E15D39" w:rsidP="00E15D39">
      <w:pPr>
        <w:pStyle w:val="ListParagraph"/>
        <w:numPr>
          <w:ilvl w:val="0"/>
          <w:numId w:val="22"/>
        </w:numPr>
        <w:spacing w:line="480" w:lineRule="auto"/>
        <w:rPr>
          <w:rFonts w:ascii="Times New Roman" w:hAnsi="Times New Roman"/>
        </w:rPr>
      </w:pPr>
      <w:r>
        <w:rPr>
          <w:rFonts w:ascii="Times New Roman" w:hAnsi="Times New Roman"/>
        </w:rPr>
        <w:t>Does this API conform completely to the constraints imposed by the REST standard?</w:t>
      </w:r>
    </w:p>
    <w:p w14:paraId="67AC5186" w14:textId="7BB99AC9" w:rsidR="00E15D39" w:rsidRDefault="00776552" w:rsidP="00E15D39">
      <w:pPr>
        <w:pStyle w:val="ListParagraph"/>
        <w:numPr>
          <w:ilvl w:val="0"/>
          <w:numId w:val="22"/>
        </w:numPr>
        <w:spacing w:line="480" w:lineRule="auto"/>
        <w:rPr>
          <w:rFonts w:ascii="Times New Roman" w:hAnsi="Times New Roman"/>
        </w:rPr>
      </w:pPr>
      <w:r>
        <w:rPr>
          <w:rFonts w:ascii="Times New Roman" w:hAnsi="Times New Roman"/>
        </w:rPr>
        <w:t>Does this API offer integration with my service’s language/framework, or does it at least support a data format that I need for data parsing/manipulation (XML/JSON/etc.)?</w:t>
      </w:r>
    </w:p>
    <w:p w14:paraId="1A74059C" w14:textId="5C1923DD" w:rsidR="00776552" w:rsidRDefault="00776552" w:rsidP="00E15D39">
      <w:pPr>
        <w:pStyle w:val="ListParagraph"/>
        <w:numPr>
          <w:ilvl w:val="0"/>
          <w:numId w:val="22"/>
        </w:numPr>
        <w:spacing w:line="480" w:lineRule="auto"/>
        <w:rPr>
          <w:rFonts w:ascii="Times New Roman" w:hAnsi="Times New Roman"/>
        </w:rPr>
      </w:pPr>
      <w:r>
        <w:rPr>
          <w:rFonts w:ascii="Times New Roman" w:hAnsi="Times New Roman"/>
        </w:rPr>
        <w:t>Are my needs for consuming this API going to be met by the API’s usage limits and restrictions? If not, will I need to perform caching myself or restrict my own users’ activity limits</w:t>
      </w:r>
      <w:r w:rsidR="00FE395C">
        <w:rPr>
          <w:rFonts w:ascii="Times New Roman" w:hAnsi="Times New Roman"/>
        </w:rPr>
        <w:t>?</w:t>
      </w:r>
    </w:p>
    <w:p w14:paraId="1D232F54" w14:textId="53CEA242" w:rsidR="00776552" w:rsidRDefault="00776552" w:rsidP="00E15D39">
      <w:pPr>
        <w:pStyle w:val="ListParagraph"/>
        <w:numPr>
          <w:ilvl w:val="0"/>
          <w:numId w:val="22"/>
        </w:numPr>
        <w:spacing w:line="480" w:lineRule="auto"/>
        <w:rPr>
          <w:rFonts w:ascii="Times New Roman" w:hAnsi="Times New Roman"/>
        </w:rPr>
      </w:pPr>
      <w:r>
        <w:rPr>
          <w:rFonts w:ascii="Times New Roman" w:hAnsi="Times New Roman"/>
        </w:rPr>
        <w:t>Does the API offer authentication methods which allow users to give their explicit consent for actions taken on their behalf? (Think of a GitHub API which allows 3</w:t>
      </w:r>
      <w:r w:rsidRPr="00776552">
        <w:rPr>
          <w:rFonts w:ascii="Times New Roman" w:hAnsi="Times New Roman"/>
          <w:vertAlign w:val="superscript"/>
        </w:rPr>
        <w:t>rd</w:t>
      </w:r>
      <w:r>
        <w:rPr>
          <w:rFonts w:ascii="Times New Roman" w:hAnsi="Times New Roman"/>
        </w:rPr>
        <w:t xml:space="preserve"> party applications to perform actions on user’s repositories for them).</w:t>
      </w:r>
    </w:p>
    <w:p w14:paraId="3933980B" w14:textId="6D6DBDBF" w:rsidR="004E54DC" w:rsidRDefault="004936A0" w:rsidP="00E15D39">
      <w:pPr>
        <w:pStyle w:val="ListParagraph"/>
        <w:numPr>
          <w:ilvl w:val="0"/>
          <w:numId w:val="22"/>
        </w:numPr>
        <w:spacing w:line="480" w:lineRule="auto"/>
        <w:rPr>
          <w:rFonts w:ascii="Times New Roman" w:hAnsi="Times New Roman"/>
        </w:rPr>
      </w:pPr>
      <w:r>
        <w:rPr>
          <w:rFonts w:ascii="Times New Roman" w:hAnsi="Times New Roman"/>
        </w:rPr>
        <w:t xml:space="preserve">Does this API have adequate developer documentation and support articles and communities where a team could learn from other customers’ use of the platform? Does </w:t>
      </w:r>
      <w:r>
        <w:rPr>
          <w:rFonts w:ascii="Times New Roman" w:hAnsi="Times New Roman"/>
        </w:rPr>
        <w:lastRenderedPageBreak/>
        <w:t>the documentation set include a developer sandbox for getting better acquainted with its features?</w:t>
      </w:r>
    </w:p>
    <w:p w14:paraId="26153901" w14:textId="1451930B" w:rsidR="00993D0A" w:rsidRPr="00993D0A" w:rsidRDefault="00993D0A" w:rsidP="00993D0A">
      <w:pPr>
        <w:spacing w:line="480" w:lineRule="auto"/>
        <w:ind w:left="360"/>
        <w:rPr>
          <w:rFonts w:ascii="Times New Roman" w:hAnsi="Times New Roman"/>
        </w:rPr>
      </w:pPr>
      <w:r>
        <w:rPr>
          <w:rFonts w:ascii="Times New Roman" w:hAnsi="Times New Roman"/>
        </w:rPr>
        <w:t>I believe that these questions can help a team sort out what exactly they need to be searching for in an ideal 3</w:t>
      </w:r>
      <w:r w:rsidRPr="00993D0A">
        <w:rPr>
          <w:rFonts w:ascii="Times New Roman" w:hAnsi="Times New Roman"/>
          <w:vertAlign w:val="superscript"/>
        </w:rPr>
        <w:t>rd</w:t>
      </w:r>
      <w:r>
        <w:rPr>
          <w:rFonts w:ascii="Times New Roman" w:hAnsi="Times New Roman"/>
        </w:rPr>
        <w:t>-party API service. A good, well-documented API is a rarity worth seeking out.</w:t>
      </w:r>
    </w:p>
    <w:p w14:paraId="55565BCD" w14:textId="2F0C1C0D" w:rsidR="00EB6424" w:rsidRDefault="00E15D39" w:rsidP="00EB6424">
      <w:pPr>
        <w:spacing w:line="480" w:lineRule="auto"/>
        <w:rPr>
          <w:rFonts w:ascii="Times New Roman" w:hAnsi="Times New Roman"/>
          <w:b/>
          <w:bCs/>
        </w:rPr>
      </w:pPr>
      <w:r>
        <w:rPr>
          <w:rFonts w:ascii="Times New Roman" w:hAnsi="Times New Roman"/>
          <w:b/>
          <w:bCs/>
        </w:rPr>
        <w:t>Cloud Platform Comparison</w:t>
      </w:r>
    </w:p>
    <w:p w14:paraId="7E9CE048" w14:textId="3601ACE2" w:rsidR="00192AAF" w:rsidRPr="00192AAF" w:rsidRDefault="00192AAF" w:rsidP="00EB6424">
      <w:pPr>
        <w:spacing w:line="480" w:lineRule="auto"/>
        <w:rPr>
          <w:rFonts w:ascii="Times New Roman" w:hAnsi="Times New Roman"/>
        </w:rPr>
      </w:pPr>
      <w:r>
        <w:rPr>
          <w:rFonts w:ascii="Times New Roman" w:hAnsi="Times New Roman"/>
          <w:b/>
          <w:bCs/>
        </w:rPr>
        <w:tab/>
      </w:r>
      <w:r>
        <w:rPr>
          <w:rFonts w:ascii="Times New Roman" w:hAnsi="Times New Roman"/>
        </w:rPr>
        <w:t>AWS and Google Cloud will be compared on ten different points.</w:t>
      </w:r>
    </w:p>
    <w:p w14:paraId="0D98B5F9" w14:textId="77777777" w:rsidR="00192AAF" w:rsidRPr="00192AAF" w:rsidRDefault="00192AAF" w:rsidP="00192AAF">
      <w:pPr>
        <w:numPr>
          <w:ilvl w:val="0"/>
          <w:numId w:val="23"/>
        </w:numPr>
        <w:spacing w:line="480" w:lineRule="auto"/>
        <w:rPr>
          <w:rFonts w:ascii="Times New Roman" w:hAnsi="Times New Roman"/>
        </w:rPr>
      </w:pPr>
      <w:r w:rsidRPr="00192AAF">
        <w:rPr>
          <w:rFonts w:ascii="Times New Roman" w:hAnsi="Times New Roman"/>
        </w:rPr>
        <w:t>Regions/Availability: Both AWS and GCP offer various regions where users can host their solutions. AWS has over 40 Availability zones spread throughout 16 regions globally, and GCP has around 24 locations from which users can spin up new services.</w:t>
      </w:r>
    </w:p>
    <w:p w14:paraId="3689BD84" w14:textId="77777777" w:rsidR="00192AAF" w:rsidRPr="00192AAF" w:rsidRDefault="00192AAF" w:rsidP="00192AAF">
      <w:pPr>
        <w:numPr>
          <w:ilvl w:val="0"/>
          <w:numId w:val="23"/>
        </w:numPr>
        <w:spacing w:line="480" w:lineRule="auto"/>
        <w:rPr>
          <w:rFonts w:ascii="Times New Roman" w:hAnsi="Times New Roman"/>
        </w:rPr>
      </w:pPr>
      <w:r w:rsidRPr="00192AAF">
        <w:rPr>
          <w:rFonts w:ascii="Times New Roman" w:hAnsi="Times New Roman"/>
        </w:rPr>
        <w:t>Languages/Frameworks: Both companies offer PaaS solutions which cater to a smattering of more popular and common programming tools/</w:t>
      </w:r>
      <w:proofErr w:type="spellStart"/>
      <w:r w:rsidRPr="00192AAF">
        <w:rPr>
          <w:rFonts w:ascii="Times New Roman" w:hAnsi="Times New Roman"/>
        </w:rPr>
        <w:t>langauges</w:t>
      </w:r>
      <w:proofErr w:type="spellEnd"/>
      <w:r w:rsidRPr="00192AAF">
        <w:rPr>
          <w:rFonts w:ascii="Times New Roman" w:hAnsi="Times New Roman"/>
        </w:rPr>
        <w:t xml:space="preserve">. Lambda and GCP Functions support Node.js, Python, Go, and Java. However, AWS supports a </w:t>
      </w:r>
      <w:proofErr w:type="spellStart"/>
      <w:r w:rsidRPr="00192AAF">
        <w:rPr>
          <w:rFonts w:ascii="Times New Roman" w:hAnsi="Times New Roman"/>
        </w:rPr>
        <w:t>handleful</w:t>
      </w:r>
      <w:proofErr w:type="spellEnd"/>
      <w:r w:rsidRPr="00192AAF">
        <w:rPr>
          <w:rFonts w:ascii="Times New Roman" w:hAnsi="Times New Roman"/>
        </w:rPr>
        <w:t xml:space="preserve"> of other languages too, including PowerShell, Ruby, and C#. The IaaS-level services can support whatever tools and languages developers can configure, of course.</w:t>
      </w:r>
    </w:p>
    <w:p w14:paraId="5D38434C" w14:textId="77777777" w:rsidR="00192AAF" w:rsidRPr="00192AAF" w:rsidRDefault="00192AAF" w:rsidP="00192AAF">
      <w:pPr>
        <w:numPr>
          <w:ilvl w:val="0"/>
          <w:numId w:val="23"/>
        </w:numPr>
        <w:spacing w:line="480" w:lineRule="auto"/>
        <w:rPr>
          <w:rFonts w:ascii="Times New Roman" w:hAnsi="Times New Roman"/>
        </w:rPr>
      </w:pPr>
      <w:r w:rsidRPr="00192AAF">
        <w:rPr>
          <w:rFonts w:ascii="Times New Roman" w:hAnsi="Times New Roman"/>
        </w:rPr>
        <w:t xml:space="preserve"> Database Offerings: Both providers offer hosting or nominal support for most popular database systems (Oracle SQL, Redis, MySQL, PostgreSQL). AWS and Google offer their own proprietary hosting solutions for long-term storage or archiving: Google </w:t>
      </w:r>
      <w:proofErr w:type="spellStart"/>
      <w:r w:rsidRPr="00192AAF">
        <w:rPr>
          <w:rFonts w:ascii="Times New Roman" w:hAnsi="Times New Roman"/>
        </w:rPr>
        <w:t>BigQuery</w:t>
      </w:r>
      <w:proofErr w:type="spellEnd"/>
      <w:r w:rsidRPr="00192AAF">
        <w:rPr>
          <w:rFonts w:ascii="Times New Roman" w:hAnsi="Times New Roman"/>
        </w:rPr>
        <w:t xml:space="preserve"> &amp; AWS RedShift. AWS also offers RDS, which can host any of the main database engines along with their own proprietary relational database, Aurora.</w:t>
      </w:r>
    </w:p>
    <w:p w14:paraId="527AAC5A" w14:textId="77777777" w:rsidR="00192AAF" w:rsidRPr="00192AAF" w:rsidRDefault="00192AAF" w:rsidP="00192AAF">
      <w:pPr>
        <w:numPr>
          <w:ilvl w:val="0"/>
          <w:numId w:val="23"/>
        </w:numPr>
        <w:spacing w:line="480" w:lineRule="auto"/>
        <w:rPr>
          <w:rFonts w:ascii="Times New Roman" w:hAnsi="Times New Roman"/>
        </w:rPr>
      </w:pPr>
      <w:r w:rsidRPr="00192AAF">
        <w:rPr>
          <w:rFonts w:ascii="Times New Roman" w:hAnsi="Times New Roman"/>
        </w:rPr>
        <w:t>Web Client/GUI: The AWS web client is certainly more mature than Google's cloud service. While GCP has a more modern-appearing, Material design interface, AWS seems to pack more configuration menus and options into their site overall.</w:t>
      </w:r>
    </w:p>
    <w:p w14:paraId="4732C832" w14:textId="77777777" w:rsidR="00192AAF" w:rsidRPr="00192AAF" w:rsidRDefault="00192AAF" w:rsidP="00192AAF">
      <w:pPr>
        <w:numPr>
          <w:ilvl w:val="0"/>
          <w:numId w:val="23"/>
        </w:numPr>
        <w:spacing w:line="480" w:lineRule="auto"/>
        <w:rPr>
          <w:rFonts w:ascii="Times New Roman" w:hAnsi="Times New Roman"/>
        </w:rPr>
      </w:pPr>
      <w:r w:rsidRPr="00192AAF">
        <w:rPr>
          <w:rFonts w:ascii="Times New Roman" w:hAnsi="Times New Roman"/>
        </w:rPr>
        <w:lastRenderedPageBreak/>
        <w:t xml:space="preserve">Developer integration/SDKs/CLIs: Both companies sport a large number of SDKs to work with each of their more mature products. Both have official developer CLIs, which have the ability to manipulate most cloud resources just from the console. From personal experience, AWS appears to have a higher volume of developer documentation and tutorials for dealing with their code interfaces. GCP has a very streamlined documentation set, but it can leave developers searching elsewhere for more complex examples or </w:t>
      </w:r>
      <w:proofErr w:type="spellStart"/>
      <w:r w:rsidRPr="00192AAF">
        <w:rPr>
          <w:rFonts w:ascii="Times New Roman" w:hAnsi="Times New Roman"/>
        </w:rPr>
        <w:t>expanations</w:t>
      </w:r>
      <w:proofErr w:type="spellEnd"/>
      <w:r w:rsidRPr="00192AAF">
        <w:rPr>
          <w:rFonts w:ascii="Times New Roman" w:hAnsi="Times New Roman"/>
        </w:rPr>
        <w:t>.</w:t>
      </w:r>
    </w:p>
    <w:p w14:paraId="0236F54B" w14:textId="77777777" w:rsidR="00192AAF" w:rsidRPr="00192AAF" w:rsidRDefault="00192AAF" w:rsidP="00192AAF">
      <w:pPr>
        <w:numPr>
          <w:ilvl w:val="0"/>
          <w:numId w:val="23"/>
        </w:numPr>
        <w:spacing w:line="480" w:lineRule="auto"/>
        <w:rPr>
          <w:rFonts w:ascii="Times New Roman" w:hAnsi="Times New Roman"/>
        </w:rPr>
      </w:pPr>
      <w:r w:rsidRPr="00192AAF">
        <w:rPr>
          <w:rFonts w:ascii="Times New Roman" w:hAnsi="Times New Roman"/>
        </w:rPr>
        <w:t xml:space="preserve">Pricing: This all depends on the needs of the individual customer, but </w:t>
      </w:r>
      <w:proofErr w:type="gramStart"/>
      <w:r w:rsidRPr="00192AAF">
        <w:rPr>
          <w:rFonts w:ascii="Times New Roman" w:hAnsi="Times New Roman"/>
        </w:rPr>
        <w:t>overall</w:t>
      </w:r>
      <w:proofErr w:type="gramEnd"/>
      <w:r w:rsidRPr="00192AAF">
        <w:rPr>
          <w:rFonts w:ascii="Times New Roman" w:hAnsi="Times New Roman"/>
        </w:rPr>
        <w:t xml:space="preserve"> these companies both offer comparable services for around the same cost since they are direct competitors. They both offer a free trial tier that gives roughly the same value (~$200 service credit) to new users.</w:t>
      </w:r>
    </w:p>
    <w:p w14:paraId="116CEA88" w14:textId="77777777" w:rsidR="00192AAF" w:rsidRPr="00192AAF" w:rsidRDefault="00192AAF" w:rsidP="00192AAF">
      <w:pPr>
        <w:numPr>
          <w:ilvl w:val="0"/>
          <w:numId w:val="23"/>
        </w:numPr>
        <w:spacing w:line="480" w:lineRule="auto"/>
        <w:rPr>
          <w:rFonts w:ascii="Times New Roman" w:hAnsi="Times New Roman"/>
        </w:rPr>
      </w:pPr>
      <w:r w:rsidRPr="00192AAF">
        <w:rPr>
          <w:rFonts w:ascii="Times New Roman" w:hAnsi="Times New Roman"/>
        </w:rPr>
        <w:t>Security: GCP's security interface is less straight-forward than the one AWS uses for managing its IAM permissions, in my opinion. AWS, as the more mature service, boasts a vast scope of granular security options. Its complexity can be a high barrier for new developers or teams to get used to. However, this makes AWS the go-to provider when security is a primary concern. However, a user's security is only as good as they've configured it, as we all saw with the recent Capital One hack.</w:t>
      </w:r>
    </w:p>
    <w:p w14:paraId="1A6E244D" w14:textId="77777777" w:rsidR="00192AAF" w:rsidRPr="00192AAF" w:rsidRDefault="00192AAF" w:rsidP="00192AAF">
      <w:pPr>
        <w:numPr>
          <w:ilvl w:val="0"/>
          <w:numId w:val="23"/>
        </w:numPr>
        <w:spacing w:line="480" w:lineRule="auto"/>
        <w:rPr>
          <w:rFonts w:ascii="Times New Roman" w:hAnsi="Times New Roman"/>
        </w:rPr>
      </w:pPr>
      <w:r w:rsidRPr="00192AAF">
        <w:rPr>
          <w:rFonts w:ascii="Times New Roman" w:hAnsi="Times New Roman"/>
        </w:rPr>
        <w:t>Scalability: Both companies offer instantly-scaling NoSQL databases and serverless computing. There are differences in setting configurations and limits for containerized services and their PaaS solutions, but there aren't any harsh disparities between what both can offer.</w:t>
      </w:r>
    </w:p>
    <w:p w14:paraId="0E734DA1" w14:textId="77777777" w:rsidR="00192AAF" w:rsidRPr="00192AAF" w:rsidRDefault="00192AAF" w:rsidP="00192AAF">
      <w:pPr>
        <w:numPr>
          <w:ilvl w:val="0"/>
          <w:numId w:val="23"/>
        </w:numPr>
        <w:spacing w:line="480" w:lineRule="auto"/>
        <w:rPr>
          <w:rFonts w:ascii="Times New Roman" w:hAnsi="Times New Roman"/>
        </w:rPr>
      </w:pPr>
      <w:r w:rsidRPr="00192AAF">
        <w:rPr>
          <w:rFonts w:ascii="Times New Roman" w:hAnsi="Times New Roman"/>
        </w:rPr>
        <w:t xml:space="preserve">IaaS (Private Cloud): Both providers offer robust private cloud offerings. GCP has less, for sure, given that it's Compute Engine is the only product their offer that's purely IaaS. </w:t>
      </w:r>
      <w:r w:rsidRPr="00192AAF">
        <w:rPr>
          <w:rFonts w:ascii="Times New Roman" w:hAnsi="Times New Roman"/>
        </w:rPr>
        <w:lastRenderedPageBreak/>
        <w:t>GCP largely got its start as a PaaS provider, whereas AWS began as an in-house IaaS provider for Amazon itself.</w:t>
      </w:r>
    </w:p>
    <w:p w14:paraId="7875E10B" w14:textId="52323C3B" w:rsidR="00192AAF" w:rsidRDefault="00192AAF" w:rsidP="00192AAF">
      <w:pPr>
        <w:numPr>
          <w:ilvl w:val="0"/>
          <w:numId w:val="23"/>
        </w:numPr>
        <w:spacing w:line="480" w:lineRule="auto"/>
        <w:rPr>
          <w:rFonts w:ascii="Times New Roman" w:hAnsi="Times New Roman"/>
        </w:rPr>
      </w:pPr>
      <w:r w:rsidRPr="00192AAF">
        <w:rPr>
          <w:rFonts w:ascii="Times New Roman" w:hAnsi="Times New Roman"/>
        </w:rPr>
        <w:t>Support: AWS has the more mature support team and article set, but GCP also offers comparable tiers of near-instant support help, all the way up to getting aid with architecting services on their platform. AWS is likely slightly cheaper at scale, but both of them offer roughly the same features to each similar-tier support plan.</w:t>
      </w:r>
    </w:p>
    <w:p w14:paraId="6C3D7806" w14:textId="324FEEDA" w:rsidR="003B4DFE" w:rsidRDefault="003B4DFE" w:rsidP="003B4DFE">
      <w:pPr>
        <w:spacing w:line="480" w:lineRule="auto"/>
        <w:rPr>
          <w:rFonts w:ascii="Times New Roman" w:hAnsi="Times New Roman"/>
          <w:b/>
          <w:bCs/>
        </w:rPr>
      </w:pPr>
      <w:r>
        <w:rPr>
          <w:rFonts w:ascii="Times New Roman" w:hAnsi="Times New Roman"/>
          <w:b/>
          <w:bCs/>
        </w:rPr>
        <w:t>Cloud Deployment Limitations</w:t>
      </w:r>
    </w:p>
    <w:p w14:paraId="3F8B0094" w14:textId="32882D5D" w:rsidR="003B4DFE" w:rsidRPr="003B4DFE" w:rsidRDefault="003B4DFE" w:rsidP="003B4DFE">
      <w:pPr>
        <w:spacing w:line="480" w:lineRule="auto"/>
        <w:rPr>
          <w:rFonts w:ascii="Times New Roman" w:hAnsi="Times New Roman"/>
        </w:rPr>
      </w:pPr>
      <w:r>
        <w:rPr>
          <w:rFonts w:ascii="Times New Roman" w:hAnsi="Times New Roman"/>
        </w:rPr>
        <w:tab/>
        <w:t xml:space="preserve">Following is a list of some </w:t>
      </w:r>
      <w:proofErr w:type="gramStart"/>
      <w:r>
        <w:rPr>
          <w:rFonts w:ascii="Times New Roman" w:hAnsi="Times New Roman"/>
        </w:rPr>
        <w:t>limitations</w:t>
      </w:r>
      <w:proofErr w:type="gramEnd"/>
      <w:r>
        <w:rPr>
          <w:rFonts w:ascii="Times New Roman" w:hAnsi="Times New Roman"/>
        </w:rPr>
        <w:t xml:space="preserve"> businesses should keep in consideration when pursuing cloud deployment options for their services and products. Some of these are constrained only to the skill of their staff, while others can be highly circumstantial depending on their industry tools and internal environment.</w:t>
      </w:r>
    </w:p>
    <w:p w14:paraId="58C934B4" w14:textId="77777777" w:rsidR="003B4DFE" w:rsidRPr="003B4DFE" w:rsidRDefault="003B4DFE" w:rsidP="003B4DFE">
      <w:pPr>
        <w:numPr>
          <w:ilvl w:val="0"/>
          <w:numId w:val="24"/>
        </w:numPr>
        <w:spacing w:line="480" w:lineRule="auto"/>
        <w:rPr>
          <w:rFonts w:ascii="Times New Roman" w:hAnsi="Times New Roman"/>
        </w:rPr>
      </w:pPr>
      <w:r w:rsidRPr="003B4DFE">
        <w:rPr>
          <w:rFonts w:ascii="Times New Roman" w:hAnsi="Times New Roman"/>
        </w:rPr>
        <w:t>In-house experience with cloud technologies is a huge determining factor in the feasibility of moving an application from on-premise or between cloud providers. In the case of AWS, a lot of enterprise support is available for a cost, but the high complexity of the platform might warrant hiring outside consultants or contractors to complete a successful migration.</w:t>
      </w:r>
    </w:p>
    <w:p w14:paraId="39F7C6BE" w14:textId="77777777" w:rsidR="003B4DFE" w:rsidRPr="003B4DFE" w:rsidRDefault="003B4DFE" w:rsidP="003B4DFE">
      <w:pPr>
        <w:numPr>
          <w:ilvl w:val="0"/>
          <w:numId w:val="24"/>
        </w:numPr>
        <w:spacing w:line="480" w:lineRule="auto"/>
        <w:rPr>
          <w:rFonts w:ascii="Times New Roman" w:hAnsi="Times New Roman"/>
        </w:rPr>
      </w:pPr>
      <w:r w:rsidRPr="003B4DFE">
        <w:rPr>
          <w:rFonts w:ascii="Times New Roman" w:hAnsi="Times New Roman"/>
        </w:rPr>
        <w:t>Integration with on-premise systems. At my company, some scripts and application services require secure access to on-premise servers and systems behind boundaries set by strict domain controllers. Moving these to the cloud required some specific settings and workarounds in order to get the same scripts functional again. Sometimes that hassle is just too much work during a service's expected lifespan.</w:t>
      </w:r>
    </w:p>
    <w:p w14:paraId="71902955" w14:textId="77777777" w:rsidR="003B4DFE" w:rsidRPr="003B4DFE" w:rsidRDefault="003B4DFE" w:rsidP="003B4DFE">
      <w:pPr>
        <w:numPr>
          <w:ilvl w:val="0"/>
          <w:numId w:val="24"/>
        </w:numPr>
        <w:spacing w:line="480" w:lineRule="auto"/>
        <w:rPr>
          <w:rFonts w:ascii="Times New Roman" w:hAnsi="Times New Roman"/>
        </w:rPr>
      </w:pPr>
      <w:r w:rsidRPr="003B4DFE">
        <w:rPr>
          <w:rFonts w:ascii="Times New Roman" w:hAnsi="Times New Roman"/>
        </w:rPr>
        <w:t xml:space="preserve">Internal adversity to risk/new costs. Every business's people have a different common comfort level for risk or exploration. Companies with a high tolerance for these will be </w:t>
      </w:r>
      <w:r w:rsidRPr="003B4DFE">
        <w:rPr>
          <w:rFonts w:ascii="Times New Roman" w:hAnsi="Times New Roman"/>
        </w:rPr>
        <w:lastRenderedPageBreak/>
        <w:t>more willing to explore these cloud options fully, whereas the more adverse companies will drag their feet and potentially commit half-way, resulting in different sets of issues.</w:t>
      </w:r>
    </w:p>
    <w:p w14:paraId="428E9891" w14:textId="77777777" w:rsidR="003B4DFE" w:rsidRPr="003B4DFE" w:rsidRDefault="003B4DFE" w:rsidP="003B4DFE">
      <w:pPr>
        <w:numPr>
          <w:ilvl w:val="0"/>
          <w:numId w:val="24"/>
        </w:numPr>
        <w:spacing w:line="480" w:lineRule="auto"/>
        <w:rPr>
          <w:rFonts w:ascii="Times New Roman" w:hAnsi="Times New Roman"/>
        </w:rPr>
      </w:pPr>
      <w:r w:rsidRPr="003B4DFE">
        <w:rPr>
          <w:rFonts w:ascii="Times New Roman" w:hAnsi="Times New Roman"/>
        </w:rPr>
        <w:t>The kind of platforms being deployed. If a company is deploying a customer-facing platform or service, they need to consider the reliability for the sake of their customer base. They'll require training for their support team and informed analysis on how the move to the cloud could impact customer experience.</w:t>
      </w:r>
    </w:p>
    <w:p w14:paraId="737FC1B9" w14:textId="77777777" w:rsidR="003B4DFE" w:rsidRPr="003B4DFE" w:rsidRDefault="003B4DFE" w:rsidP="003B4DFE">
      <w:pPr>
        <w:numPr>
          <w:ilvl w:val="0"/>
          <w:numId w:val="24"/>
        </w:numPr>
        <w:spacing w:line="480" w:lineRule="auto"/>
        <w:rPr>
          <w:rFonts w:ascii="Times New Roman" w:hAnsi="Times New Roman"/>
        </w:rPr>
      </w:pPr>
      <w:r w:rsidRPr="003B4DFE">
        <w:rPr>
          <w:rFonts w:ascii="Times New Roman" w:hAnsi="Times New Roman"/>
        </w:rPr>
        <w:t xml:space="preserve">The technical needs of the system. If the system deployed is an emulator requiring heavy processing power and low latency, then it may not be feasible to offload it to the cloud. A strange example of this is Google Stadia, which attempted to offload the need for users to own game consoles in order to play the latest AAA titles. Unfortunately, the user experience was trashy, as many users didn't have </w:t>
      </w:r>
      <w:proofErr w:type="spellStart"/>
      <w:r w:rsidRPr="003B4DFE">
        <w:rPr>
          <w:rFonts w:ascii="Times New Roman" w:hAnsi="Times New Roman"/>
        </w:rPr>
        <w:t>Wifi</w:t>
      </w:r>
      <w:proofErr w:type="spellEnd"/>
      <w:r w:rsidRPr="003B4DFE">
        <w:rPr>
          <w:rFonts w:ascii="Times New Roman" w:hAnsi="Times New Roman"/>
        </w:rPr>
        <w:t xml:space="preserve"> fast enough to have a playable experience at all. In these cases, it's ultimately better to use an "on-premise" system.</w:t>
      </w:r>
    </w:p>
    <w:p w14:paraId="21FB2BA9" w14:textId="77777777" w:rsidR="003B4DFE" w:rsidRPr="00192AAF" w:rsidRDefault="003B4DFE" w:rsidP="003B4DFE">
      <w:pPr>
        <w:spacing w:line="480" w:lineRule="auto"/>
        <w:rPr>
          <w:rFonts w:ascii="Times New Roman" w:hAnsi="Times New Roman"/>
          <w:b/>
          <w:bCs/>
        </w:rPr>
      </w:pPr>
    </w:p>
    <w:p w14:paraId="4D7D1697" w14:textId="53B54C31" w:rsidR="00B32AE9" w:rsidRPr="000233D8" w:rsidRDefault="00B32AE9" w:rsidP="00192AAF">
      <w:pPr>
        <w:spacing w:line="480" w:lineRule="auto"/>
        <w:rPr>
          <w:rFonts w:ascii="Times New Roman" w:hAnsi="Times New Roman"/>
        </w:rPr>
      </w:pPr>
    </w:p>
    <w:p w14:paraId="286CF8FD" w14:textId="77777777" w:rsidR="000233D8" w:rsidRPr="000233D8" w:rsidRDefault="000233D8" w:rsidP="000233D8">
      <w:pPr>
        <w:spacing w:line="480" w:lineRule="auto"/>
        <w:rPr>
          <w:rFonts w:ascii="Times New Roman" w:hAnsi="Times New Roman"/>
        </w:rPr>
      </w:pPr>
    </w:p>
    <w:p w14:paraId="7E95D893" w14:textId="147AAE5E" w:rsidR="0014613A" w:rsidRDefault="00C9345B" w:rsidP="0075174F">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7E95D898" w14:textId="295B52C2" w:rsidR="00C9345B" w:rsidRDefault="00B74B72" w:rsidP="00B74B72">
      <w:pPr>
        <w:pStyle w:val="GrandCanyonReference"/>
        <w:spacing w:after="0" w:line="480" w:lineRule="auto"/>
        <w:ind w:left="720" w:hanging="720"/>
      </w:pPr>
      <w:proofErr w:type="spellStart"/>
      <w:r w:rsidRPr="00B74B72">
        <w:t>Kavis</w:t>
      </w:r>
      <w:proofErr w:type="spellEnd"/>
      <w:r w:rsidRPr="00B74B72">
        <w:t xml:space="preserve">, M. (2014). </w:t>
      </w:r>
      <w:r w:rsidRPr="00B74B72">
        <w:rPr>
          <w:i/>
          <w:iCs/>
        </w:rPr>
        <w:t>Architecting the cloud: Design decisions for cloud computing service models (SaaS, PaaS, and IaaS)</w:t>
      </w:r>
      <w:r w:rsidRPr="00B74B72">
        <w:t>. Hoboken, NJ: Wiley.</w:t>
      </w:r>
    </w:p>
    <w:sectPr w:rsidR="00C9345B" w:rsidSect="00334ECF">
      <w:headerReference w:type="default" r:id="rId23"/>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109B9" w14:textId="77777777" w:rsidR="00CE625E" w:rsidRDefault="00CE625E">
      <w:r>
        <w:separator/>
      </w:r>
    </w:p>
  </w:endnote>
  <w:endnote w:type="continuationSeparator" w:id="0">
    <w:p w14:paraId="3E477B98" w14:textId="77777777" w:rsidR="00CE625E" w:rsidRDefault="00CE6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CACBB" w14:textId="77777777" w:rsidR="00CE625E" w:rsidRDefault="00CE625E">
      <w:r>
        <w:separator/>
      </w:r>
    </w:p>
  </w:footnote>
  <w:footnote w:type="continuationSeparator" w:id="0">
    <w:p w14:paraId="5066F24B" w14:textId="77777777" w:rsidR="00CE625E" w:rsidRDefault="00CE6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1E43BFF4"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EF777C">
      <w:rPr>
        <w:rFonts w:ascii="Times New Roman" w:hAnsi="Times New Roman"/>
      </w:rPr>
      <w:t>DEPLOY APPLICATION TO CLOUD</w:t>
    </w:r>
    <w:r w:rsidR="00E860B9">
      <w:rPr>
        <w:rFonts w:ascii="Times New Roman" w:hAnsi="Times New Roman"/>
      </w:rPr>
      <w:t xml:space="preserve"> &amp; RESEARCH</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53287AD9" w:rsidR="00334ECF" w:rsidRPr="00DC3C69" w:rsidRDefault="00EF777C" w:rsidP="00405769">
    <w:pPr>
      <w:pStyle w:val="Header"/>
      <w:tabs>
        <w:tab w:val="clear" w:pos="4320"/>
        <w:tab w:val="clear" w:pos="8640"/>
        <w:tab w:val="right" w:pos="9000"/>
      </w:tabs>
      <w:ind w:right="360"/>
      <w:rPr>
        <w:rFonts w:ascii="Times New Roman" w:hAnsi="Times New Roman"/>
      </w:rPr>
    </w:pPr>
    <w:r>
      <w:rPr>
        <w:rFonts w:ascii="Times New Roman" w:hAnsi="Times New Roman"/>
      </w:rPr>
      <w:t>DEPLOY APPLICATION TO CLOUD</w:t>
    </w:r>
    <w:r w:rsidR="00405769">
      <w:rPr>
        <w:rFonts w:ascii="Times New Roman" w:hAnsi="Times New Roman"/>
      </w:rPr>
      <w:t xml:space="preserve"> &amp;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A20DF"/>
    <w:multiLevelType w:val="multilevel"/>
    <w:tmpl w:val="9F5E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1B53"/>
    <w:multiLevelType w:val="hybridMultilevel"/>
    <w:tmpl w:val="1856DA30"/>
    <w:lvl w:ilvl="0" w:tplc="61486D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B02BD"/>
    <w:multiLevelType w:val="hybridMultilevel"/>
    <w:tmpl w:val="1F4AA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B7886"/>
    <w:multiLevelType w:val="multilevel"/>
    <w:tmpl w:val="F338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77C13"/>
    <w:multiLevelType w:val="hybridMultilevel"/>
    <w:tmpl w:val="814CBA8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9A419E7"/>
    <w:multiLevelType w:val="multilevel"/>
    <w:tmpl w:val="B7EC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A6D5C"/>
    <w:multiLevelType w:val="multilevel"/>
    <w:tmpl w:val="7A5C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4138C"/>
    <w:multiLevelType w:val="hybridMultilevel"/>
    <w:tmpl w:val="20A00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C58A5"/>
    <w:multiLevelType w:val="hybridMultilevel"/>
    <w:tmpl w:val="F4EA6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E4166E"/>
    <w:multiLevelType w:val="hybridMultilevel"/>
    <w:tmpl w:val="63E4BC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E3F6481"/>
    <w:multiLevelType w:val="multilevel"/>
    <w:tmpl w:val="F9E6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D4F4C"/>
    <w:multiLevelType w:val="multilevel"/>
    <w:tmpl w:val="D6F8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124C8E"/>
    <w:multiLevelType w:val="multilevel"/>
    <w:tmpl w:val="426C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6A6ABA"/>
    <w:multiLevelType w:val="multilevel"/>
    <w:tmpl w:val="5616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76ABC"/>
    <w:multiLevelType w:val="hybridMultilevel"/>
    <w:tmpl w:val="E856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53654C"/>
    <w:multiLevelType w:val="hybridMultilevel"/>
    <w:tmpl w:val="A4BA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05FED"/>
    <w:multiLevelType w:val="hybridMultilevel"/>
    <w:tmpl w:val="5FB28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966FA4"/>
    <w:multiLevelType w:val="multilevel"/>
    <w:tmpl w:val="88D0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A21F0F"/>
    <w:multiLevelType w:val="multilevel"/>
    <w:tmpl w:val="7494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390738"/>
    <w:multiLevelType w:val="hybridMultilevel"/>
    <w:tmpl w:val="4628C2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873328"/>
    <w:multiLevelType w:val="hybridMultilevel"/>
    <w:tmpl w:val="8FDECB9C"/>
    <w:lvl w:ilvl="0" w:tplc="04090003">
      <w:start w:val="1"/>
      <w:numFmt w:val="bullet"/>
      <w:lvlText w:val="o"/>
      <w:lvlJc w:val="left"/>
      <w:pPr>
        <w:ind w:left="1440" w:hanging="360"/>
      </w:pPr>
      <w:rPr>
        <w:rFonts w:ascii="Courier New" w:hAnsi="Courier New"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38420E"/>
    <w:multiLevelType w:val="hybridMultilevel"/>
    <w:tmpl w:val="8BD85498"/>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871C0B"/>
    <w:multiLevelType w:val="hybridMultilevel"/>
    <w:tmpl w:val="3ABA5DBA"/>
    <w:lvl w:ilvl="0" w:tplc="13C49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685AC7"/>
    <w:multiLevelType w:val="hybridMultilevel"/>
    <w:tmpl w:val="1AC8B69E"/>
    <w:lvl w:ilvl="0" w:tplc="1AFCA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DD17EF5"/>
    <w:multiLevelType w:val="hybridMultilevel"/>
    <w:tmpl w:val="995ABC1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22"/>
  </w:num>
  <w:num w:numId="3">
    <w:abstractNumId w:val="18"/>
  </w:num>
  <w:num w:numId="4">
    <w:abstractNumId w:val="11"/>
  </w:num>
  <w:num w:numId="5">
    <w:abstractNumId w:val="12"/>
  </w:num>
  <w:num w:numId="6">
    <w:abstractNumId w:val="3"/>
  </w:num>
  <w:num w:numId="7">
    <w:abstractNumId w:val="7"/>
  </w:num>
  <w:num w:numId="8">
    <w:abstractNumId w:val="9"/>
  </w:num>
  <w:num w:numId="9">
    <w:abstractNumId w:val="24"/>
  </w:num>
  <w:num w:numId="10">
    <w:abstractNumId w:val="19"/>
  </w:num>
  <w:num w:numId="11">
    <w:abstractNumId w:val="4"/>
  </w:num>
  <w:num w:numId="12">
    <w:abstractNumId w:val="20"/>
  </w:num>
  <w:num w:numId="13">
    <w:abstractNumId w:val="2"/>
  </w:num>
  <w:num w:numId="14">
    <w:abstractNumId w:val="5"/>
  </w:num>
  <w:num w:numId="15">
    <w:abstractNumId w:val="0"/>
  </w:num>
  <w:num w:numId="16">
    <w:abstractNumId w:val="10"/>
  </w:num>
  <w:num w:numId="17">
    <w:abstractNumId w:val="13"/>
  </w:num>
  <w:num w:numId="18">
    <w:abstractNumId w:val="15"/>
  </w:num>
  <w:num w:numId="19">
    <w:abstractNumId w:val="14"/>
  </w:num>
  <w:num w:numId="20">
    <w:abstractNumId w:val="8"/>
  </w:num>
  <w:num w:numId="21">
    <w:abstractNumId w:val="21"/>
  </w:num>
  <w:num w:numId="22">
    <w:abstractNumId w:val="16"/>
  </w:num>
  <w:num w:numId="23">
    <w:abstractNumId w:val="6"/>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664E"/>
    <w:rsid w:val="00021A58"/>
    <w:rsid w:val="00022F83"/>
    <w:rsid w:val="000233D8"/>
    <w:rsid w:val="00032BCC"/>
    <w:rsid w:val="00050408"/>
    <w:rsid w:val="000574FC"/>
    <w:rsid w:val="0006376C"/>
    <w:rsid w:val="00075F58"/>
    <w:rsid w:val="00076542"/>
    <w:rsid w:val="000954E7"/>
    <w:rsid w:val="00096962"/>
    <w:rsid w:val="000A6A8B"/>
    <w:rsid w:val="000D6661"/>
    <w:rsid w:val="00120792"/>
    <w:rsid w:val="00122BA4"/>
    <w:rsid w:val="00145462"/>
    <w:rsid w:val="0014613A"/>
    <w:rsid w:val="00146F0B"/>
    <w:rsid w:val="00192AAF"/>
    <w:rsid w:val="00197945"/>
    <w:rsid w:val="001B6C21"/>
    <w:rsid w:val="001D286E"/>
    <w:rsid w:val="001E0C21"/>
    <w:rsid w:val="002051B3"/>
    <w:rsid w:val="00224ED4"/>
    <w:rsid w:val="002251DD"/>
    <w:rsid w:val="00240D3B"/>
    <w:rsid w:val="002751D4"/>
    <w:rsid w:val="00290F40"/>
    <w:rsid w:val="002D08B1"/>
    <w:rsid w:val="002F116A"/>
    <w:rsid w:val="00302C60"/>
    <w:rsid w:val="00334ECF"/>
    <w:rsid w:val="00337D20"/>
    <w:rsid w:val="003900DF"/>
    <w:rsid w:val="003B4DFE"/>
    <w:rsid w:val="004005C5"/>
    <w:rsid w:val="00405769"/>
    <w:rsid w:val="00443AF7"/>
    <w:rsid w:val="004572D9"/>
    <w:rsid w:val="0048385C"/>
    <w:rsid w:val="00483B7A"/>
    <w:rsid w:val="004936A0"/>
    <w:rsid w:val="004A3158"/>
    <w:rsid w:val="004B129A"/>
    <w:rsid w:val="004D3041"/>
    <w:rsid w:val="004E54DC"/>
    <w:rsid w:val="004F52F7"/>
    <w:rsid w:val="00507029"/>
    <w:rsid w:val="00555EF3"/>
    <w:rsid w:val="00562B97"/>
    <w:rsid w:val="005A0EBF"/>
    <w:rsid w:val="005C34D0"/>
    <w:rsid w:val="005D1B22"/>
    <w:rsid w:val="005E01DD"/>
    <w:rsid w:val="005F06DB"/>
    <w:rsid w:val="005F1BB3"/>
    <w:rsid w:val="005F5586"/>
    <w:rsid w:val="0062252E"/>
    <w:rsid w:val="00630FDA"/>
    <w:rsid w:val="006354E6"/>
    <w:rsid w:val="00666166"/>
    <w:rsid w:val="00670E28"/>
    <w:rsid w:val="00677BE9"/>
    <w:rsid w:val="0068737D"/>
    <w:rsid w:val="006B003E"/>
    <w:rsid w:val="006B346B"/>
    <w:rsid w:val="0071313E"/>
    <w:rsid w:val="00732DA8"/>
    <w:rsid w:val="0075174F"/>
    <w:rsid w:val="00776552"/>
    <w:rsid w:val="00794CA9"/>
    <w:rsid w:val="007A3283"/>
    <w:rsid w:val="007B1DC9"/>
    <w:rsid w:val="007C4CAD"/>
    <w:rsid w:val="007F5FC9"/>
    <w:rsid w:val="0080727D"/>
    <w:rsid w:val="00837240"/>
    <w:rsid w:val="0088511E"/>
    <w:rsid w:val="008D365B"/>
    <w:rsid w:val="00904485"/>
    <w:rsid w:val="00976F59"/>
    <w:rsid w:val="00991D77"/>
    <w:rsid w:val="00993D0A"/>
    <w:rsid w:val="009A7176"/>
    <w:rsid w:val="009B747E"/>
    <w:rsid w:val="009E150C"/>
    <w:rsid w:val="00A603EF"/>
    <w:rsid w:val="00A80A95"/>
    <w:rsid w:val="00A8109D"/>
    <w:rsid w:val="00AA42C3"/>
    <w:rsid w:val="00AC43EA"/>
    <w:rsid w:val="00AE3766"/>
    <w:rsid w:val="00AE7535"/>
    <w:rsid w:val="00AF3C2C"/>
    <w:rsid w:val="00B042D3"/>
    <w:rsid w:val="00B32AE9"/>
    <w:rsid w:val="00B42581"/>
    <w:rsid w:val="00B70DBA"/>
    <w:rsid w:val="00B74B72"/>
    <w:rsid w:val="00B83275"/>
    <w:rsid w:val="00B83D9D"/>
    <w:rsid w:val="00BB1648"/>
    <w:rsid w:val="00BD40B5"/>
    <w:rsid w:val="00BE52E1"/>
    <w:rsid w:val="00C40592"/>
    <w:rsid w:val="00C90776"/>
    <w:rsid w:val="00C9345B"/>
    <w:rsid w:val="00C94188"/>
    <w:rsid w:val="00CA6740"/>
    <w:rsid w:val="00CE625E"/>
    <w:rsid w:val="00DC3C69"/>
    <w:rsid w:val="00E15D39"/>
    <w:rsid w:val="00E34F78"/>
    <w:rsid w:val="00E41C47"/>
    <w:rsid w:val="00E50224"/>
    <w:rsid w:val="00E51265"/>
    <w:rsid w:val="00E62503"/>
    <w:rsid w:val="00E76DC9"/>
    <w:rsid w:val="00E860B9"/>
    <w:rsid w:val="00EB6424"/>
    <w:rsid w:val="00EC0BE3"/>
    <w:rsid w:val="00EC43EB"/>
    <w:rsid w:val="00EF2D35"/>
    <w:rsid w:val="00EF777C"/>
    <w:rsid w:val="00F81213"/>
    <w:rsid w:val="00F9222E"/>
    <w:rsid w:val="00FA2D2E"/>
    <w:rsid w:val="00FA4389"/>
    <w:rsid w:val="00FE3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ListParagraph">
    <w:name w:val="List Paragraph"/>
    <w:basedOn w:val="Normal"/>
    <w:uiPriority w:val="34"/>
    <w:qFormat/>
    <w:rsid w:val="003900DF"/>
    <w:pPr>
      <w:ind w:left="720"/>
      <w:contextualSpacing/>
    </w:pPr>
  </w:style>
  <w:style w:type="character" w:styleId="UnresolvedMention">
    <w:name w:val="Unresolved Mention"/>
    <w:basedOn w:val="DefaultParagraphFont"/>
    <w:uiPriority w:val="99"/>
    <w:semiHidden/>
    <w:unhideWhenUsed/>
    <w:rsid w:val="00B74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7004">
      <w:bodyDiv w:val="1"/>
      <w:marLeft w:val="0"/>
      <w:marRight w:val="0"/>
      <w:marTop w:val="0"/>
      <w:marBottom w:val="0"/>
      <w:divBdr>
        <w:top w:val="none" w:sz="0" w:space="0" w:color="auto"/>
        <w:left w:val="none" w:sz="0" w:space="0" w:color="auto"/>
        <w:bottom w:val="none" w:sz="0" w:space="0" w:color="auto"/>
        <w:right w:val="none" w:sz="0" w:space="0" w:color="auto"/>
      </w:divBdr>
    </w:div>
    <w:div w:id="71389649">
      <w:bodyDiv w:val="1"/>
      <w:marLeft w:val="0"/>
      <w:marRight w:val="0"/>
      <w:marTop w:val="0"/>
      <w:marBottom w:val="0"/>
      <w:divBdr>
        <w:top w:val="none" w:sz="0" w:space="0" w:color="auto"/>
        <w:left w:val="none" w:sz="0" w:space="0" w:color="auto"/>
        <w:bottom w:val="none" w:sz="0" w:space="0" w:color="auto"/>
        <w:right w:val="none" w:sz="0" w:space="0" w:color="auto"/>
      </w:divBdr>
    </w:div>
    <w:div w:id="91702887">
      <w:bodyDiv w:val="1"/>
      <w:marLeft w:val="0"/>
      <w:marRight w:val="0"/>
      <w:marTop w:val="0"/>
      <w:marBottom w:val="0"/>
      <w:divBdr>
        <w:top w:val="none" w:sz="0" w:space="0" w:color="auto"/>
        <w:left w:val="none" w:sz="0" w:space="0" w:color="auto"/>
        <w:bottom w:val="none" w:sz="0" w:space="0" w:color="auto"/>
        <w:right w:val="none" w:sz="0" w:space="0" w:color="auto"/>
      </w:divBdr>
    </w:div>
    <w:div w:id="197554120">
      <w:bodyDiv w:val="1"/>
      <w:marLeft w:val="0"/>
      <w:marRight w:val="0"/>
      <w:marTop w:val="0"/>
      <w:marBottom w:val="0"/>
      <w:divBdr>
        <w:top w:val="none" w:sz="0" w:space="0" w:color="auto"/>
        <w:left w:val="none" w:sz="0" w:space="0" w:color="auto"/>
        <w:bottom w:val="none" w:sz="0" w:space="0" w:color="auto"/>
        <w:right w:val="none" w:sz="0" w:space="0" w:color="auto"/>
      </w:divBdr>
    </w:div>
    <w:div w:id="370542678">
      <w:bodyDiv w:val="1"/>
      <w:marLeft w:val="0"/>
      <w:marRight w:val="0"/>
      <w:marTop w:val="0"/>
      <w:marBottom w:val="0"/>
      <w:divBdr>
        <w:top w:val="none" w:sz="0" w:space="0" w:color="auto"/>
        <w:left w:val="none" w:sz="0" w:space="0" w:color="auto"/>
        <w:bottom w:val="none" w:sz="0" w:space="0" w:color="auto"/>
        <w:right w:val="none" w:sz="0" w:space="0" w:color="auto"/>
      </w:divBdr>
    </w:div>
    <w:div w:id="486553263">
      <w:bodyDiv w:val="1"/>
      <w:marLeft w:val="0"/>
      <w:marRight w:val="0"/>
      <w:marTop w:val="0"/>
      <w:marBottom w:val="0"/>
      <w:divBdr>
        <w:top w:val="none" w:sz="0" w:space="0" w:color="auto"/>
        <w:left w:val="none" w:sz="0" w:space="0" w:color="auto"/>
        <w:bottom w:val="none" w:sz="0" w:space="0" w:color="auto"/>
        <w:right w:val="none" w:sz="0" w:space="0" w:color="auto"/>
      </w:divBdr>
    </w:div>
    <w:div w:id="597300056">
      <w:bodyDiv w:val="1"/>
      <w:marLeft w:val="0"/>
      <w:marRight w:val="0"/>
      <w:marTop w:val="0"/>
      <w:marBottom w:val="0"/>
      <w:divBdr>
        <w:top w:val="none" w:sz="0" w:space="0" w:color="auto"/>
        <w:left w:val="none" w:sz="0" w:space="0" w:color="auto"/>
        <w:bottom w:val="none" w:sz="0" w:space="0" w:color="auto"/>
        <w:right w:val="none" w:sz="0" w:space="0" w:color="auto"/>
      </w:divBdr>
    </w:div>
    <w:div w:id="619871855">
      <w:bodyDiv w:val="1"/>
      <w:marLeft w:val="0"/>
      <w:marRight w:val="0"/>
      <w:marTop w:val="0"/>
      <w:marBottom w:val="0"/>
      <w:divBdr>
        <w:top w:val="none" w:sz="0" w:space="0" w:color="auto"/>
        <w:left w:val="none" w:sz="0" w:space="0" w:color="auto"/>
        <w:bottom w:val="none" w:sz="0" w:space="0" w:color="auto"/>
        <w:right w:val="none" w:sz="0" w:space="0" w:color="auto"/>
      </w:divBdr>
    </w:div>
    <w:div w:id="632366312">
      <w:bodyDiv w:val="1"/>
      <w:marLeft w:val="0"/>
      <w:marRight w:val="0"/>
      <w:marTop w:val="0"/>
      <w:marBottom w:val="0"/>
      <w:divBdr>
        <w:top w:val="none" w:sz="0" w:space="0" w:color="auto"/>
        <w:left w:val="none" w:sz="0" w:space="0" w:color="auto"/>
        <w:bottom w:val="none" w:sz="0" w:space="0" w:color="auto"/>
        <w:right w:val="none" w:sz="0" w:space="0" w:color="auto"/>
      </w:divBdr>
    </w:div>
    <w:div w:id="699748401">
      <w:bodyDiv w:val="1"/>
      <w:marLeft w:val="0"/>
      <w:marRight w:val="0"/>
      <w:marTop w:val="0"/>
      <w:marBottom w:val="0"/>
      <w:divBdr>
        <w:top w:val="none" w:sz="0" w:space="0" w:color="auto"/>
        <w:left w:val="none" w:sz="0" w:space="0" w:color="auto"/>
        <w:bottom w:val="none" w:sz="0" w:space="0" w:color="auto"/>
        <w:right w:val="none" w:sz="0" w:space="0" w:color="auto"/>
      </w:divBdr>
    </w:div>
    <w:div w:id="716465576">
      <w:bodyDiv w:val="1"/>
      <w:marLeft w:val="0"/>
      <w:marRight w:val="0"/>
      <w:marTop w:val="0"/>
      <w:marBottom w:val="0"/>
      <w:divBdr>
        <w:top w:val="none" w:sz="0" w:space="0" w:color="auto"/>
        <w:left w:val="none" w:sz="0" w:space="0" w:color="auto"/>
        <w:bottom w:val="none" w:sz="0" w:space="0" w:color="auto"/>
        <w:right w:val="none" w:sz="0" w:space="0" w:color="auto"/>
      </w:divBdr>
    </w:div>
    <w:div w:id="785462198">
      <w:bodyDiv w:val="1"/>
      <w:marLeft w:val="0"/>
      <w:marRight w:val="0"/>
      <w:marTop w:val="0"/>
      <w:marBottom w:val="0"/>
      <w:divBdr>
        <w:top w:val="none" w:sz="0" w:space="0" w:color="auto"/>
        <w:left w:val="none" w:sz="0" w:space="0" w:color="auto"/>
        <w:bottom w:val="none" w:sz="0" w:space="0" w:color="auto"/>
        <w:right w:val="none" w:sz="0" w:space="0" w:color="auto"/>
      </w:divBdr>
    </w:div>
    <w:div w:id="799222882">
      <w:bodyDiv w:val="1"/>
      <w:marLeft w:val="0"/>
      <w:marRight w:val="0"/>
      <w:marTop w:val="0"/>
      <w:marBottom w:val="0"/>
      <w:divBdr>
        <w:top w:val="none" w:sz="0" w:space="0" w:color="auto"/>
        <w:left w:val="none" w:sz="0" w:space="0" w:color="auto"/>
        <w:bottom w:val="none" w:sz="0" w:space="0" w:color="auto"/>
        <w:right w:val="none" w:sz="0" w:space="0" w:color="auto"/>
      </w:divBdr>
    </w:div>
    <w:div w:id="996298425">
      <w:bodyDiv w:val="1"/>
      <w:marLeft w:val="0"/>
      <w:marRight w:val="0"/>
      <w:marTop w:val="0"/>
      <w:marBottom w:val="0"/>
      <w:divBdr>
        <w:top w:val="none" w:sz="0" w:space="0" w:color="auto"/>
        <w:left w:val="none" w:sz="0" w:space="0" w:color="auto"/>
        <w:bottom w:val="none" w:sz="0" w:space="0" w:color="auto"/>
        <w:right w:val="none" w:sz="0" w:space="0" w:color="auto"/>
      </w:divBdr>
    </w:div>
    <w:div w:id="1009530318">
      <w:bodyDiv w:val="1"/>
      <w:marLeft w:val="0"/>
      <w:marRight w:val="0"/>
      <w:marTop w:val="0"/>
      <w:marBottom w:val="0"/>
      <w:divBdr>
        <w:top w:val="none" w:sz="0" w:space="0" w:color="auto"/>
        <w:left w:val="none" w:sz="0" w:space="0" w:color="auto"/>
        <w:bottom w:val="none" w:sz="0" w:space="0" w:color="auto"/>
        <w:right w:val="none" w:sz="0" w:space="0" w:color="auto"/>
      </w:divBdr>
    </w:div>
    <w:div w:id="1039234938">
      <w:bodyDiv w:val="1"/>
      <w:marLeft w:val="0"/>
      <w:marRight w:val="0"/>
      <w:marTop w:val="0"/>
      <w:marBottom w:val="0"/>
      <w:divBdr>
        <w:top w:val="none" w:sz="0" w:space="0" w:color="auto"/>
        <w:left w:val="none" w:sz="0" w:space="0" w:color="auto"/>
        <w:bottom w:val="none" w:sz="0" w:space="0" w:color="auto"/>
        <w:right w:val="none" w:sz="0" w:space="0" w:color="auto"/>
      </w:divBdr>
    </w:div>
    <w:div w:id="1057508801">
      <w:bodyDiv w:val="1"/>
      <w:marLeft w:val="0"/>
      <w:marRight w:val="0"/>
      <w:marTop w:val="0"/>
      <w:marBottom w:val="0"/>
      <w:divBdr>
        <w:top w:val="none" w:sz="0" w:space="0" w:color="auto"/>
        <w:left w:val="none" w:sz="0" w:space="0" w:color="auto"/>
        <w:bottom w:val="none" w:sz="0" w:space="0" w:color="auto"/>
        <w:right w:val="none" w:sz="0" w:space="0" w:color="auto"/>
      </w:divBdr>
    </w:div>
    <w:div w:id="1080715706">
      <w:bodyDiv w:val="1"/>
      <w:marLeft w:val="0"/>
      <w:marRight w:val="0"/>
      <w:marTop w:val="0"/>
      <w:marBottom w:val="0"/>
      <w:divBdr>
        <w:top w:val="none" w:sz="0" w:space="0" w:color="auto"/>
        <w:left w:val="none" w:sz="0" w:space="0" w:color="auto"/>
        <w:bottom w:val="none" w:sz="0" w:space="0" w:color="auto"/>
        <w:right w:val="none" w:sz="0" w:space="0" w:color="auto"/>
      </w:divBdr>
    </w:div>
    <w:div w:id="1263950597">
      <w:bodyDiv w:val="1"/>
      <w:marLeft w:val="0"/>
      <w:marRight w:val="0"/>
      <w:marTop w:val="0"/>
      <w:marBottom w:val="0"/>
      <w:divBdr>
        <w:top w:val="none" w:sz="0" w:space="0" w:color="auto"/>
        <w:left w:val="none" w:sz="0" w:space="0" w:color="auto"/>
        <w:bottom w:val="none" w:sz="0" w:space="0" w:color="auto"/>
        <w:right w:val="none" w:sz="0" w:space="0" w:color="auto"/>
      </w:divBdr>
    </w:div>
    <w:div w:id="1311444004">
      <w:bodyDiv w:val="1"/>
      <w:marLeft w:val="0"/>
      <w:marRight w:val="0"/>
      <w:marTop w:val="0"/>
      <w:marBottom w:val="0"/>
      <w:divBdr>
        <w:top w:val="none" w:sz="0" w:space="0" w:color="auto"/>
        <w:left w:val="none" w:sz="0" w:space="0" w:color="auto"/>
        <w:bottom w:val="none" w:sz="0" w:space="0" w:color="auto"/>
        <w:right w:val="none" w:sz="0" w:space="0" w:color="auto"/>
      </w:divBdr>
    </w:div>
    <w:div w:id="1471630462">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572496276">
      <w:bodyDiv w:val="1"/>
      <w:marLeft w:val="0"/>
      <w:marRight w:val="0"/>
      <w:marTop w:val="0"/>
      <w:marBottom w:val="0"/>
      <w:divBdr>
        <w:top w:val="none" w:sz="0" w:space="0" w:color="auto"/>
        <w:left w:val="none" w:sz="0" w:space="0" w:color="auto"/>
        <w:bottom w:val="none" w:sz="0" w:space="0" w:color="auto"/>
        <w:right w:val="none" w:sz="0" w:space="0" w:color="auto"/>
      </w:divBdr>
    </w:div>
    <w:div w:id="1578322204">
      <w:bodyDiv w:val="1"/>
      <w:marLeft w:val="0"/>
      <w:marRight w:val="0"/>
      <w:marTop w:val="0"/>
      <w:marBottom w:val="0"/>
      <w:divBdr>
        <w:top w:val="none" w:sz="0" w:space="0" w:color="auto"/>
        <w:left w:val="none" w:sz="0" w:space="0" w:color="auto"/>
        <w:bottom w:val="none" w:sz="0" w:space="0" w:color="auto"/>
        <w:right w:val="none" w:sz="0" w:space="0" w:color="auto"/>
      </w:divBdr>
    </w:div>
    <w:div w:id="1672832419">
      <w:bodyDiv w:val="1"/>
      <w:marLeft w:val="0"/>
      <w:marRight w:val="0"/>
      <w:marTop w:val="0"/>
      <w:marBottom w:val="0"/>
      <w:divBdr>
        <w:top w:val="none" w:sz="0" w:space="0" w:color="auto"/>
        <w:left w:val="none" w:sz="0" w:space="0" w:color="auto"/>
        <w:bottom w:val="none" w:sz="0" w:space="0" w:color="auto"/>
        <w:right w:val="none" w:sz="0" w:space="0" w:color="auto"/>
      </w:divBdr>
    </w:div>
    <w:div w:id="1919556084">
      <w:bodyDiv w:val="1"/>
      <w:marLeft w:val="0"/>
      <w:marRight w:val="0"/>
      <w:marTop w:val="0"/>
      <w:marBottom w:val="0"/>
      <w:divBdr>
        <w:top w:val="none" w:sz="0" w:space="0" w:color="auto"/>
        <w:left w:val="none" w:sz="0" w:space="0" w:color="auto"/>
        <w:bottom w:val="none" w:sz="0" w:space="0" w:color="auto"/>
        <w:right w:val="none" w:sz="0" w:space="0" w:color="auto"/>
      </w:divBdr>
    </w:div>
    <w:div w:id="1961565824">
      <w:bodyDiv w:val="1"/>
      <w:marLeft w:val="0"/>
      <w:marRight w:val="0"/>
      <w:marTop w:val="0"/>
      <w:marBottom w:val="0"/>
      <w:divBdr>
        <w:top w:val="none" w:sz="0" w:space="0" w:color="auto"/>
        <w:left w:val="none" w:sz="0" w:space="0" w:color="auto"/>
        <w:bottom w:val="none" w:sz="0" w:space="0" w:color="auto"/>
        <w:right w:val="none" w:sz="0" w:space="0" w:color="auto"/>
      </w:divBdr>
    </w:div>
    <w:div w:id="2019581487">
      <w:bodyDiv w:val="1"/>
      <w:marLeft w:val="0"/>
      <w:marRight w:val="0"/>
      <w:marTop w:val="0"/>
      <w:marBottom w:val="0"/>
      <w:divBdr>
        <w:top w:val="none" w:sz="0" w:space="0" w:color="auto"/>
        <w:left w:val="none" w:sz="0" w:space="0" w:color="auto"/>
        <w:bottom w:val="none" w:sz="0" w:space="0" w:color="auto"/>
        <w:right w:val="none" w:sz="0" w:space="0" w:color="auto"/>
      </w:divBdr>
    </w:div>
    <w:div w:id="213432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cst323testapp-env.eba-uvqpnjq2.us-east-1.elasticbeanstalk.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DanielCender/CST-323-Test-App"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/sites/cdd/editing/Shared Documents</xsnScope>
</customXsn>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2.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3.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5.xml><?xml version="1.0" encoding="utf-8"?>
<ds:datastoreItem xmlns:ds="http://schemas.openxmlformats.org/officeDocument/2006/customXml" ds:itemID="{9DD854B9-C981-E041-B2CC-D181055C7EF9}">
  <ds:schemaRefs>
    <ds:schemaRef ds:uri="http://schemas.openxmlformats.org/officeDocument/2006/bibliography"/>
  </ds:schemaRefs>
</ds:datastoreItem>
</file>

<file path=customXml/itemProps6.xml><?xml version="1.0" encoding="utf-8"?>
<ds:datastoreItem xmlns:ds="http://schemas.openxmlformats.org/officeDocument/2006/customXml" ds:itemID="{5891403F-11A3-4356-B991-9AA2B836E1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74</cp:revision>
  <dcterms:created xsi:type="dcterms:W3CDTF">2019-08-12T00:47:00Z</dcterms:created>
  <dcterms:modified xsi:type="dcterms:W3CDTF">2020-11-23T06:30:00Z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