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0A4" w:rsidRPr="00381FB8" w:rsidRDefault="00A604EA" w:rsidP="00861A62">
      <w:pPr>
        <w:jc w:val="center"/>
        <w:rPr>
          <w:rFonts w:ascii="Calibri" w:hAnsi="Calibri"/>
          <w:sz w:val="20"/>
          <w:szCs w:val="20"/>
        </w:rPr>
      </w:pPr>
      <w:r>
        <w:rPr>
          <w:rFonts w:ascii="Calibri" w:hAnsi="Calibri"/>
          <w:noProof/>
          <w:sz w:val="20"/>
          <w:szCs w:val="20"/>
        </w:rPr>
        <w:drawing>
          <wp:inline distT="0" distB="0" distL="0" distR="0">
            <wp:extent cx="5172075" cy="571500"/>
            <wp:effectExtent l="19050" t="0" r="9525" b="0"/>
            <wp:docPr id="1" name="Picture 1" descr="pvcc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ccheader"/>
                    <pic:cNvPicPr>
                      <a:picLocks noChangeAspect="1" noChangeArrowheads="1"/>
                    </pic:cNvPicPr>
                  </pic:nvPicPr>
                  <pic:blipFill>
                    <a:blip r:embed="rId8" cstate="print"/>
                    <a:srcRect/>
                    <a:stretch>
                      <a:fillRect/>
                    </a:stretch>
                  </pic:blipFill>
                  <pic:spPr bwMode="auto">
                    <a:xfrm>
                      <a:off x="0" y="0"/>
                      <a:ext cx="5172075" cy="571500"/>
                    </a:xfrm>
                    <a:prstGeom prst="rect">
                      <a:avLst/>
                    </a:prstGeom>
                    <a:noFill/>
                    <a:ln w="9525">
                      <a:noFill/>
                      <a:miter lim="800000"/>
                      <a:headEnd/>
                      <a:tailEnd/>
                    </a:ln>
                  </pic:spPr>
                </pic:pic>
              </a:graphicData>
            </a:graphic>
          </wp:inline>
        </w:drawing>
      </w:r>
    </w:p>
    <w:p w:rsidR="00F150A4" w:rsidRPr="00381FB8" w:rsidRDefault="00F150A4" w:rsidP="00F150A4">
      <w:pPr>
        <w:rPr>
          <w:rFonts w:ascii="Calibri" w:hAnsi="Calibri"/>
          <w:sz w:val="20"/>
          <w:szCs w:val="20"/>
        </w:rPr>
      </w:pPr>
    </w:p>
    <w:p w:rsidR="00F150A4" w:rsidRPr="002C700C" w:rsidRDefault="00F150A4" w:rsidP="00F150A4">
      <w:pPr>
        <w:jc w:val="center"/>
        <w:rPr>
          <w:rFonts w:ascii="Calibri" w:hAnsi="Calibri"/>
          <w:b/>
          <w:color w:val="336699"/>
        </w:rPr>
      </w:pPr>
      <w:r w:rsidRPr="002C700C">
        <w:rPr>
          <w:rFonts w:ascii="Calibri" w:hAnsi="Calibri"/>
          <w:b/>
          <w:color w:val="336699"/>
        </w:rPr>
        <w:t>CIS</w:t>
      </w:r>
      <w:r w:rsidR="0072287A">
        <w:rPr>
          <w:rFonts w:ascii="Calibri" w:hAnsi="Calibri"/>
          <w:b/>
          <w:color w:val="336699"/>
        </w:rPr>
        <w:t>2</w:t>
      </w:r>
      <w:r w:rsidRPr="002C700C">
        <w:rPr>
          <w:rFonts w:ascii="Calibri" w:hAnsi="Calibri"/>
          <w:b/>
          <w:color w:val="336699"/>
        </w:rPr>
        <w:t>63AA: Java Programming: Level I</w:t>
      </w:r>
      <w:r w:rsidR="0072287A">
        <w:rPr>
          <w:rFonts w:ascii="Calibri" w:hAnsi="Calibri"/>
          <w:b/>
          <w:color w:val="336699"/>
        </w:rPr>
        <w:t>I</w:t>
      </w:r>
    </w:p>
    <w:p w:rsidR="00F150A4" w:rsidRPr="002C700C" w:rsidRDefault="00F150A4" w:rsidP="00F150A4">
      <w:pPr>
        <w:jc w:val="center"/>
        <w:rPr>
          <w:rFonts w:ascii="Calibri" w:hAnsi="Calibri"/>
          <w:b/>
          <w:color w:val="336699"/>
        </w:rPr>
      </w:pPr>
      <w:r w:rsidRPr="002C700C">
        <w:rPr>
          <w:rFonts w:ascii="Calibri" w:hAnsi="Calibri"/>
          <w:b/>
          <w:color w:val="336699"/>
        </w:rPr>
        <w:t>Syllabus</w:t>
      </w:r>
    </w:p>
    <w:p w:rsidR="00F150A4" w:rsidRPr="00381FB8" w:rsidRDefault="00F150A4" w:rsidP="00F150A4">
      <w:pPr>
        <w:rPr>
          <w:rFonts w:ascii="Calibri" w:hAnsi="Calibri"/>
          <w:sz w:val="20"/>
          <w:szCs w:val="20"/>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824"/>
      </w:tblGrid>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Instructor:</w:t>
            </w:r>
          </w:p>
        </w:tc>
        <w:tc>
          <w:tcPr>
            <w:tcW w:w="6824" w:type="dxa"/>
          </w:tcPr>
          <w:p w:rsidR="00F150A4" w:rsidRPr="00381FB8" w:rsidRDefault="00F150A4" w:rsidP="00F150A4">
            <w:pPr>
              <w:rPr>
                <w:rFonts w:ascii="Calibri" w:hAnsi="Calibri"/>
                <w:sz w:val="20"/>
                <w:szCs w:val="20"/>
              </w:rPr>
            </w:pPr>
            <w:r w:rsidRPr="00381FB8">
              <w:rPr>
                <w:rFonts w:ascii="Calibri" w:hAnsi="Calibri"/>
                <w:sz w:val="20"/>
                <w:szCs w:val="20"/>
              </w:rPr>
              <w:t>Gary R. Smith</w:t>
            </w:r>
          </w:p>
        </w:tc>
      </w:tr>
      <w:tr w:rsidR="00F07757" w:rsidRPr="00381FB8" w:rsidTr="00B95476">
        <w:tc>
          <w:tcPr>
            <w:tcW w:w="2268" w:type="dxa"/>
          </w:tcPr>
          <w:p w:rsidR="00F07757" w:rsidRPr="00381FB8" w:rsidRDefault="00F07757" w:rsidP="00F150A4">
            <w:pPr>
              <w:rPr>
                <w:rFonts w:ascii="Calibri" w:hAnsi="Calibri"/>
                <w:b/>
                <w:sz w:val="20"/>
                <w:szCs w:val="20"/>
              </w:rPr>
            </w:pPr>
            <w:r>
              <w:rPr>
                <w:rFonts w:ascii="Calibri" w:hAnsi="Calibri"/>
                <w:b/>
                <w:sz w:val="20"/>
                <w:szCs w:val="20"/>
              </w:rPr>
              <w:t>Office:</w:t>
            </w:r>
          </w:p>
        </w:tc>
        <w:tc>
          <w:tcPr>
            <w:tcW w:w="6824" w:type="dxa"/>
          </w:tcPr>
          <w:p w:rsidR="00F07757" w:rsidRPr="00381FB8" w:rsidRDefault="00F07757" w:rsidP="00F07757">
            <w:pPr>
              <w:rPr>
                <w:rFonts w:ascii="Calibri" w:hAnsi="Calibri"/>
                <w:sz w:val="20"/>
                <w:szCs w:val="20"/>
              </w:rPr>
            </w:pPr>
            <w:r>
              <w:rPr>
                <w:rFonts w:ascii="Calibri" w:hAnsi="Calibri"/>
                <w:sz w:val="20"/>
                <w:szCs w:val="20"/>
              </w:rPr>
              <w:t>J112</w:t>
            </w:r>
            <w:r>
              <w:rPr>
                <w:rFonts w:ascii="Calibri" w:hAnsi="Calibri"/>
                <w:sz w:val="20"/>
                <w:szCs w:val="20"/>
              </w:rPr>
              <w:tab/>
            </w:r>
            <w:r>
              <w:rPr>
                <w:rFonts w:ascii="Calibri" w:hAnsi="Calibri"/>
                <w:sz w:val="20"/>
                <w:szCs w:val="20"/>
              </w:rPr>
              <w:tab/>
            </w:r>
            <w:r>
              <w:rPr>
                <w:rFonts w:ascii="Calibri" w:hAnsi="Calibri"/>
                <w:sz w:val="20"/>
                <w:szCs w:val="20"/>
              </w:rPr>
              <w:tab/>
            </w:r>
            <w:hyperlink r:id="rId9" w:history="1">
              <w:r w:rsidRPr="00D37E56">
                <w:rPr>
                  <w:rStyle w:val="Hyperlink"/>
                  <w:rFonts w:ascii="Calibri" w:hAnsi="Calibri"/>
                  <w:sz w:val="20"/>
                  <w:szCs w:val="20"/>
                </w:rPr>
                <w:t>http://www.pvc.maricopa.edu/campusmap/</w:t>
              </w:r>
            </w:hyperlink>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Phone:</w:t>
            </w:r>
          </w:p>
        </w:tc>
        <w:tc>
          <w:tcPr>
            <w:tcW w:w="6824" w:type="dxa"/>
          </w:tcPr>
          <w:p w:rsidR="00F150A4" w:rsidRPr="00381FB8" w:rsidRDefault="00F150A4" w:rsidP="00F150A4">
            <w:pPr>
              <w:rPr>
                <w:rFonts w:ascii="Calibri" w:hAnsi="Calibri"/>
                <w:sz w:val="20"/>
                <w:szCs w:val="20"/>
              </w:rPr>
            </w:pPr>
            <w:r w:rsidRPr="00381FB8">
              <w:rPr>
                <w:rFonts w:ascii="Calibri" w:hAnsi="Calibri"/>
                <w:sz w:val="20"/>
                <w:szCs w:val="20"/>
              </w:rPr>
              <w:t>(602) 787-6701 (Work)</w:t>
            </w:r>
          </w:p>
          <w:p w:rsidR="00F150A4" w:rsidRPr="00381FB8" w:rsidRDefault="00F150A4" w:rsidP="00F150A4">
            <w:pPr>
              <w:rPr>
                <w:rFonts w:ascii="Calibri" w:hAnsi="Calibri"/>
                <w:sz w:val="20"/>
                <w:szCs w:val="20"/>
              </w:rPr>
            </w:pPr>
            <w:r w:rsidRPr="00381FB8">
              <w:rPr>
                <w:rFonts w:ascii="Calibri" w:hAnsi="Calibri"/>
                <w:sz w:val="20"/>
                <w:szCs w:val="20"/>
              </w:rPr>
              <w:t>(480) 218-44</w:t>
            </w:r>
            <w:r w:rsidR="00AF65F9" w:rsidRPr="00381FB8">
              <w:rPr>
                <w:rFonts w:ascii="Calibri" w:hAnsi="Calibri"/>
                <w:sz w:val="20"/>
                <w:szCs w:val="20"/>
              </w:rPr>
              <w:t>34</w:t>
            </w:r>
            <w:r w:rsidRPr="00381FB8">
              <w:rPr>
                <w:rFonts w:ascii="Calibri" w:hAnsi="Calibri"/>
                <w:sz w:val="20"/>
                <w:szCs w:val="20"/>
              </w:rPr>
              <w:t xml:space="preserve"> (Home)</w:t>
            </w:r>
          </w:p>
          <w:p w:rsidR="00E06D30" w:rsidRPr="00381FB8" w:rsidRDefault="00E06D30" w:rsidP="00F150A4">
            <w:pPr>
              <w:rPr>
                <w:rFonts w:ascii="Calibri" w:hAnsi="Calibri"/>
                <w:sz w:val="20"/>
                <w:szCs w:val="20"/>
              </w:rPr>
            </w:pPr>
            <w:r w:rsidRPr="00381FB8">
              <w:rPr>
                <w:rFonts w:ascii="Calibri" w:hAnsi="Calibri"/>
                <w:sz w:val="20"/>
                <w:szCs w:val="20"/>
              </w:rPr>
              <w:t>(602) 339-6691 (Mobile)</w:t>
            </w:r>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e-mail:</w:t>
            </w:r>
          </w:p>
        </w:tc>
        <w:tc>
          <w:tcPr>
            <w:tcW w:w="6824" w:type="dxa"/>
          </w:tcPr>
          <w:p w:rsidR="00F150A4" w:rsidRPr="00381FB8" w:rsidRDefault="00D055DE" w:rsidP="00F150A4">
            <w:pPr>
              <w:rPr>
                <w:rFonts w:ascii="Calibri" w:hAnsi="Calibri"/>
                <w:sz w:val="20"/>
                <w:szCs w:val="20"/>
              </w:rPr>
            </w:pPr>
            <w:hyperlink r:id="rId10" w:history="1">
              <w:r w:rsidR="00D9761D">
                <w:rPr>
                  <w:rStyle w:val="Hyperlink"/>
                  <w:rFonts w:ascii="Calibri" w:hAnsi="Calibri"/>
                  <w:sz w:val="20"/>
                  <w:szCs w:val="20"/>
                </w:rPr>
                <w:t>gary.smith@paradisevalley.edu</w:t>
              </w:r>
            </w:hyperlink>
          </w:p>
        </w:tc>
      </w:tr>
      <w:tr w:rsidR="00B95476" w:rsidRPr="00381FB8" w:rsidTr="00B95476">
        <w:tc>
          <w:tcPr>
            <w:tcW w:w="2268" w:type="dxa"/>
          </w:tcPr>
          <w:p w:rsidR="00B95476" w:rsidRPr="00381FB8" w:rsidRDefault="00D607BB" w:rsidP="00FE63C4">
            <w:pPr>
              <w:rPr>
                <w:rFonts w:ascii="Calibri" w:hAnsi="Calibri"/>
                <w:b/>
                <w:sz w:val="20"/>
                <w:szCs w:val="20"/>
              </w:rPr>
            </w:pPr>
            <w:r>
              <w:rPr>
                <w:rFonts w:ascii="Calibri" w:hAnsi="Calibri"/>
                <w:b/>
                <w:sz w:val="20"/>
                <w:szCs w:val="20"/>
              </w:rPr>
              <w:t>Skype</w:t>
            </w:r>
            <w:r w:rsidR="00B95476" w:rsidRPr="00381FB8">
              <w:rPr>
                <w:rFonts w:ascii="Calibri" w:hAnsi="Calibri"/>
                <w:b/>
                <w:sz w:val="20"/>
                <w:szCs w:val="20"/>
              </w:rPr>
              <w:t>:</w:t>
            </w:r>
          </w:p>
        </w:tc>
        <w:tc>
          <w:tcPr>
            <w:tcW w:w="6824" w:type="dxa"/>
          </w:tcPr>
          <w:p w:rsidR="00B95476" w:rsidRPr="00381FB8" w:rsidRDefault="00D607BB" w:rsidP="00FE63C4">
            <w:pPr>
              <w:rPr>
                <w:rFonts w:ascii="Calibri" w:hAnsi="Calibri"/>
                <w:sz w:val="20"/>
                <w:szCs w:val="20"/>
              </w:rPr>
            </w:pPr>
            <w:proofErr w:type="spellStart"/>
            <w:r>
              <w:rPr>
                <w:rFonts w:ascii="Calibri" w:hAnsi="Calibri"/>
                <w:sz w:val="20"/>
                <w:szCs w:val="20"/>
              </w:rPr>
              <w:t>gary.smithaz</w:t>
            </w:r>
            <w:proofErr w:type="spellEnd"/>
          </w:p>
        </w:tc>
      </w:tr>
      <w:tr w:rsidR="003B7915" w:rsidRPr="00381FB8" w:rsidTr="00B95476">
        <w:tc>
          <w:tcPr>
            <w:tcW w:w="2268" w:type="dxa"/>
          </w:tcPr>
          <w:p w:rsidR="003B7915" w:rsidRPr="00381FB8" w:rsidRDefault="003B7915" w:rsidP="00F150A4">
            <w:pPr>
              <w:rPr>
                <w:rFonts w:ascii="Calibri" w:hAnsi="Calibri"/>
                <w:b/>
                <w:sz w:val="20"/>
                <w:szCs w:val="20"/>
              </w:rPr>
            </w:pPr>
            <w:r>
              <w:rPr>
                <w:rFonts w:ascii="Calibri" w:hAnsi="Calibri"/>
                <w:b/>
                <w:sz w:val="20"/>
                <w:szCs w:val="20"/>
              </w:rPr>
              <w:t>Office Hours:</w:t>
            </w:r>
          </w:p>
        </w:tc>
        <w:tc>
          <w:tcPr>
            <w:tcW w:w="6824" w:type="dxa"/>
          </w:tcPr>
          <w:tbl>
            <w:tblPr>
              <w:tblStyle w:val="TableGrid"/>
              <w:tblW w:w="0" w:type="auto"/>
              <w:tblLook w:val="04A0" w:firstRow="1" w:lastRow="0" w:firstColumn="1" w:lastColumn="0" w:noHBand="0" w:noVBand="1"/>
            </w:tblPr>
            <w:tblGrid>
              <w:gridCol w:w="1263"/>
              <w:gridCol w:w="5335"/>
            </w:tblGrid>
            <w:tr w:rsidR="009557C1" w:rsidRPr="003B7915" w:rsidTr="009557C1">
              <w:tc>
                <w:tcPr>
                  <w:tcW w:w="1263" w:type="dxa"/>
                </w:tcPr>
                <w:p w:rsidR="009557C1" w:rsidRPr="009557C1" w:rsidRDefault="009557C1" w:rsidP="009557C1">
                  <w:pPr>
                    <w:rPr>
                      <w:rFonts w:ascii="Calibri" w:hAnsi="Calibri"/>
                      <w:sz w:val="20"/>
                      <w:szCs w:val="20"/>
                    </w:rPr>
                  </w:pPr>
                  <w:r w:rsidRPr="009557C1">
                    <w:rPr>
                      <w:rFonts w:ascii="Calibri" w:hAnsi="Calibri"/>
                      <w:sz w:val="20"/>
                      <w:szCs w:val="20"/>
                    </w:rPr>
                    <w:t>Monday</w:t>
                  </w:r>
                </w:p>
              </w:tc>
              <w:tc>
                <w:tcPr>
                  <w:tcW w:w="5335" w:type="dxa"/>
                </w:tcPr>
                <w:p w:rsidR="009557C1" w:rsidRPr="009557C1" w:rsidRDefault="00E305BE" w:rsidP="009557C1">
                  <w:pPr>
                    <w:rPr>
                      <w:rFonts w:ascii="Calibri" w:hAnsi="Calibri"/>
                      <w:sz w:val="20"/>
                      <w:szCs w:val="20"/>
                    </w:rPr>
                  </w:pPr>
                  <w:r w:rsidRPr="009557C1">
                    <w:rPr>
                      <w:rFonts w:ascii="Calibri" w:hAnsi="Calibri"/>
                      <w:sz w:val="20"/>
                      <w:szCs w:val="20"/>
                    </w:rPr>
                    <w:t>By appointment</w:t>
                  </w:r>
                </w:p>
              </w:tc>
            </w:tr>
            <w:tr w:rsidR="009557C1" w:rsidRPr="003B7915" w:rsidTr="009557C1">
              <w:tc>
                <w:tcPr>
                  <w:tcW w:w="1263" w:type="dxa"/>
                </w:tcPr>
                <w:p w:rsidR="009557C1" w:rsidRPr="009557C1" w:rsidRDefault="009557C1" w:rsidP="009557C1">
                  <w:pPr>
                    <w:rPr>
                      <w:rFonts w:ascii="Calibri" w:hAnsi="Calibri"/>
                      <w:sz w:val="20"/>
                      <w:szCs w:val="20"/>
                    </w:rPr>
                  </w:pPr>
                  <w:r w:rsidRPr="009557C1">
                    <w:rPr>
                      <w:rFonts w:ascii="Calibri" w:hAnsi="Calibri"/>
                      <w:sz w:val="20"/>
                      <w:szCs w:val="20"/>
                    </w:rPr>
                    <w:t>Tuesday</w:t>
                  </w:r>
                </w:p>
              </w:tc>
              <w:tc>
                <w:tcPr>
                  <w:tcW w:w="5335" w:type="dxa"/>
                </w:tcPr>
                <w:p w:rsidR="009557C1" w:rsidRPr="009557C1" w:rsidRDefault="009557C1" w:rsidP="00B42B75">
                  <w:pPr>
                    <w:rPr>
                      <w:rFonts w:ascii="Calibri" w:hAnsi="Calibri"/>
                      <w:sz w:val="20"/>
                      <w:szCs w:val="20"/>
                    </w:rPr>
                  </w:pPr>
                  <w:r w:rsidRPr="009557C1">
                    <w:rPr>
                      <w:rFonts w:ascii="Calibri" w:hAnsi="Calibri"/>
                      <w:sz w:val="20"/>
                      <w:szCs w:val="20"/>
                    </w:rPr>
                    <w:t>12:</w:t>
                  </w:r>
                  <w:r w:rsidR="00E305BE">
                    <w:rPr>
                      <w:rFonts w:ascii="Calibri" w:hAnsi="Calibri"/>
                      <w:sz w:val="20"/>
                      <w:szCs w:val="20"/>
                    </w:rPr>
                    <w:t>00</w:t>
                  </w:r>
                  <w:r w:rsidR="00ED5757">
                    <w:rPr>
                      <w:rFonts w:ascii="Calibri" w:hAnsi="Calibri"/>
                      <w:sz w:val="20"/>
                      <w:szCs w:val="20"/>
                    </w:rPr>
                    <w:t xml:space="preserve"> </w:t>
                  </w:r>
                  <w:r w:rsidR="00E305BE">
                    <w:rPr>
                      <w:rFonts w:ascii="Calibri" w:hAnsi="Calibri"/>
                      <w:sz w:val="20"/>
                      <w:szCs w:val="20"/>
                    </w:rPr>
                    <w:t>-</w:t>
                  </w:r>
                  <w:r w:rsidR="00ED5757">
                    <w:rPr>
                      <w:rFonts w:ascii="Calibri" w:hAnsi="Calibri"/>
                      <w:sz w:val="20"/>
                      <w:szCs w:val="20"/>
                    </w:rPr>
                    <w:t xml:space="preserve"> </w:t>
                  </w:r>
                  <w:r w:rsidR="00E305BE">
                    <w:rPr>
                      <w:rFonts w:ascii="Calibri" w:hAnsi="Calibri"/>
                      <w:sz w:val="20"/>
                      <w:szCs w:val="20"/>
                    </w:rPr>
                    <w:t>2</w:t>
                  </w:r>
                  <w:r w:rsidRPr="009557C1">
                    <w:rPr>
                      <w:rFonts w:ascii="Calibri" w:hAnsi="Calibri"/>
                      <w:sz w:val="20"/>
                      <w:szCs w:val="20"/>
                    </w:rPr>
                    <w:t>:</w:t>
                  </w:r>
                  <w:r w:rsidR="00B42B75">
                    <w:rPr>
                      <w:rFonts w:ascii="Calibri" w:hAnsi="Calibri"/>
                      <w:sz w:val="20"/>
                      <w:szCs w:val="20"/>
                    </w:rPr>
                    <w:t>3</w:t>
                  </w:r>
                  <w:r w:rsidRPr="009557C1">
                    <w:rPr>
                      <w:rFonts w:ascii="Calibri" w:hAnsi="Calibri"/>
                      <w:sz w:val="20"/>
                      <w:szCs w:val="20"/>
                    </w:rPr>
                    <w:t>0pm</w:t>
                  </w:r>
                </w:p>
              </w:tc>
            </w:tr>
            <w:tr w:rsidR="009557C1" w:rsidRPr="003B7915" w:rsidTr="009557C1">
              <w:tc>
                <w:tcPr>
                  <w:tcW w:w="1263" w:type="dxa"/>
                </w:tcPr>
                <w:p w:rsidR="009557C1" w:rsidRPr="009557C1" w:rsidRDefault="009557C1" w:rsidP="009557C1">
                  <w:pPr>
                    <w:rPr>
                      <w:rFonts w:ascii="Calibri" w:hAnsi="Calibri"/>
                      <w:sz w:val="20"/>
                      <w:szCs w:val="20"/>
                    </w:rPr>
                  </w:pPr>
                  <w:r w:rsidRPr="009557C1">
                    <w:rPr>
                      <w:rFonts w:ascii="Calibri" w:hAnsi="Calibri"/>
                      <w:sz w:val="20"/>
                      <w:szCs w:val="20"/>
                    </w:rPr>
                    <w:t>Wednesday</w:t>
                  </w:r>
                </w:p>
              </w:tc>
              <w:tc>
                <w:tcPr>
                  <w:tcW w:w="5335" w:type="dxa"/>
                </w:tcPr>
                <w:p w:rsidR="009557C1" w:rsidRPr="009557C1" w:rsidRDefault="003B758B" w:rsidP="003B758B">
                  <w:pPr>
                    <w:rPr>
                      <w:rFonts w:ascii="Calibri" w:hAnsi="Calibri"/>
                      <w:sz w:val="20"/>
                      <w:szCs w:val="20"/>
                    </w:rPr>
                  </w:pPr>
                  <w:r w:rsidRPr="009557C1">
                    <w:rPr>
                      <w:rFonts w:ascii="Calibri" w:hAnsi="Calibri"/>
                      <w:sz w:val="20"/>
                      <w:szCs w:val="20"/>
                    </w:rPr>
                    <w:t>By appointment</w:t>
                  </w:r>
                </w:p>
              </w:tc>
            </w:tr>
            <w:tr w:rsidR="009557C1" w:rsidRPr="003B7915" w:rsidTr="009557C1">
              <w:tc>
                <w:tcPr>
                  <w:tcW w:w="1263" w:type="dxa"/>
                </w:tcPr>
                <w:p w:rsidR="009557C1" w:rsidRPr="009557C1" w:rsidRDefault="009557C1" w:rsidP="009557C1">
                  <w:pPr>
                    <w:rPr>
                      <w:rFonts w:ascii="Calibri" w:hAnsi="Calibri"/>
                      <w:sz w:val="20"/>
                      <w:szCs w:val="20"/>
                    </w:rPr>
                  </w:pPr>
                  <w:r w:rsidRPr="009557C1">
                    <w:rPr>
                      <w:rFonts w:ascii="Calibri" w:hAnsi="Calibri"/>
                      <w:sz w:val="20"/>
                      <w:szCs w:val="20"/>
                    </w:rPr>
                    <w:t>Thursday</w:t>
                  </w:r>
                </w:p>
              </w:tc>
              <w:tc>
                <w:tcPr>
                  <w:tcW w:w="5335" w:type="dxa"/>
                </w:tcPr>
                <w:p w:rsidR="009557C1" w:rsidRPr="009557C1" w:rsidRDefault="00E305BE" w:rsidP="009557C1">
                  <w:pPr>
                    <w:rPr>
                      <w:rFonts w:ascii="Calibri" w:hAnsi="Calibri"/>
                      <w:sz w:val="20"/>
                      <w:szCs w:val="20"/>
                    </w:rPr>
                  </w:pPr>
                  <w:r w:rsidRPr="00E305BE">
                    <w:rPr>
                      <w:rFonts w:ascii="Calibri" w:hAnsi="Calibri"/>
                      <w:sz w:val="20"/>
                      <w:szCs w:val="20"/>
                    </w:rPr>
                    <w:t>12:00</w:t>
                  </w:r>
                  <w:r w:rsidR="00ED5757">
                    <w:rPr>
                      <w:rFonts w:ascii="Calibri" w:hAnsi="Calibri"/>
                      <w:sz w:val="20"/>
                      <w:szCs w:val="20"/>
                    </w:rPr>
                    <w:t xml:space="preserve"> </w:t>
                  </w:r>
                  <w:r w:rsidRPr="00E305BE">
                    <w:rPr>
                      <w:rFonts w:ascii="Calibri" w:hAnsi="Calibri"/>
                      <w:sz w:val="20"/>
                      <w:szCs w:val="20"/>
                    </w:rPr>
                    <w:t>-</w:t>
                  </w:r>
                  <w:r w:rsidR="00B42B75">
                    <w:rPr>
                      <w:rFonts w:ascii="Calibri" w:hAnsi="Calibri"/>
                      <w:sz w:val="20"/>
                      <w:szCs w:val="20"/>
                    </w:rPr>
                    <w:t xml:space="preserve"> 2:3</w:t>
                  </w:r>
                  <w:r w:rsidRPr="00E305BE">
                    <w:rPr>
                      <w:rFonts w:ascii="Calibri" w:hAnsi="Calibri"/>
                      <w:sz w:val="20"/>
                      <w:szCs w:val="20"/>
                    </w:rPr>
                    <w:t>0pm</w:t>
                  </w:r>
                </w:p>
              </w:tc>
            </w:tr>
            <w:tr w:rsidR="009557C1" w:rsidRPr="003B7915" w:rsidTr="009557C1">
              <w:tc>
                <w:tcPr>
                  <w:tcW w:w="1263" w:type="dxa"/>
                </w:tcPr>
                <w:p w:rsidR="009557C1" w:rsidRPr="009557C1" w:rsidRDefault="009557C1" w:rsidP="009557C1">
                  <w:pPr>
                    <w:rPr>
                      <w:rFonts w:ascii="Calibri" w:hAnsi="Calibri"/>
                      <w:sz w:val="20"/>
                      <w:szCs w:val="20"/>
                    </w:rPr>
                  </w:pPr>
                  <w:r w:rsidRPr="009557C1">
                    <w:rPr>
                      <w:rFonts w:ascii="Calibri" w:hAnsi="Calibri"/>
                      <w:sz w:val="20"/>
                      <w:szCs w:val="20"/>
                    </w:rPr>
                    <w:t>Friday</w:t>
                  </w:r>
                </w:p>
              </w:tc>
              <w:tc>
                <w:tcPr>
                  <w:tcW w:w="5335" w:type="dxa"/>
                </w:tcPr>
                <w:p w:rsidR="009557C1" w:rsidRPr="009557C1" w:rsidRDefault="009557C1" w:rsidP="009557C1">
                  <w:pPr>
                    <w:rPr>
                      <w:rFonts w:ascii="Calibri" w:hAnsi="Calibri"/>
                      <w:sz w:val="20"/>
                      <w:szCs w:val="20"/>
                    </w:rPr>
                  </w:pPr>
                  <w:r w:rsidRPr="009557C1">
                    <w:rPr>
                      <w:rFonts w:ascii="Calibri" w:hAnsi="Calibri"/>
                      <w:sz w:val="20"/>
                      <w:szCs w:val="20"/>
                    </w:rPr>
                    <w:t>By appointment</w:t>
                  </w:r>
                </w:p>
              </w:tc>
            </w:tr>
          </w:tbl>
          <w:p w:rsidR="003B7915" w:rsidRDefault="003B7915" w:rsidP="00F150A4"/>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Home Page:</w:t>
            </w:r>
          </w:p>
        </w:tc>
        <w:tc>
          <w:tcPr>
            <w:tcW w:w="6824" w:type="dxa"/>
          </w:tcPr>
          <w:p w:rsidR="00F150A4" w:rsidRPr="00381FB8" w:rsidRDefault="00D055DE" w:rsidP="00F150A4">
            <w:pPr>
              <w:rPr>
                <w:rFonts w:ascii="Calibri" w:hAnsi="Calibri"/>
                <w:sz w:val="20"/>
                <w:szCs w:val="20"/>
              </w:rPr>
            </w:pPr>
            <w:hyperlink r:id="rId11" w:history="1">
              <w:r w:rsidR="007C1E89" w:rsidRPr="00381FB8">
                <w:rPr>
                  <w:rStyle w:val="Hyperlink"/>
                  <w:rFonts w:ascii="Calibri" w:hAnsi="Calibri"/>
                  <w:sz w:val="20"/>
                  <w:szCs w:val="20"/>
                </w:rPr>
                <w:t>http://www2.pvc.maricopa.edu/~smith</w:t>
              </w:r>
            </w:hyperlink>
          </w:p>
        </w:tc>
      </w:tr>
      <w:tr w:rsidR="00AF65F9" w:rsidRPr="00381FB8" w:rsidTr="00B95476">
        <w:tc>
          <w:tcPr>
            <w:tcW w:w="2268" w:type="dxa"/>
          </w:tcPr>
          <w:p w:rsidR="00AF65F9" w:rsidRPr="00381FB8" w:rsidRDefault="00AF65F9" w:rsidP="00F150A4">
            <w:pPr>
              <w:rPr>
                <w:rFonts w:ascii="Calibri" w:hAnsi="Calibri"/>
                <w:b/>
                <w:sz w:val="20"/>
                <w:szCs w:val="20"/>
              </w:rPr>
            </w:pPr>
            <w:r w:rsidRPr="00381FB8">
              <w:rPr>
                <w:rFonts w:ascii="Calibri" w:hAnsi="Calibri"/>
                <w:b/>
                <w:sz w:val="20"/>
                <w:szCs w:val="20"/>
              </w:rPr>
              <w:t>Semester:</w:t>
            </w:r>
          </w:p>
        </w:tc>
        <w:tc>
          <w:tcPr>
            <w:tcW w:w="6824" w:type="dxa"/>
          </w:tcPr>
          <w:p w:rsidR="00AF65F9" w:rsidRPr="00381FB8" w:rsidRDefault="003610C5" w:rsidP="00D3155D">
            <w:pPr>
              <w:rPr>
                <w:rFonts w:ascii="Calibri" w:hAnsi="Calibri"/>
                <w:sz w:val="20"/>
                <w:szCs w:val="20"/>
              </w:rPr>
            </w:pPr>
            <w:r>
              <w:rPr>
                <w:rFonts w:ascii="Calibri" w:hAnsi="Calibri"/>
                <w:sz w:val="20"/>
                <w:szCs w:val="20"/>
              </w:rPr>
              <w:t xml:space="preserve">Spring </w:t>
            </w:r>
            <w:r w:rsidR="00DA531D">
              <w:rPr>
                <w:rFonts w:ascii="Calibri" w:hAnsi="Calibri"/>
                <w:sz w:val="20"/>
                <w:szCs w:val="20"/>
              </w:rPr>
              <w:t>201</w:t>
            </w:r>
            <w:r w:rsidR="00D3155D">
              <w:rPr>
                <w:rFonts w:ascii="Calibri" w:hAnsi="Calibri"/>
                <w:sz w:val="20"/>
                <w:szCs w:val="20"/>
              </w:rPr>
              <w:t>8</w:t>
            </w:r>
          </w:p>
        </w:tc>
      </w:tr>
      <w:tr w:rsidR="00774D92" w:rsidRPr="00381FB8" w:rsidTr="00B95476">
        <w:tc>
          <w:tcPr>
            <w:tcW w:w="2268" w:type="dxa"/>
          </w:tcPr>
          <w:p w:rsidR="00774D92" w:rsidRDefault="00774D92" w:rsidP="00F150A4">
            <w:pPr>
              <w:rPr>
                <w:rFonts w:ascii="Calibri" w:hAnsi="Calibri"/>
                <w:b/>
                <w:sz w:val="20"/>
                <w:szCs w:val="20"/>
              </w:rPr>
            </w:pPr>
            <w:r>
              <w:rPr>
                <w:rFonts w:ascii="Calibri" w:hAnsi="Calibri"/>
                <w:b/>
                <w:sz w:val="20"/>
                <w:szCs w:val="20"/>
              </w:rPr>
              <w:t>Section:</w:t>
            </w:r>
          </w:p>
        </w:tc>
        <w:tc>
          <w:tcPr>
            <w:tcW w:w="6824" w:type="dxa"/>
          </w:tcPr>
          <w:p w:rsidR="00774D92" w:rsidRDefault="00D3155D" w:rsidP="003B7915">
            <w:pPr>
              <w:rPr>
                <w:rFonts w:ascii="Calibri" w:hAnsi="Calibri"/>
                <w:sz w:val="20"/>
                <w:szCs w:val="20"/>
              </w:rPr>
            </w:pPr>
            <w:r>
              <w:rPr>
                <w:rFonts w:ascii="Calibri" w:hAnsi="Calibri"/>
                <w:sz w:val="20"/>
                <w:szCs w:val="20"/>
              </w:rPr>
              <w:t>25062</w:t>
            </w:r>
          </w:p>
        </w:tc>
      </w:tr>
      <w:tr w:rsidR="00381FB8" w:rsidRPr="00381FB8" w:rsidTr="00B95476">
        <w:tc>
          <w:tcPr>
            <w:tcW w:w="2268" w:type="dxa"/>
          </w:tcPr>
          <w:p w:rsidR="00381FB8" w:rsidRPr="00381FB8" w:rsidRDefault="00381FB8" w:rsidP="00F150A4">
            <w:pPr>
              <w:rPr>
                <w:rFonts w:ascii="Calibri" w:hAnsi="Calibri"/>
                <w:b/>
                <w:sz w:val="20"/>
                <w:szCs w:val="20"/>
              </w:rPr>
            </w:pPr>
            <w:r>
              <w:rPr>
                <w:rFonts w:ascii="Calibri" w:hAnsi="Calibri"/>
                <w:b/>
                <w:sz w:val="20"/>
                <w:szCs w:val="20"/>
              </w:rPr>
              <w:t>Course Dates:</w:t>
            </w:r>
          </w:p>
        </w:tc>
        <w:tc>
          <w:tcPr>
            <w:tcW w:w="6824" w:type="dxa"/>
          </w:tcPr>
          <w:p w:rsidR="00381FB8" w:rsidRPr="00381FB8" w:rsidRDefault="00072814" w:rsidP="00D3155D">
            <w:pPr>
              <w:rPr>
                <w:rFonts w:ascii="Calibri" w:hAnsi="Calibri"/>
                <w:sz w:val="20"/>
                <w:szCs w:val="20"/>
              </w:rPr>
            </w:pPr>
            <w:r>
              <w:rPr>
                <w:rFonts w:ascii="Calibri" w:hAnsi="Calibri"/>
                <w:sz w:val="20"/>
                <w:szCs w:val="20"/>
              </w:rPr>
              <w:t>0</w:t>
            </w:r>
            <w:r w:rsidR="003610C5">
              <w:rPr>
                <w:rFonts w:ascii="Calibri" w:hAnsi="Calibri"/>
                <w:sz w:val="20"/>
                <w:szCs w:val="20"/>
              </w:rPr>
              <w:t>1</w:t>
            </w:r>
            <w:r>
              <w:rPr>
                <w:rFonts w:ascii="Calibri" w:hAnsi="Calibri"/>
                <w:sz w:val="20"/>
                <w:szCs w:val="20"/>
              </w:rPr>
              <w:t>/</w:t>
            </w:r>
            <w:r w:rsidR="003B758B">
              <w:rPr>
                <w:rFonts w:ascii="Calibri" w:hAnsi="Calibri"/>
                <w:sz w:val="20"/>
                <w:szCs w:val="20"/>
              </w:rPr>
              <w:t>1</w:t>
            </w:r>
            <w:r w:rsidR="00D3155D">
              <w:rPr>
                <w:rFonts w:ascii="Calibri" w:hAnsi="Calibri"/>
                <w:sz w:val="20"/>
                <w:szCs w:val="20"/>
              </w:rPr>
              <w:t>6</w:t>
            </w:r>
            <w:r w:rsidR="00DA531D" w:rsidRPr="00DA531D">
              <w:rPr>
                <w:rFonts w:ascii="Calibri" w:hAnsi="Calibri"/>
                <w:sz w:val="20"/>
                <w:szCs w:val="20"/>
              </w:rPr>
              <w:t>/201</w:t>
            </w:r>
            <w:r w:rsidR="00D3155D">
              <w:rPr>
                <w:rFonts w:ascii="Calibri" w:hAnsi="Calibri"/>
                <w:sz w:val="20"/>
                <w:szCs w:val="20"/>
              </w:rPr>
              <w:t>8</w:t>
            </w:r>
            <w:r w:rsidR="00DA531D" w:rsidRPr="00DA531D">
              <w:rPr>
                <w:rFonts w:ascii="Calibri" w:hAnsi="Calibri"/>
                <w:sz w:val="20"/>
                <w:szCs w:val="20"/>
              </w:rPr>
              <w:t xml:space="preserve">- </w:t>
            </w:r>
            <w:r w:rsidR="003610C5">
              <w:rPr>
                <w:rFonts w:ascii="Calibri" w:hAnsi="Calibri"/>
                <w:sz w:val="20"/>
                <w:szCs w:val="20"/>
              </w:rPr>
              <w:t>05</w:t>
            </w:r>
            <w:r>
              <w:rPr>
                <w:rFonts w:ascii="Calibri" w:hAnsi="Calibri"/>
                <w:sz w:val="20"/>
                <w:szCs w:val="20"/>
              </w:rPr>
              <w:t>/</w:t>
            </w:r>
            <w:r w:rsidR="00D3155D">
              <w:rPr>
                <w:rFonts w:ascii="Calibri" w:hAnsi="Calibri"/>
                <w:sz w:val="20"/>
                <w:szCs w:val="20"/>
              </w:rPr>
              <w:t>06</w:t>
            </w:r>
            <w:r w:rsidR="00DA531D" w:rsidRPr="00DA531D">
              <w:rPr>
                <w:rFonts w:ascii="Calibri" w:hAnsi="Calibri"/>
                <w:sz w:val="20"/>
                <w:szCs w:val="20"/>
              </w:rPr>
              <w:t>/201</w:t>
            </w:r>
            <w:r w:rsidR="00D3155D">
              <w:rPr>
                <w:rFonts w:ascii="Calibri" w:hAnsi="Calibri"/>
                <w:sz w:val="20"/>
                <w:szCs w:val="20"/>
              </w:rPr>
              <w:t>8</w:t>
            </w:r>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Room:</w:t>
            </w:r>
          </w:p>
        </w:tc>
        <w:tc>
          <w:tcPr>
            <w:tcW w:w="6824" w:type="dxa"/>
          </w:tcPr>
          <w:p w:rsidR="00F150A4" w:rsidRPr="00381FB8" w:rsidRDefault="00D3155D" w:rsidP="00A42E31">
            <w:pPr>
              <w:rPr>
                <w:rFonts w:ascii="Calibri" w:hAnsi="Calibri"/>
                <w:sz w:val="20"/>
                <w:szCs w:val="20"/>
              </w:rPr>
            </w:pPr>
            <w:r>
              <w:rPr>
                <w:rFonts w:ascii="Calibri" w:hAnsi="Calibri"/>
                <w:sz w:val="20"/>
                <w:szCs w:val="20"/>
              </w:rPr>
              <w:t>Online</w:t>
            </w:r>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Time:</w:t>
            </w:r>
          </w:p>
        </w:tc>
        <w:tc>
          <w:tcPr>
            <w:tcW w:w="6824" w:type="dxa"/>
          </w:tcPr>
          <w:p w:rsidR="00F150A4" w:rsidRPr="00381FB8" w:rsidRDefault="00D3155D" w:rsidP="00A42E31">
            <w:pPr>
              <w:rPr>
                <w:rFonts w:ascii="Calibri" w:hAnsi="Calibri"/>
                <w:sz w:val="20"/>
                <w:szCs w:val="20"/>
              </w:rPr>
            </w:pPr>
            <w:r>
              <w:rPr>
                <w:rFonts w:ascii="Calibri" w:hAnsi="Calibri"/>
                <w:sz w:val="20"/>
                <w:szCs w:val="20"/>
              </w:rPr>
              <w:t>Online</w:t>
            </w:r>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Course Catalog Description:</w:t>
            </w:r>
          </w:p>
        </w:tc>
        <w:tc>
          <w:tcPr>
            <w:tcW w:w="6824" w:type="dxa"/>
          </w:tcPr>
          <w:p w:rsidR="0072287A" w:rsidRPr="0072287A" w:rsidRDefault="0072287A" w:rsidP="0072287A">
            <w:pPr>
              <w:rPr>
                <w:rFonts w:ascii="Calibri" w:hAnsi="Calibri"/>
                <w:sz w:val="20"/>
                <w:szCs w:val="20"/>
              </w:rPr>
            </w:pPr>
            <w:r w:rsidRPr="0072287A">
              <w:rPr>
                <w:rFonts w:ascii="Calibri" w:hAnsi="Calibri"/>
                <w:sz w:val="20"/>
                <w:szCs w:val="20"/>
              </w:rPr>
              <w:t>Intermediate Java programming. Includes features needed to construct object-oriented programming, multithreading, multimedia, fi</w:t>
            </w:r>
            <w:r>
              <w:rPr>
                <w:rFonts w:ascii="Calibri" w:hAnsi="Calibri"/>
                <w:sz w:val="20"/>
                <w:szCs w:val="20"/>
              </w:rPr>
              <w:t xml:space="preserve">les, streams and data structures.  </w:t>
            </w:r>
          </w:p>
          <w:p w:rsidR="00F150A4" w:rsidRPr="00381FB8" w:rsidRDefault="0072287A" w:rsidP="0072287A">
            <w:pPr>
              <w:rPr>
                <w:rFonts w:ascii="Calibri" w:hAnsi="Calibri"/>
                <w:sz w:val="20"/>
                <w:szCs w:val="20"/>
              </w:rPr>
            </w:pPr>
            <w:r w:rsidRPr="0072287A">
              <w:rPr>
                <w:rFonts w:ascii="Calibri" w:hAnsi="Calibri"/>
                <w:sz w:val="20"/>
                <w:szCs w:val="20"/>
              </w:rPr>
              <w:t>Prerequisites: CIS163AA or permission of Instructor</w:t>
            </w:r>
          </w:p>
        </w:tc>
      </w:tr>
      <w:tr w:rsidR="009A0377" w:rsidRPr="00381FB8" w:rsidTr="00B95476">
        <w:tc>
          <w:tcPr>
            <w:tcW w:w="2268" w:type="dxa"/>
          </w:tcPr>
          <w:p w:rsidR="009A0377" w:rsidRPr="00381FB8" w:rsidRDefault="009A0377" w:rsidP="00F150A4">
            <w:pPr>
              <w:rPr>
                <w:rFonts w:ascii="Calibri" w:hAnsi="Calibri"/>
                <w:b/>
                <w:sz w:val="20"/>
                <w:szCs w:val="20"/>
              </w:rPr>
            </w:pPr>
            <w:r w:rsidRPr="00381FB8">
              <w:rPr>
                <w:rFonts w:ascii="Calibri" w:hAnsi="Calibri"/>
                <w:b/>
                <w:sz w:val="20"/>
                <w:szCs w:val="20"/>
              </w:rPr>
              <w:t>Course Competencies:</w:t>
            </w:r>
          </w:p>
        </w:tc>
        <w:tc>
          <w:tcPr>
            <w:tcW w:w="6824" w:type="dxa"/>
          </w:tcPr>
          <w:p w:rsidR="0072287A" w:rsidRPr="0072287A" w:rsidRDefault="0072287A" w:rsidP="0072287A">
            <w:pPr>
              <w:rPr>
                <w:rFonts w:ascii="Calibri" w:hAnsi="Calibri"/>
                <w:sz w:val="20"/>
                <w:szCs w:val="20"/>
              </w:rPr>
            </w:pPr>
            <w:r w:rsidRPr="0072287A">
              <w:rPr>
                <w:rFonts w:ascii="Calibri" w:hAnsi="Calibri"/>
                <w:sz w:val="20"/>
                <w:szCs w:val="20"/>
              </w:rPr>
              <w:t xml:space="preserve">1. Summarize the advanced graphical user </w:t>
            </w:r>
            <w:r>
              <w:rPr>
                <w:rFonts w:ascii="Calibri" w:hAnsi="Calibri"/>
                <w:sz w:val="20"/>
                <w:szCs w:val="20"/>
              </w:rPr>
              <w:t>interface concepts in Java.</w:t>
            </w:r>
          </w:p>
          <w:p w:rsidR="0072287A" w:rsidRPr="0072287A" w:rsidRDefault="0072287A" w:rsidP="0072287A">
            <w:pPr>
              <w:rPr>
                <w:rFonts w:ascii="Calibri" w:hAnsi="Calibri"/>
                <w:sz w:val="20"/>
                <w:szCs w:val="20"/>
              </w:rPr>
            </w:pPr>
            <w:r w:rsidRPr="0072287A">
              <w:rPr>
                <w:rFonts w:ascii="Calibri" w:hAnsi="Calibri"/>
                <w:sz w:val="20"/>
                <w:szCs w:val="20"/>
              </w:rPr>
              <w:t>2. Utilize graphical user interface concepts such as canvases,</w:t>
            </w:r>
            <w:r>
              <w:rPr>
                <w:rFonts w:ascii="Calibri" w:hAnsi="Calibri"/>
                <w:sz w:val="20"/>
                <w:szCs w:val="20"/>
              </w:rPr>
              <w:t xml:space="preserve"> frames, menus and dialogs.</w:t>
            </w:r>
          </w:p>
          <w:p w:rsidR="0072287A" w:rsidRPr="0072287A" w:rsidRDefault="0072287A" w:rsidP="0072287A">
            <w:pPr>
              <w:rPr>
                <w:rFonts w:ascii="Calibri" w:hAnsi="Calibri"/>
                <w:sz w:val="20"/>
                <w:szCs w:val="20"/>
              </w:rPr>
            </w:pPr>
            <w:r w:rsidRPr="0072287A">
              <w:rPr>
                <w:rFonts w:ascii="Calibri" w:hAnsi="Calibri"/>
                <w:sz w:val="20"/>
                <w:szCs w:val="20"/>
              </w:rPr>
              <w:t>3. Utilize multit</w:t>
            </w:r>
            <w:r>
              <w:rPr>
                <w:rFonts w:ascii="Calibri" w:hAnsi="Calibri"/>
                <w:sz w:val="20"/>
                <w:szCs w:val="20"/>
              </w:rPr>
              <w:t>hreading concepts in Java.</w:t>
            </w:r>
          </w:p>
          <w:p w:rsidR="0072287A" w:rsidRPr="0072287A" w:rsidRDefault="0072287A" w:rsidP="0072287A">
            <w:pPr>
              <w:rPr>
                <w:rFonts w:ascii="Calibri" w:hAnsi="Calibri"/>
                <w:sz w:val="20"/>
                <w:szCs w:val="20"/>
              </w:rPr>
            </w:pPr>
            <w:r w:rsidRPr="0072287A">
              <w:rPr>
                <w:rFonts w:ascii="Calibri" w:hAnsi="Calibri"/>
                <w:sz w:val="20"/>
                <w:szCs w:val="20"/>
              </w:rPr>
              <w:t>4. Utilize multimedia techniques such as images, a</w:t>
            </w:r>
            <w:r>
              <w:rPr>
                <w:rFonts w:ascii="Calibri" w:hAnsi="Calibri"/>
                <w:sz w:val="20"/>
                <w:szCs w:val="20"/>
              </w:rPr>
              <w:t>nimation and audio clips.</w:t>
            </w:r>
          </w:p>
          <w:p w:rsidR="0072287A" w:rsidRPr="0072287A" w:rsidRDefault="0072287A" w:rsidP="0072287A">
            <w:pPr>
              <w:rPr>
                <w:rFonts w:ascii="Calibri" w:hAnsi="Calibri"/>
                <w:sz w:val="20"/>
                <w:szCs w:val="20"/>
              </w:rPr>
            </w:pPr>
            <w:r w:rsidRPr="0072287A">
              <w:rPr>
                <w:rFonts w:ascii="Calibri" w:hAnsi="Calibri"/>
                <w:sz w:val="20"/>
                <w:szCs w:val="20"/>
              </w:rPr>
              <w:t>5. Utilize files and streams processin</w:t>
            </w:r>
            <w:r>
              <w:rPr>
                <w:rFonts w:ascii="Calibri" w:hAnsi="Calibri"/>
                <w:sz w:val="20"/>
                <w:szCs w:val="20"/>
              </w:rPr>
              <w:t>g.</w:t>
            </w:r>
          </w:p>
          <w:p w:rsidR="0072287A" w:rsidRPr="0072287A" w:rsidRDefault="0072287A" w:rsidP="0072287A">
            <w:pPr>
              <w:rPr>
                <w:rFonts w:ascii="Calibri" w:hAnsi="Calibri"/>
                <w:sz w:val="20"/>
                <w:szCs w:val="20"/>
              </w:rPr>
            </w:pPr>
            <w:r w:rsidRPr="0072287A">
              <w:rPr>
                <w:rFonts w:ascii="Calibri" w:hAnsi="Calibri"/>
                <w:sz w:val="20"/>
                <w:szCs w:val="20"/>
              </w:rPr>
              <w:t>6. Utilize string and char</w:t>
            </w:r>
            <w:r>
              <w:rPr>
                <w:rFonts w:ascii="Calibri" w:hAnsi="Calibri"/>
                <w:sz w:val="20"/>
                <w:szCs w:val="20"/>
              </w:rPr>
              <w:t>acter manipulation in Java.</w:t>
            </w:r>
          </w:p>
          <w:p w:rsidR="0072287A" w:rsidRPr="0072287A" w:rsidRDefault="0072287A" w:rsidP="0072287A">
            <w:pPr>
              <w:rPr>
                <w:rFonts w:ascii="Calibri" w:hAnsi="Calibri"/>
                <w:sz w:val="20"/>
                <w:szCs w:val="20"/>
              </w:rPr>
            </w:pPr>
            <w:r w:rsidRPr="0072287A">
              <w:rPr>
                <w:rFonts w:ascii="Calibri" w:hAnsi="Calibri"/>
                <w:sz w:val="20"/>
                <w:szCs w:val="20"/>
              </w:rPr>
              <w:t>7. Utilize object-oriented progra</w:t>
            </w:r>
            <w:r>
              <w:rPr>
                <w:rFonts w:ascii="Calibri" w:hAnsi="Calibri"/>
                <w:sz w:val="20"/>
                <w:szCs w:val="20"/>
              </w:rPr>
              <w:t>mming in Java environment.</w:t>
            </w:r>
          </w:p>
          <w:p w:rsidR="0072287A" w:rsidRPr="0072287A" w:rsidRDefault="0072287A" w:rsidP="0072287A">
            <w:pPr>
              <w:rPr>
                <w:rFonts w:ascii="Calibri" w:hAnsi="Calibri"/>
                <w:sz w:val="20"/>
                <w:szCs w:val="20"/>
              </w:rPr>
            </w:pPr>
            <w:r w:rsidRPr="0072287A">
              <w:rPr>
                <w:rFonts w:ascii="Calibri" w:hAnsi="Calibri"/>
                <w:sz w:val="20"/>
                <w:szCs w:val="20"/>
              </w:rPr>
              <w:t>8. Examine networking basics such as URL streams, simple server and client establishme</w:t>
            </w:r>
            <w:r>
              <w:rPr>
                <w:rFonts w:ascii="Calibri" w:hAnsi="Calibri"/>
                <w:sz w:val="20"/>
                <w:szCs w:val="20"/>
              </w:rPr>
              <w:t>nts and network security.</w:t>
            </w:r>
          </w:p>
          <w:p w:rsidR="009A0377" w:rsidRPr="00381FB8" w:rsidRDefault="0072287A" w:rsidP="0072287A">
            <w:pPr>
              <w:rPr>
                <w:rFonts w:ascii="Calibri" w:hAnsi="Calibri"/>
                <w:sz w:val="20"/>
                <w:szCs w:val="20"/>
              </w:rPr>
            </w:pPr>
            <w:r w:rsidRPr="0072287A">
              <w:rPr>
                <w:rFonts w:ascii="Calibri" w:hAnsi="Calibri"/>
                <w:sz w:val="20"/>
                <w:szCs w:val="20"/>
              </w:rPr>
              <w:t>9. Compare and contras</w:t>
            </w:r>
            <w:r>
              <w:rPr>
                <w:rFonts w:ascii="Calibri" w:hAnsi="Calibri"/>
                <w:sz w:val="20"/>
                <w:szCs w:val="20"/>
              </w:rPr>
              <w:t>t various data structures.</w:t>
            </w:r>
          </w:p>
        </w:tc>
      </w:tr>
      <w:tr w:rsidR="00F150A4" w:rsidRPr="00381FB8" w:rsidTr="0006006F">
        <w:trPr>
          <w:trHeight w:val="278"/>
        </w:trPr>
        <w:tc>
          <w:tcPr>
            <w:tcW w:w="2268" w:type="dxa"/>
          </w:tcPr>
          <w:p w:rsidR="00F150A4" w:rsidRPr="0072287A" w:rsidRDefault="0006006F" w:rsidP="00F150A4">
            <w:pPr>
              <w:rPr>
                <w:rFonts w:asciiTheme="minorHAnsi" w:hAnsiTheme="minorHAnsi"/>
                <w:b/>
                <w:sz w:val="20"/>
                <w:szCs w:val="20"/>
              </w:rPr>
            </w:pPr>
            <w:r w:rsidRPr="0072287A">
              <w:rPr>
                <w:rFonts w:asciiTheme="minorHAnsi" w:hAnsiTheme="minorHAnsi"/>
                <w:b/>
                <w:sz w:val="20"/>
                <w:szCs w:val="20"/>
              </w:rPr>
              <w:t xml:space="preserve">Course </w:t>
            </w:r>
            <w:r w:rsidR="00F150A4" w:rsidRPr="0072287A">
              <w:rPr>
                <w:rFonts w:asciiTheme="minorHAnsi" w:hAnsiTheme="minorHAnsi"/>
                <w:b/>
                <w:sz w:val="20"/>
                <w:szCs w:val="20"/>
              </w:rPr>
              <w:t>URL:</w:t>
            </w:r>
          </w:p>
        </w:tc>
        <w:tc>
          <w:tcPr>
            <w:tcW w:w="6824" w:type="dxa"/>
          </w:tcPr>
          <w:p w:rsidR="0072287A" w:rsidRPr="0072287A" w:rsidRDefault="00D055DE" w:rsidP="0072287A">
            <w:pPr>
              <w:rPr>
                <w:rFonts w:asciiTheme="minorHAnsi" w:hAnsiTheme="minorHAnsi"/>
                <w:sz w:val="20"/>
                <w:szCs w:val="20"/>
              </w:rPr>
            </w:pPr>
            <w:hyperlink r:id="rId12" w:history="1">
              <w:r w:rsidR="0072287A" w:rsidRPr="0072287A">
                <w:rPr>
                  <w:rStyle w:val="Hyperlink"/>
                  <w:rFonts w:asciiTheme="minorHAnsi" w:hAnsiTheme="minorHAnsi"/>
                  <w:sz w:val="20"/>
                  <w:szCs w:val="20"/>
                </w:rPr>
                <w:t>https://aztransmac2.asu.edu/cgi-bin/WebObjects/acres.woa/wa/freeForm2?id=50119</w:t>
              </w:r>
            </w:hyperlink>
          </w:p>
        </w:tc>
      </w:tr>
    </w:tbl>
    <w:p w:rsidR="006E38D9" w:rsidRDefault="006E38D9">
      <w: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824"/>
      </w:tblGrid>
      <w:tr w:rsidR="00F150A4" w:rsidRPr="00381FB8" w:rsidTr="00B95476">
        <w:tc>
          <w:tcPr>
            <w:tcW w:w="2268" w:type="dxa"/>
          </w:tcPr>
          <w:p w:rsidR="00F150A4" w:rsidRPr="00381FB8" w:rsidRDefault="00F150A4" w:rsidP="00DC695D">
            <w:pPr>
              <w:rPr>
                <w:rFonts w:ascii="Calibri" w:hAnsi="Calibri"/>
                <w:b/>
                <w:sz w:val="20"/>
                <w:szCs w:val="20"/>
              </w:rPr>
            </w:pPr>
            <w:r w:rsidRPr="00381FB8">
              <w:rPr>
                <w:rFonts w:ascii="Calibri" w:hAnsi="Calibri"/>
                <w:b/>
                <w:sz w:val="20"/>
                <w:szCs w:val="20"/>
              </w:rPr>
              <w:lastRenderedPageBreak/>
              <w:t xml:space="preserve">Required </w:t>
            </w:r>
            <w:r w:rsidR="00A6536E" w:rsidRPr="00381FB8">
              <w:rPr>
                <w:rFonts w:ascii="Calibri" w:hAnsi="Calibri"/>
                <w:b/>
                <w:sz w:val="20"/>
                <w:szCs w:val="20"/>
              </w:rPr>
              <w:t>T</w:t>
            </w:r>
            <w:r w:rsidRPr="00381FB8">
              <w:rPr>
                <w:rFonts w:ascii="Calibri" w:hAnsi="Calibri"/>
                <w:b/>
                <w:sz w:val="20"/>
                <w:szCs w:val="20"/>
              </w:rPr>
              <w:t>ext:</w:t>
            </w:r>
            <w:r w:rsidR="00A6536E" w:rsidRPr="00381FB8">
              <w:rPr>
                <w:rFonts w:ascii="Calibri" w:hAnsi="Calibri"/>
                <w:b/>
                <w:sz w:val="20"/>
                <w:szCs w:val="20"/>
              </w:rPr>
              <w:t xml:space="preserve"> </w:t>
            </w:r>
          </w:p>
          <w:p w:rsidR="00DC695D" w:rsidRPr="00381FB8" w:rsidRDefault="006E4788" w:rsidP="00DC695D">
            <w:pPr>
              <w:rPr>
                <w:rFonts w:ascii="Calibri" w:hAnsi="Calibri"/>
                <w:b/>
                <w:sz w:val="20"/>
                <w:szCs w:val="20"/>
              </w:rPr>
            </w:pPr>
            <w:r>
              <w:rPr>
                <w:rFonts w:ascii="Calibri" w:hAnsi="Calibri"/>
                <w:b/>
                <w:noProof/>
                <w:sz w:val="20"/>
                <w:szCs w:val="20"/>
              </w:rPr>
              <w:drawing>
                <wp:inline distT="0" distB="0" distL="0" distR="0">
                  <wp:extent cx="1228725"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jpg"/>
                          <pic:cNvPicPr/>
                        </pic:nvPicPr>
                        <pic:blipFill>
                          <a:blip r:embed="rId13">
                            <a:extLst>
                              <a:ext uri="{28A0092B-C50C-407E-A947-70E740481C1C}">
                                <a14:useLocalDpi xmlns:a14="http://schemas.microsoft.com/office/drawing/2010/main" val="0"/>
                              </a:ext>
                            </a:extLst>
                          </a:blip>
                          <a:stretch>
                            <a:fillRect/>
                          </a:stretch>
                        </pic:blipFill>
                        <pic:spPr>
                          <a:xfrm>
                            <a:off x="0" y="0"/>
                            <a:ext cx="1228725" cy="1524000"/>
                          </a:xfrm>
                          <a:prstGeom prst="rect">
                            <a:avLst/>
                          </a:prstGeom>
                        </pic:spPr>
                      </pic:pic>
                    </a:graphicData>
                  </a:graphic>
                </wp:inline>
              </w:drawing>
            </w:r>
          </w:p>
        </w:tc>
        <w:tc>
          <w:tcPr>
            <w:tcW w:w="6824" w:type="dxa"/>
          </w:tcPr>
          <w:p w:rsidR="000F1181" w:rsidRDefault="006E4788" w:rsidP="00DC695D">
            <w:pPr>
              <w:rPr>
                <w:rFonts w:ascii="Calibri" w:hAnsi="Calibri"/>
                <w:sz w:val="20"/>
                <w:szCs w:val="20"/>
              </w:rPr>
            </w:pPr>
            <w:r>
              <w:rPr>
                <w:rFonts w:ascii="Calibri" w:hAnsi="Calibri"/>
                <w:sz w:val="20"/>
                <w:szCs w:val="20"/>
              </w:rPr>
              <w:t>Java: A Beginner’s Guide.  Sixth</w:t>
            </w:r>
            <w:r w:rsidR="00FC24B5">
              <w:rPr>
                <w:rFonts w:ascii="Calibri" w:hAnsi="Calibri"/>
                <w:sz w:val="20"/>
                <w:szCs w:val="20"/>
              </w:rPr>
              <w:t xml:space="preserve"> Edition</w:t>
            </w:r>
            <w:r w:rsidR="00F150A4" w:rsidRPr="00381FB8">
              <w:rPr>
                <w:rFonts w:ascii="Calibri" w:hAnsi="Calibri"/>
                <w:sz w:val="20"/>
                <w:szCs w:val="20"/>
              </w:rPr>
              <w:t xml:space="preserve">.  </w:t>
            </w:r>
            <w:r>
              <w:rPr>
                <w:rFonts w:ascii="Calibri" w:hAnsi="Calibri"/>
                <w:sz w:val="20"/>
                <w:szCs w:val="20"/>
              </w:rPr>
              <w:t xml:space="preserve">Herbert </w:t>
            </w:r>
            <w:proofErr w:type="spellStart"/>
            <w:r>
              <w:rPr>
                <w:rFonts w:ascii="Calibri" w:hAnsi="Calibri"/>
                <w:sz w:val="20"/>
                <w:szCs w:val="20"/>
              </w:rPr>
              <w:t>Schildt</w:t>
            </w:r>
            <w:proofErr w:type="spellEnd"/>
            <w:r>
              <w:rPr>
                <w:rFonts w:ascii="Calibri" w:hAnsi="Calibri"/>
                <w:sz w:val="20"/>
                <w:szCs w:val="20"/>
              </w:rPr>
              <w:t>.  Oracle Press/McGraw Hill.</w:t>
            </w:r>
            <w:r w:rsidR="00F150A4" w:rsidRPr="00381FB8">
              <w:rPr>
                <w:rFonts w:ascii="Calibri" w:hAnsi="Calibri"/>
                <w:sz w:val="20"/>
                <w:szCs w:val="20"/>
              </w:rPr>
              <w:t xml:space="preserve"> </w:t>
            </w:r>
          </w:p>
          <w:p w:rsidR="00F150A4" w:rsidRDefault="00F150A4" w:rsidP="00DC695D">
            <w:pPr>
              <w:rPr>
                <w:rFonts w:ascii="Calibri" w:hAnsi="Calibri"/>
                <w:sz w:val="20"/>
                <w:szCs w:val="20"/>
              </w:rPr>
            </w:pPr>
            <w:r w:rsidRPr="00381FB8">
              <w:rPr>
                <w:rFonts w:ascii="Calibri" w:hAnsi="Calibri"/>
                <w:sz w:val="20"/>
                <w:szCs w:val="20"/>
              </w:rPr>
              <w:t xml:space="preserve"> ISBN: </w:t>
            </w:r>
            <w:r w:rsidR="00FC24B5">
              <w:rPr>
                <w:rFonts w:ascii="Calibri" w:hAnsi="Calibri"/>
                <w:sz w:val="20"/>
                <w:szCs w:val="20"/>
              </w:rPr>
              <w:t>978-</w:t>
            </w:r>
            <w:r w:rsidR="0015188F">
              <w:rPr>
                <w:rFonts w:ascii="Calibri" w:hAnsi="Calibri"/>
                <w:sz w:val="20"/>
                <w:szCs w:val="20"/>
              </w:rPr>
              <w:t>0</w:t>
            </w:r>
            <w:r w:rsidR="00FC24B5">
              <w:rPr>
                <w:rFonts w:ascii="Calibri" w:hAnsi="Calibri"/>
                <w:sz w:val="20"/>
                <w:szCs w:val="20"/>
              </w:rPr>
              <w:t>-</w:t>
            </w:r>
            <w:r w:rsidR="0015188F">
              <w:rPr>
                <w:rFonts w:ascii="Calibri" w:hAnsi="Calibri"/>
                <w:sz w:val="20"/>
                <w:szCs w:val="20"/>
              </w:rPr>
              <w:t>07</w:t>
            </w:r>
            <w:r w:rsidR="00FC24B5">
              <w:rPr>
                <w:rFonts w:ascii="Calibri" w:hAnsi="Calibri"/>
                <w:sz w:val="20"/>
                <w:szCs w:val="20"/>
              </w:rPr>
              <w:t>-</w:t>
            </w:r>
            <w:r w:rsidR="0015188F">
              <w:rPr>
                <w:rFonts w:ascii="Calibri" w:hAnsi="Calibri"/>
                <w:sz w:val="20"/>
                <w:szCs w:val="20"/>
              </w:rPr>
              <w:t>180925-2</w:t>
            </w:r>
            <w:r w:rsidRPr="00381FB8">
              <w:rPr>
                <w:rFonts w:ascii="Calibri" w:hAnsi="Calibri"/>
                <w:sz w:val="20"/>
                <w:szCs w:val="20"/>
              </w:rPr>
              <w:t>.</w:t>
            </w:r>
          </w:p>
          <w:p w:rsidR="00FC17B3" w:rsidRDefault="00FC17B3" w:rsidP="00DC695D">
            <w:pPr>
              <w:rPr>
                <w:rFonts w:ascii="Calibri" w:hAnsi="Calibri"/>
                <w:sz w:val="20"/>
                <w:szCs w:val="20"/>
              </w:rPr>
            </w:pPr>
          </w:p>
          <w:p w:rsidR="001B4052" w:rsidRDefault="001B4052" w:rsidP="001B4052">
            <w:pPr>
              <w:rPr>
                <w:rFonts w:ascii="Calibri" w:hAnsi="Calibri"/>
                <w:sz w:val="20"/>
                <w:szCs w:val="20"/>
              </w:rPr>
            </w:pPr>
          </w:p>
          <w:p w:rsidR="001B4052" w:rsidRPr="0015188F" w:rsidRDefault="001B4052" w:rsidP="00E528C9">
            <w:r>
              <w:rPr>
                <w:rFonts w:ascii="Calibri" w:hAnsi="Calibri"/>
                <w:sz w:val="20"/>
                <w:szCs w:val="20"/>
              </w:rPr>
              <w:t xml:space="preserve">You can compare prices at: </w:t>
            </w:r>
            <w:hyperlink r:id="rId14" w:history="1">
              <w:r w:rsidRPr="00630009">
                <w:rPr>
                  <w:rStyle w:val="Hyperlink"/>
                  <w:rFonts w:ascii="Calibri" w:hAnsi="Calibri"/>
                  <w:sz w:val="20"/>
                  <w:szCs w:val="20"/>
                </w:rPr>
                <w:t>http://www.directtextbook.com/</w:t>
              </w:r>
            </w:hyperlink>
          </w:p>
        </w:tc>
      </w:tr>
      <w:tr w:rsidR="00F150A4" w:rsidRPr="00381FB8" w:rsidTr="00B95476">
        <w:tc>
          <w:tcPr>
            <w:tcW w:w="2268" w:type="dxa"/>
          </w:tcPr>
          <w:p w:rsidR="00F150A4" w:rsidRPr="00381FB8" w:rsidRDefault="00F150A4" w:rsidP="00F150A4">
            <w:pPr>
              <w:rPr>
                <w:rFonts w:ascii="Calibri" w:hAnsi="Calibri"/>
                <w:b/>
                <w:sz w:val="20"/>
                <w:szCs w:val="20"/>
              </w:rPr>
            </w:pPr>
            <w:r w:rsidRPr="00381FB8">
              <w:rPr>
                <w:rFonts w:ascii="Calibri" w:hAnsi="Calibri"/>
                <w:b/>
                <w:sz w:val="20"/>
                <w:szCs w:val="20"/>
              </w:rPr>
              <w:t>Other Materials:</w:t>
            </w:r>
          </w:p>
        </w:tc>
        <w:tc>
          <w:tcPr>
            <w:tcW w:w="6824" w:type="dxa"/>
          </w:tcPr>
          <w:p w:rsidR="00F150A4" w:rsidRPr="00381FB8" w:rsidRDefault="0006006F" w:rsidP="00F150A4">
            <w:pPr>
              <w:rPr>
                <w:rFonts w:ascii="Calibri" w:hAnsi="Calibri"/>
                <w:sz w:val="20"/>
                <w:szCs w:val="20"/>
              </w:rPr>
            </w:pPr>
            <w:r>
              <w:rPr>
                <w:rFonts w:ascii="Calibri" w:hAnsi="Calibri"/>
                <w:sz w:val="20"/>
                <w:szCs w:val="20"/>
              </w:rPr>
              <w:t>Removable media</w:t>
            </w:r>
            <w:r w:rsidR="009A0377" w:rsidRPr="00381FB8">
              <w:rPr>
                <w:rFonts w:ascii="Calibri" w:hAnsi="Calibri"/>
                <w:sz w:val="20"/>
                <w:szCs w:val="20"/>
              </w:rPr>
              <w:t xml:space="preserve"> for saving your work</w:t>
            </w:r>
          </w:p>
        </w:tc>
      </w:tr>
      <w:tr w:rsidR="00C413E3" w:rsidRPr="00381FB8" w:rsidTr="00B95476">
        <w:tc>
          <w:tcPr>
            <w:tcW w:w="2268" w:type="dxa"/>
          </w:tcPr>
          <w:p w:rsidR="00C413E3" w:rsidRPr="00381FB8" w:rsidRDefault="00C413E3" w:rsidP="00F150A4">
            <w:pPr>
              <w:rPr>
                <w:rFonts w:ascii="Calibri" w:hAnsi="Calibri"/>
                <w:b/>
                <w:sz w:val="20"/>
                <w:szCs w:val="20"/>
              </w:rPr>
            </w:pPr>
            <w:r w:rsidRPr="00381FB8">
              <w:rPr>
                <w:rFonts w:ascii="Calibri" w:hAnsi="Calibri"/>
                <w:b/>
                <w:sz w:val="20"/>
                <w:szCs w:val="20"/>
              </w:rPr>
              <w:t xml:space="preserve">Software: </w:t>
            </w:r>
          </w:p>
        </w:tc>
        <w:tc>
          <w:tcPr>
            <w:tcW w:w="6824" w:type="dxa"/>
          </w:tcPr>
          <w:p w:rsidR="0068682D" w:rsidRDefault="0068682D" w:rsidP="0068682D">
            <w:pPr>
              <w:rPr>
                <w:rFonts w:ascii="Calibri" w:hAnsi="Calibri"/>
                <w:sz w:val="20"/>
                <w:szCs w:val="20"/>
              </w:rPr>
            </w:pPr>
            <w:r w:rsidRPr="00381FB8">
              <w:rPr>
                <w:rFonts w:ascii="Calibri" w:hAnsi="Calibri"/>
                <w:sz w:val="20"/>
                <w:szCs w:val="20"/>
              </w:rPr>
              <w:t xml:space="preserve">Java SE and NetBeans </w:t>
            </w:r>
            <w:proofErr w:type="spellStart"/>
            <w:r w:rsidRPr="00381FB8">
              <w:rPr>
                <w:rFonts w:ascii="Calibri" w:hAnsi="Calibri"/>
                <w:sz w:val="20"/>
                <w:szCs w:val="20"/>
              </w:rPr>
              <w:t>Cobundle</w:t>
            </w:r>
            <w:proofErr w:type="spellEnd"/>
            <w:r w:rsidRPr="00381FB8">
              <w:rPr>
                <w:rFonts w:ascii="Calibri" w:hAnsi="Calibri"/>
                <w:sz w:val="20"/>
                <w:szCs w:val="20"/>
              </w:rPr>
              <w:t xml:space="preserve"> (JDK </w:t>
            </w:r>
            <w:r>
              <w:rPr>
                <w:rFonts w:ascii="Calibri" w:hAnsi="Calibri"/>
                <w:sz w:val="20"/>
                <w:szCs w:val="20"/>
              </w:rPr>
              <w:t>8u1</w:t>
            </w:r>
            <w:r w:rsidR="00297001">
              <w:rPr>
                <w:rFonts w:ascii="Calibri" w:hAnsi="Calibri"/>
                <w:sz w:val="20"/>
                <w:szCs w:val="20"/>
              </w:rPr>
              <w:t>5</w:t>
            </w:r>
            <w:r>
              <w:rPr>
                <w:rFonts w:ascii="Calibri" w:hAnsi="Calibri"/>
                <w:sz w:val="20"/>
                <w:szCs w:val="20"/>
              </w:rPr>
              <w:t xml:space="preserve">1 </w:t>
            </w:r>
            <w:r w:rsidRPr="00381FB8">
              <w:rPr>
                <w:rFonts w:ascii="Calibri" w:hAnsi="Calibri"/>
                <w:sz w:val="20"/>
                <w:szCs w:val="20"/>
              </w:rPr>
              <w:t xml:space="preserve">and NB </w:t>
            </w:r>
            <w:r>
              <w:rPr>
                <w:rFonts w:ascii="Calibri" w:hAnsi="Calibri"/>
                <w:sz w:val="20"/>
                <w:szCs w:val="20"/>
              </w:rPr>
              <w:t>8.2</w:t>
            </w:r>
            <w:r w:rsidRPr="00381FB8">
              <w:rPr>
                <w:rFonts w:ascii="Calibri" w:hAnsi="Calibri"/>
                <w:sz w:val="20"/>
                <w:szCs w:val="20"/>
              </w:rPr>
              <w:t>)</w:t>
            </w:r>
          </w:p>
          <w:p w:rsidR="00175A55" w:rsidRPr="00175A55" w:rsidRDefault="00D055DE" w:rsidP="0068682D">
            <w:pPr>
              <w:rPr>
                <w:rFonts w:asciiTheme="minorHAnsi" w:hAnsiTheme="minorHAnsi"/>
                <w:sz w:val="20"/>
                <w:szCs w:val="20"/>
              </w:rPr>
            </w:pPr>
            <w:hyperlink r:id="rId15" w:history="1">
              <w:r w:rsidR="0068682D" w:rsidRPr="00810AD7">
                <w:rPr>
                  <w:rStyle w:val="Hyperlink"/>
                  <w:rFonts w:ascii="Calibri" w:hAnsi="Calibri"/>
                  <w:sz w:val="20"/>
                  <w:szCs w:val="20"/>
                </w:rPr>
                <w:t>http://www.oracle.com/technetwork/java/javase/downloads/jdk-netbeans-jsp-142931.html</w:t>
              </w:r>
            </w:hyperlink>
          </w:p>
          <w:p w:rsidR="0006006F" w:rsidRPr="00911551" w:rsidRDefault="0006006F" w:rsidP="0006006F">
            <w:pPr>
              <w:rPr>
                <w:rFonts w:ascii="Calibri" w:hAnsi="Calibri"/>
                <w:sz w:val="20"/>
                <w:szCs w:val="20"/>
              </w:rPr>
            </w:pPr>
            <w:r w:rsidRPr="00911551">
              <w:rPr>
                <w:rFonts w:ascii="Calibri" w:hAnsi="Calibri"/>
                <w:sz w:val="20"/>
                <w:szCs w:val="20"/>
              </w:rPr>
              <w:t>Microsoft Word</w:t>
            </w:r>
            <w:r>
              <w:rPr>
                <w:rFonts w:ascii="Calibri" w:hAnsi="Calibri"/>
                <w:sz w:val="20"/>
                <w:szCs w:val="20"/>
              </w:rPr>
              <w:t xml:space="preserve"> 2007 or higher or other Word processor that can read</w:t>
            </w:r>
            <w:r w:rsidR="00994F55">
              <w:rPr>
                <w:rFonts w:ascii="Calibri" w:hAnsi="Calibri"/>
                <w:sz w:val="20"/>
                <w:szCs w:val="20"/>
              </w:rPr>
              <w:t>/write</w:t>
            </w:r>
            <w:r>
              <w:rPr>
                <w:rFonts w:ascii="Calibri" w:hAnsi="Calibri"/>
                <w:sz w:val="20"/>
                <w:szCs w:val="20"/>
              </w:rPr>
              <w:t xml:space="preserve"> Mic</w:t>
            </w:r>
            <w:r w:rsidR="0011248C">
              <w:rPr>
                <w:rFonts w:ascii="Calibri" w:hAnsi="Calibri"/>
                <w:sz w:val="20"/>
                <w:szCs w:val="20"/>
              </w:rPr>
              <w:t>ro</w:t>
            </w:r>
            <w:r>
              <w:rPr>
                <w:rFonts w:ascii="Calibri" w:hAnsi="Calibri"/>
                <w:sz w:val="20"/>
                <w:szCs w:val="20"/>
              </w:rPr>
              <w:t xml:space="preserve">soft </w:t>
            </w:r>
            <w:proofErr w:type="spellStart"/>
            <w:r>
              <w:rPr>
                <w:rFonts w:ascii="Calibri" w:hAnsi="Calibri"/>
                <w:sz w:val="20"/>
                <w:szCs w:val="20"/>
              </w:rPr>
              <w:t>docx</w:t>
            </w:r>
            <w:proofErr w:type="spellEnd"/>
            <w:r>
              <w:rPr>
                <w:rFonts w:ascii="Calibri" w:hAnsi="Calibri"/>
                <w:sz w:val="20"/>
                <w:szCs w:val="20"/>
              </w:rPr>
              <w:t xml:space="preserve"> files.</w:t>
            </w:r>
          </w:p>
          <w:p w:rsidR="0006006F" w:rsidRPr="00381FB8" w:rsidRDefault="0006006F" w:rsidP="0006006F">
            <w:pPr>
              <w:rPr>
                <w:rFonts w:ascii="Calibri" w:hAnsi="Calibri"/>
                <w:sz w:val="20"/>
                <w:szCs w:val="20"/>
              </w:rPr>
            </w:pPr>
            <w:r w:rsidRPr="00911551">
              <w:rPr>
                <w:rFonts w:ascii="Calibri" w:hAnsi="Calibri"/>
                <w:sz w:val="20"/>
                <w:szCs w:val="20"/>
              </w:rPr>
              <w:t>Microsoft PowerPoint, Visio, or other presentation graphics package (for flowchart generation and presentations).</w:t>
            </w:r>
          </w:p>
        </w:tc>
      </w:tr>
    </w:tbl>
    <w:p w:rsidR="00F150A4" w:rsidRPr="00381FB8" w:rsidRDefault="00F150A4" w:rsidP="00F150A4">
      <w:pPr>
        <w:rPr>
          <w:rFonts w:ascii="Calibri" w:hAnsi="Calibri"/>
          <w:sz w:val="20"/>
          <w:szCs w:val="20"/>
        </w:rPr>
      </w:pPr>
    </w:p>
    <w:p w:rsidR="001C6983" w:rsidRPr="00381FB8" w:rsidRDefault="001C6983" w:rsidP="001C6983">
      <w:pPr>
        <w:jc w:val="center"/>
        <w:rPr>
          <w:rFonts w:ascii="Calibri" w:hAnsi="Calibri"/>
          <w:b/>
          <w:color w:val="FF0000"/>
          <w:sz w:val="20"/>
          <w:szCs w:val="20"/>
        </w:rPr>
      </w:pPr>
      <w:r w:rsidRPr="00381FB8">
        <w:rPr>
          <w:rFonts w:ascii="Calibri" w:hAnsi="Calibri"/>
          <w:b/>
          <w:color w:val="FF0000"/>
          <w:sz w:val="20"/>
          <w:szCs w:val="20"/>
        </w:rPr>
        <w:t xml:space="preserve">All provisions in this syllabus are subject to revision by the instructor.  It is the student's responsibility to note changes announced in class and posted </w:t>
      </w:r>
      <w:r w:rsidR="000D6C8A">
        <w:rPr>
          <w:rFonts w:ascii="Calibri" w:hAnsi="Calibri"/>
          <w:b/>
          <w:color w:val="FF0000"/>
          <w:sz w:val="20"/>
          <w:szCs w:val="20"/>
        </w:rPr>
        <w:t>in our learning management system</w:t>
      </w:r>
      <w:r w:rsidRPr="00381FB8">
        <w:rPr>
          <w:rFonts w:ascii="Calibri" w:hAnsi="Calibri"/>
          <w:b/>
          <w:color w:val="FF0000"/>
          <w:sz w:val="20"/>
          <w:szCs w:val="20"/>
        </w:rPr>
        <w:t>.</w:t>
      </w:r>
    </w:p>
    <w:p w:rsidR="00861424" w:rsidRPr="00381FB8" w:rsidRDefault="00861424" w:rsidP="00F150A4">
      <w:pPr>
        <w:rPr>
          <w:rFonts w:ascii="Calibri" w:hAnsi="Calibri"/>
          <w:sz w:val="20"/>
          <w:szCs w:val="20"/>
        </w:rPr>
      </w:pPr>
    </w:p>
    <w:p w:rsidR="0006006F" w:rsidRDefault="0006006F" w:rsidP="00F150A4">
      <w:pPr>
        <w:rPr>
          <w:rFonts w:ascii="Calibri" w:hAnsi="Calibri"/>
          <w:b/>
          <w:color w:val="003366"/>
          <w:sz w:val="20"/>
          <w:szCs w:val="20"/>
        </w:rPr>
      </w:pPr>
    </w:p>
    <w:p w:rsidR="00F150A4" w:rsidRPr="00381FB8" w:rsidRDefault="00FC56C7" w:rsidP="00F150A4">
      <w:pPr>
        <w:rPr>
          <w:rFonts w:ascii="Calibri" w:hAnsi="Calibri"/>
          <w:b/>
          <w:color w:val="003366"/>
          <w:sz w:val="20"/>
          <w:szCs w:val="20"/>
        </w:rPr>
      </w:pPr>
      <w:r w:rsidRPr="00381FB8">
        <w:rPr>
          <w:rFonts w:ascii="Calibri" w:hAnsi="Calibri"/>
          <w:b/>
          <w:color w:val="003366"/>
          <w:sz w:val="20"/>
          <w:szCs w:val="20"/>
        </w:rPr>
        <w:t>Policies</w:t>
      </w:r>
      <w:r w:rsidR="00F150A4" w:rsidRPr="00381FB8">
        <w:rPr>
          <w:rFonts w:ascii="Calibri" w:hAnsi="Calibri"/>
          <w:b/>
          <w:color w:val="003366"/>
          <w:sz w:val="20"/>
          <w:szCs w:val="20"/>
        </w:rPr>
        <w:t>:</w:t>
      </w:r>
    </w:p>
    <w:p w:rsidR="00F150A4" w:rsidRPr="00381FB8" w:rsidRDefault="00F150A4" w:rsidP="00F150A4">
      <w:pPr>
        <w:rPr>
          <w:rFonts w:ascii="Calibri" w:hAnsi="Calibri"/>
          <w:sz w:val="20"/>
          <w:szCs w:val="20"/>
        </w:rPr>
      </w:pPr>
    </w:p>
    <w:p w:rsidR="00C260E8" w:rsidRPr="007A648B" w:rsidRDefault="00780950" w:rsidP="00C260E8">
      <w:pPr>
        <w:rPr>
          <w:rFonts w:asciiTheme="minorHAnsi" w:hAnsiTheme="minorHAnsi" w:cstheme="minorHAnsi"/>
          <w:sz w:val="20"/>
          <w:szCs w:val="20"/>
        </w:rPr>
      </w:pPr>
      <w:r w:rsidRPr="00381FB8">
        <w:rPr>
          <w:rFonts w:ascii="Calibri" w:hAnsi="Calibri"/>
          <w:b/>
          <w:color w:val="003366"/>
          <w:sz w:val="20"/>
          <w:szCs w:val="20"/>
        </w:rPr>
        <w:t xml:space="preserve">Student Code of Conduct:  </w:t>
      </w:r>
      <w:r w:rsidRPr="00381FB8">
        <w:rPr>
          <w:rFonts w:ascii="Calibri" w:hAnsi="Calibri"/>
          <w:sz w:val="20"/>
          <w:szCs w:val="20"/>
        </w:rPr>
        <w:t xml:space="preserve">Students are expected to abide by all Maricopa Community College District polices, Paradise Valley Community College policies, and policies as stated in the Student Code of </w:t>
      </w:r>
      <w:r w:rsidR="00C260E8" w:rsidRPr="000929C6">
        <w:rPr>
          <w:rFonts w:ascii="Calibri" w:hAnsi="Calibri"/>
          <w:sz w:val="20"/>
          <w:szCs w:val="20"/>
        </w:rPr>
        <w:t>Conduct</w:t>
      </w:r>
      <w:r w:rsidR="00C260E8">
        <w:rPr>
          <w:rFonts w:ascii="Calibri" w:hAnsi="Calibri"/>
          <w:sz w:val="20"/>
          <w:szCs w:val="20"/>
        </w:rPr>
        <w:t>, College Catalog, and Student Handbook</w:t>
      </w:r>
      <w:r w:rsidR="00C260E8" w:rsidRPr="000929C6">
        <w:rPr>
          <w:rFonts w:ascii="Calibri" w:hAnsi="Calibri"/>
          <w:sz w:val="20"/>
          <w:szCs w:val="20"/>
        </w:rPr>
        <w:t>.</w:t>
      </w:r>
      <w:r w:rsidR="0015260F">
        <w:rPr>
          <w:rFonts w:ascii="Calibri" w:hAnsi="Calibri"/>
          <w:sz w:val="20"/>
          <w:szCs w:val="20"/>
        </w:rPr>
        <w:t xml:space="preserve">  </w:t>
      </w:r>
      <w:hyperlink r:id="rId16" w:history="1">
        <w:r w:rsidR="007A648B" w:rsidRPr="007A648B">
          <w:rPr>
            <w:rStyle w:val="Hyperlink"/>
            <w:rFonts w:asciiTheme="minorHAnsi" w:hAnsiTheme="minorHAnsi" w:cstheme="minorHAnsi"/>
            <w:sz w:val="20"/>
            <w:szCs w:val="20"/>
          </w:rPr>
          <w:t>https://www.paradisevalley.edu/sites/default/files/docs/student-life-resources/6859-student-handbook-2017-2018.pdf</w:t>
        </w:r>
      </w:hyperlink>
    </w:p>
    <w:p w:rsidR="00780950" w:rsidRPr="00381FB8" w:rsidRDefault="00780950" w:rsidP="00780950">
      <w:pPr>
        <w:rPr>
          <w:rFonts w:ascii="Calibri" w:hAnsi="Calibri"/>
          <w:b/>
          <w:color w:val="003366"/>
          <w:sz w:val="20"/>
          <w:szCs w:val="20"/>
        </w:rPr>
      </w:pPr>
    </w:p>
    <w:p w:rsidR="00A604EA" w:rsidRPr="00EC1F8E" w:rsidRDefault="00A604EA" w:rsidP="00A604EA">
      <w:pPr>
        <w:rPr>
          <w:rFonts w:ascii="Calibri" w:hAnsi="Calibri"/>
          <w:sz w:val="20"/>
          <w:szCs w:val="20"/>
        </w:rPr>
      </w:pPr>
      <w:r w:rsidRPr="00EC1F8E">
        <w:rPr>
          <w:rFonts w:ascii="Calibri" w:hAnsi="Calibri"/>
          <w:b/>
          <w:color w:val="003366"/>
          <w:sz w:val="20"/>
          <w:szCs w:val="20"/>
        </w:rPr>
        <w:t>Acknowledgement of Course Materials:</w:t>
      </w:r>
      <w:r w:rsidRPr="00EC1F8E">
        <w:rPr>
          <w:rFonts w:ascii="Calibri" w:hAnsi="Calibri"/>
          <w:sz w:val="20"/>
          <w:szCs w:val="20"/>
        </w:rPr>
        <w:t xml:space="preserve"> I do not require students to sign for the Syllabus and other course documents.  The Syllabus, Assignments Summary, Course Calendar, and other documents are located in the Course Documents section </w:t>
      </w:r>
      <w:r w:rsidR="00653F48">
        <w:rPr>
          <w:rFonts w:ascii="Calibri" w:hAnsi="Calibri"/>
          <w:sz w:val="20"/>
          <w:szCs w:val="20"/>
        </w:rPr>
        <w:t>of our learning management system</w:t>
      </w:r>
      <w:r w:rsidRPr="00EC1F8E">
        <w:rPr>
          <w:rFonts w:ascii="Calibri" w:hAnsi="Calibri"/>
          <w:sz w:val="20"/>
          <w:szCs w:val="20"/>
        </w:rPr>
        <w:t xml:space="preserve">.  Students must review these and other documents located </w:t>
      </w:r>
      <w:r w:rsidR="000D6C8A">
        <w:rPr>
          <w:rFonts w:ascii="Calibri" w:hAnsi="Calibri"/>
          <w:sz w:val="20"/>
          <w:szCs w:val="20"/>
        </w:rPr>
        <w:t>in our learning management system</w:t>
      </w:r>
      <w:r w:rsidRPr="00EC1F8E">
        <w:rPr>
          <w:rFonts w:ascii="Calibri" w:hAnsi="Calibri"/>
          <w:sz w:val="20"/>
          <w:szCs w:val="20"/>
        </w:rPr>
        <w:t xml:space="preserve"> during the first week of class.  The student will complete a "Review of Documents" assessment indicating the student has reviewed, understood, and will abide by the requirements of this course.  </w:t>
      </w:r>
      <w:r w:rsidRPr="00423B7D">
        <w:rPr>
          <w:rFonts w:ascii="Calibri" w:hAnsi="Calibri"/>
          <w:i/>
          <w:sz w:val="20"/>
          <w:szCs w:val="20"/>
        </w:rPr>
        <w:t xml:space="preserve">Students who fail to complete the “Review of Documents” indicating acceptance of the course documents (Syllabus, Calendar, Assignment Summary, and other documents contained in the “Course Documents” section </w:t>
      </w:r>
      <w:r w:rsidR="00653F48">
        <w:rPr>
          <w:rFonts w:ascii="Calibri" w:hAnsi="Calibri"/>
          <w:i/>
          <w:sz w:val="20"/>
          <w:szCs w:val="20"/>
        </w:rPr>
        <w:t>of our learning management system</w:t>
      </w:r>
      <w:r w:rsidRPr="00423B7D">
        <w:rPr>
          <w:rFonts w:ascii="Calibri" w:hAnsi="Calibri"/>
          <w:i/>
          <w:sz w:val="20"/>
          <w:szCs w:val="20"/>
        </w:rPr>
        <w:t xml:space="preserve"> will be dropped from the course the first Monday following the start of the term.</w:t>
      </w:r>
    </w:p>
    <w:p w:rsidR="00780950" w:rsidRPr="00381FB8" w:rsidRDefault="00780950" w:rsidP="00780950">
      <w:pPr>
        <w:rPr>
          <w:rFonts w:ascii="Calibri" w:hAnsi="Calibri"/>
          <w:sz w:val="20"/>
          <w:szCs w:val="20"/>
        </w:rPr>
      </w:pPr>
    </w:p>
    <w:p w:rsidR="002C700C" w:rsidRDefault="002C700C" w:rsidP="002C700C">
      <w:pPr>
        <w:rPr>
          <w:rFonts w:ascii="Calibri" w:hAnsi="Calibri"/>
          <w:sz w:val="20"/>
          <w:szCs w:val="20"/>
        </w:rPr>
      </w:pPr>
      <w:r>
        <w:rPr>
          <w:rFonts w:ascii="Calibri" w:hAnsi="Calibri"/>
          <w:b/>
          <w:color w:val="003366"/>
          <w:sz w:val="20"/>
          <w:szCs w:val="20"/>
        </w:rPr>
        <w:t>Recording of Lectures:</w:t>
      </w:r>
      <w:r>
        <w:rPr>
          <w:rFonts w:ascii="Calibri" w:hAnsi="Calibri"/>
          <w:sz w:val="20"/>
          <w:szCs w:val="20"/>
        </w:rPr>
        <w:t xml:space="preserve"> Recording of class lectures is strictly forbidden unless permission is given by your instructor.  Your instructor maintains complete and exclusive copyright to all lectures regardless whether permission to record has been granted.</w:t>
      </w:r>
    </w:p>
    <w:p w:rsidR="002C700C" w:rsidRDefault="002C700C" w:rsidP="002C700C">
      <w:pPr>
        <w:rPr>
          <w:rFonts w:ascii="Calibri" w:hAnsi="Calibri"/>
          <w:sz w:val="20"/>
          <w:szCs w:val="20"/>
        </w:rPr>
      </w:pPr>
    </w:p>
    <w:p w:rsidR="002C700C" w:rsidRDefault="002C700C" w:rsidP="002C700C">
      <w:pPr>
        <w:rPr>
          <w:rFonts w:ascii="Calibri" w:hAnsi="Calibri"/>
          <w:sz w:val="20"/>
          <w:szCs w:val="20"/>
        </w:rPr>
      </w:pPr>
      <w:r>
        <w:rPr>
          <w:rFonts w:ascii="Calibri" w:hAnsi="Calibri"/>
          <w:b/>
          <w:color w:val="003366"/>
          <w:sz w:val="20"/>
          <w:szCs w:val="20"/>
        </w:rPr>
        <w:t>Course Materials:</w:t>
      </w:r>
      <w:r>
        <w:rPr>
          <w:rFonts w:ascii="Calibri" w:hAnsi="Calibri"/>
          <w:sz w:val="20"/>
          <w:szCs w:val="20"/>
        </w:rPr>
        <w:t xml:space="preserve"> All course materials developed by your instructor are copyrighted and are to be use</w:t>
      </w:r>
      <w:r w:rsidR="00A604EA">
        <w:rPr>
          <w:rFonts w:ascii="Calibri" w:hAnsi="Calibri"/>
          <w:sz w:val="20"/>
          <w:szCs w:val="20"/>
        </w:rPr>
        <w:t>d</w:t>
      </w:r>
      <w:r>
        <w:rPr>
          <w:rFonts w:ascii="Calibri" w:hAnsi="Calibri"/>
          <w:sz w:val="20"/>
          <w:szCs w:val="20"/>
        </w:rPr>
        <w:t xml:space="preserve"> specifically for this course.  This includes, but is not limited to, assignments, quizzes, tests, presentations, pod casts, videos, forms, and other documents whether electronic or in print.  Distribution to any third party is strictly forbidden. </w:t>
      </w:r>
    </w:p>
    <w:p w:rsidR="002C700C" w:rsidRDefault="002C700C" w:rsidP="002C700C">
      <w:pPr>
        <w:rPr>
          <w:rFonts w:ascii="Calibri" w:hAnsi="Calibri"/>
          <w:sz w:val="20"/>
          <w:szCs w:val="20"/>
        </w:rPr>
      </w:pPr>
    </w:p>
    <w:p w:rsidR="002C700C" w:rsidRDefault="002C700C" w:rsidP="002C700C">
      <w:pPr>
        <w:rPr>
          <w:rFonts w:ascii="Calibri" w:hAnsi="Calibri"/>
          <w:sz w:val="20"/>
          <w:szCs w:val="20"/>
        </w:rPr>
      </w:pPr>
      <w:r>
        <w:rPr>
          <w:rFonts w:ascii="Calibri" w:hAnsi="Calibri"/>
          <w:b/>
          <w:color w:val="003366"/>
          <w:sz w:val="20"/>
          <w:szCs w:val="20"/>
        </w:rPr>
        <w:t>Cellular Phones/Pagers/Media Players:</w:t>
      </w:r>
      <w:r>
        <w:rPr>
          <w:rFonts w:ascii="Calibri" w:hAnsi="Calibri"/>
          <w:sz w:val="20"/>
          <w:szCs w:val="20"/>
        </w:rPr>
        <w:t xml:space="preserve"> If you carry a portable communications device or media player, please turn the device off or set the device on silent mode as to not disturb the class. If you receive a call, </w:t>
      </w:r>
      <w:r>
        <w:rPr>
          <w:rFonts w:ascii="Calibri" w:hAnsi="Calibri"/>
          <w:sz w:val="20"/>
          <w:szCs w:val="20"/>
        </w:rPr>
        <w:lastRenderedPageBreak/>
        <w:t>please defer the call until break or leave the class during your call.  Students may not text message or listen to media players during class.</w:t>
      </w:r>
    </w:p>
    <w:p w:rsidR="002C700C" w:rsidRDefault="002C700C" w:rsidP="002C700C">
      <w:pPr>
        <w:rPr>
          <w:rFonts w:ascii="Calibri" w:hAnsi="Calibri"/>
          <w:sz w:val="20"/>
          <w:szCs w:val="20"/>
        </w:rPr>
      </w:pPr>
    </w:p>
    <w:p w:rsidR="00780950" w:rsidRPr="00381FB8" w:rsidRDefault="00780950" w:rsidP="00780950">
      <w:pPr>
        <w:rPr>
          <w:rFonts w:ascii="Calibri" w:hAnsi="Calibri"/>
          <w:sz w:val="20"/>
          <w:szCs w:val="20"/>
        </w:rPr>
      </w:pPr>
      <w:r w:rsidRPr="00381FB8">
        <w:rPr>
          <w:rFonts w:ascii="Calibri" w:hAnsi="Calibri"/>
          <w:b/>
          <w:color w:val="003366"/>
          <w:sz w:val="20"/>
          <w:szCs w:val="20"/>
        </w:rPr>
        <w:t>Workload:</w:t>
      </w:r>
      <w:r w:rsidRPr="00381FB8">
        <w:rPr>
          <w:rFonts w:ascii="Calibri" w:hAnsi="Calibri"/>
          <w:sz w:val="20"/>
          <w:szCs w:val="20"/>
        </w:rPr>
        <w:t xml:space="preserve"> You should plan for approximately 3 - 6 hours (6 – 12 hours for summer) per week of outside study in order to get full benefit from the course.</w:t>
      </w:r>
    </w:p>
    <w:p w:rsidR="00480110" w:rsidRPr="00381FB8" w:rsidRDefault="00480110" w:rsidP="00480110">
      <w:pPr>
        <w:rPr>
          <w:rFonts w:ascii="Calibri" w:hAnsi="Calibri"/>
          <w:b/>
          <w:color w:val="003366"/>
          <w:sz w:val="20"/>
          <w:szCs w:val="20"/>
        </w:rPr>
      </w:pPr>
    </w:p>
    <w:p w:rsidR="00480110" w:rsidRDefault="00480110" w:rsidP="00480110">
      <w:pPr>
        <w:rPr>
          <w:rFonts w:ascii="Calibri" w:hAnsi="Calibri"/>
          <w:sz w:val="20"/>
          <w:szCs w:val="20"/>
        </w:rPr>
      </w:pPr>
      <w:r w:rsidRPr="00381FB8">
        <w:rPr>
          <w:rFonts w:ascii="Calibri" w:hAnsi="Calibri"/>
          <w:b/>
          <w:color w:val="003366"/>
          <w:sz w:val="20"/>
          <w:szCs w:val="20"/>
        </w:rPr>
        <w:t>Late Assignments:</w:t>
      </w:r>
      <w:r w:rsidRPr="00381FB8">
        <w:rPr>
          <w:rFonts w:ascii="Calibri" w:hAnsi="Calibri"/>
          <w:sz w:val="20"/>
          <w:szCs w:val="20"/>
        </w:rPr>
        <w:t xml:space="preserve"> Assignments are due on the date and time as published in the “</w:t>
      </w:r>
      <w:r w:rsidR="003B7915">
        <w:rPr>
          <w:rFonts w:ascii="Calibri" w:hAnsi="Calibri"/>
          <w:sz w:val="20"/>
          <w:szCs w:val="20"/>
        </w:rPr>
        <w:t>Calendar/</w:t>
      </w:r>
      <w:r w:rsidRPr="00381FB8">
        <w:rPr>
          <w:rFonts w:ascii="Calibri" w:hAnsi="Calibri"/>
          <w:sz w:val="20"/>
          <w:szCs w:val="20"/>
        </w:rPr>
        <w:t xml:space="preserve">Assignments Summary” document.  Under no circumstances will last assignments be accepted.  It is your responsibility to insure assignments are in on time.  Your home systems problems are not an excuse for being late or missing an assignment.  See </w:t>
      </w:r>
      <w:r w:rsidRPr="00381FB8">
        <w:rPr>
          <w:rFonts w:ascii="Calibri" w:hAnsi="Calibri"/>
          <w:b/>
          <w:color w:val="003366"/>
          <w:sz w:val="20"/>
          <w:szCs w:val="20"/>
        </w:rPr>
        <w:t>Use of Home Computing Devices</w:t>
      </w:r>
      <w:r w:rsidRPr="00381FB8">
        <w:rPr>
          <w:rFonts w:ascii="Calibri" w:hAnsi="Calibri"/>
          <w:sz w:val="20"/>
          <w:szCs w:val="20"/>
        </w:rPr>
        <w:t xml:space="preserve"> policy below.</w:t>
      </w:r>
    </w:p>
    <w:p w:rsidR="0068682D" w:rsidRPr="00381FB8" w:rsidRDefault="0068682D" w:rsidP="00480110">
      <w:pPr>
        <w:rPr>
          <w:rFonts w:ascii="Calibri" w:hAnsi="Calibri"/>
          <w:sz w:val="20"/>
          <w:szCs w:val="20"/>
        </w:rPr>
      </w:pPr>
    </w:p>
    <w:p w:rsidR="0068682D" w:rsidRDefault="0068682D" w:rsidP="0068682D">
      <w:pPr>
        <w:rPr>
          <w:rFonts w:ascii="Calibri" w:hAnsi="Calibri"/>
          <w:sz w:val="20"/>
          <w:szCs w:val="20"/>
        </w:rPr>
      </w:pPr>
      <w:r w:rsidRPr="00EC1F8E">
        <w:rPr>
          <w:rFonts w:ascii="Calibri" w:hAnsi="Calibri"/>
          <w:b/>
          <w:color w:val="003366"/>
          <w:sz w:val="20"/>
          <w:szCs w:val="20"/>
        </w:rPr>
        <w:t>Workload:</w:t>
      </w:r>
      <w:r w:rsidRPr="00EC1F8E">
        <w:rPr>
          <w:rFonts w:ascii="Calibri" w:hAnsi="Calibri"/>
          <w:sz w:val="20"/>
          <w:szCs w:val="20"/>
        </w:rPr>
        <w:t xml:space="preserve"> </w:t>
      </w:r>
      <w:r>
        <w:rPr>
          <w:rFonts w:ascii="Calibri" w:hAnsi="Calibri"/>
          <w:sz w:val="20"/>
          <w:szCs w:val="20"/>
        </w:rPr>
        <w:t>This class consists of a lecture and lab.  It consists of 3 50 minute periods of in-class work and 1 50 minute period of lab work per week for 16 weeks.  Depending upon the modality (online or on ground) and duration (number of weeks) of the course, you can expect the following hours of outside work per week.  Please keep in mind, this is an estimate and is dependent upon your previous experience, learning style, and discipline.   Times stated are the number of hours per week.</w:t>
      </w:r>
    </w:p>
    <w:p w:rsidR="0068682D" w:rsidRDefault="0068682D" w:rsidP="0068682D">
      <w:pPr>
        <w:rPr>
          <w:rFonts w:ascii="Calibri" w:hAnsi="Calibri"/>
          <w:sz w:val="20"/>
          <w:szCs w:val="20"/>
        </w:rPr>
      </w:pPr>
    </w:p>
    <w:p w:rsidR="0068682D" w:rsidRDefault="0068682D" w:rsidP="0068682D">
      <w:pPr>
        <w:rPr>
          <w:rFonts w:ascii="Calibri" w:hAnsi="Calibri"/>
          <w:sz w:val="20"/>
          <w:szCs w:val="20"/>
        </w:rPr>
      </w:pPr>
      <w:r>
        <w:rPr>
          <w:rFonts w:ascii="Calibri" w:hAnsi="Calibri"/>
          <w:sz w:val="20"/>
          <w:szCs w:val="20"/>
        </w:rPr>
        <w:t xml:space="preserve">On ground 16 weeks:  </w:t>
      </w:r>
    </w:p>
    <w:p w:rsidR="0068682D" w:rsidRDefault="0068682D" w:rsidP="0068682D">
      <w:pPr>
        <w:rPr>
          <w:rFonts w:ascii="Calibri" w:hAnsi="Calibri"/>
          <w:sz w:val="20"/>
          <w:szCs w:val="20"/>
        </w:rPr>
      </w:pPr>
      <w:r>
        <w:rPr>
          <w:rFonts w:ascii="Calibri" w:hAnsi="Calibri"/>
          <w:sz w:val="20"/>
          <w:szCs w:val="20"/>
        </w:rPr>
        <w:tab/>
        <w:t>In class and lab time: 3.33 hours</w:t>
      </w:r>
    </w:p>
    <w:p w:rsidR="0068682D" w:rsidRDefault="0068682D" w:rsidP="0068682D">
      <w:pPr>
        <w:rPr>
          <w:rFonts w:ascii="Calibri" w:hAnsi="Calibri"/>
          <w:sz w:val="20"/>
          <w:szCs w:val="20"/>
        </w:rPr>
      </w:pPr>
      <w:r>
        <w:rPr>
          <w:rFonts w:ascii="Calibri" w:hAnsi="Calibri"/>
          <w:sz w:val="20"/>
          <w:szCs w:val="20"/>
        </w:rPr>
        <w:tab/>
        <w:t>Reading, answering end of chapter questions, reviewing supplementary materials: at least 3 hours</w:t>
      </w:r>
    </w:p>
    <w:p w:rsidR="0068682D" w:rsidRDefault="0068682D" w:rsidP="0068682D">
      <w:pPr>
        <w:rPr>
          <w:rFonts w:ascii="Calibri" w:hAnsi="Calibri"/>
          <w:sz w:val="20"/>
          <w:szCs w:val="20"/>
        </w:rPr>
      </w:pPr>
      <w:r>
        <w:rPr>
          <w:rFonts w:ascii="Calibri" w:hAnsi="Calibri"/>
          <w:sz w:val="20"/>
          <w:szCs w:val="20"/>
        </w:rPr>
        <w:tab/>
        <w:t>Programming assignments: at least 6 hours</w:t>
      </w:r>
    </w:p>
    <w:p w:rsidR="0068682D" w:rsidRDefault="0068682D" w:rsidP="0068682D">
      <w:pPr>
        <w:rPr>
          <w:rFonts w:ascii="Calibri" w:hAnsi="Calibri"/>
          <w:sz w:val="20"/>
          <w:szCs w:val="20"/>
        </w:rPr>
      </w:pPr>
      <w:r>
        <w:rPr>
          <w:rFonts w:ascii="Calibri" w:hAnsi="Calibri"/>
          <w:sz w:val="20"/>
          <w:szCs w:val="20"/>
        </w:rPr>
        <w:t xml:space="preserve">Online 16 weeks: </w:t>
      </w:r>
    </w:p>
    <w:p w:rsidR="0068682D" w:rsidRDefault="0068682D" w:rsidP="0068682D">
      <w:pPr>
        <w:rPr>
          <w:rFonts w:ascii="Calibri" w:hAnsi="Calibri"/>
          <w:sz w:val="20"/>
          <w:szCs w:val="20"/>
        </w:rPr>
      </w:pPr>
      <w:r>
        <w:rPr>
          <w:rFonts w:ascii="Calibri" w:hAnsi="Calibri"/>
          <w:sz w:val="20"/>
          <w:szCs w:val="20"/>
        </w:rPr>
        <w:tab/>
        <w:t>Reading, answering end of chapter questions, reviewing supplementary materials: at least 3 hours</w:t>
      </w:r>
    </w:p>
    <w:p w:rsidR="0068682D" w:rsidRDefault="0068682D" w:rsidP="0068682D">
      <w:pPr>
        <w:rPr>
          <w:rFonts w:ascii="Calibri" w:hAnsi="Calibri"/>
          <w:sz w:val="20"/>
          <w:szCs w:val="20"/>
        </w:rPr>
      </w:pPr>
      <w:r>
        <w:rPr>
          <w:rFonts w:ascii="Calibri" w:hAnsi="Calibri"/>
          <w:sz w:val="20"/>
          <w:szCs w:val="20"/>
        </w:rPr>
        <w:tab/>
        <w:t>Programming assignments: at least 6 hours</w:t>
      </w:r>
    </w:p>
    <w:p w:rsidR="0068682D" w:rsidRDefault="0068682D" w:rsidP="0068682D">
      <w:pPr>
        <w:rPr>
          <w:rFonts w:ascii="Calibri" w:hAnsi="Calibri"/>
          <w:sz w:val="20"/>
          <w:szCs w:val="20"/>
        </w:rPr>
      </w:pPr>
      <w:r>
        <w:rPr>
          <w:rFonts w:ascii="Calibri" w:hAnsi="Calibri"/>
          <w:sz w:val="20"/>
          <w:szCs w:val="20"/>
        </w:rPr>
        <w:tab/>
        <w:t>Attending virtual classes: 2 hours</w:t>
      </w:r>
    </w:p>
    <w:p w:rsidR="0068682D" w:rsidRPr="00EC1F8E" w:rsidRDefault="0068682D" w:rsidP="0068682D">
      <w:pPr>
        <w:rPr>
          <w:rFonts w:ascii="Calibri" w:hAnsi="Calibri"/>
          <w:sz w:val="20"/>
          <w:szCs w:val="20"/>
        </w:rPr>
      </w:pPr>
    </w:p>
    <w:p w:rsidR="0068682D" w:rsidRDefault="0068682D" w:rsidP="0068682D">
      <w:pPr>
        <w:pStyle w:val="NormalWeb"/>
        <w:spacing w:before="0" w:beforeAutospacing="0" w:after="0" w:afterAutospacing="0"/>
        <w:rPr>
          <w:rFonts w:ascii="Calibri" w:hAnsi="Calibri" w:cs="Arial"/>
          <w:sz w:val="20"/>
          <w:szCs w:val="20"/>
        </w:rPr>
      </w:pPr>
      <w:r w:rsidRPr="00EC1F8E">
        <w:rPr>
          <w:rFonts w:ascii="Calibri" w:hAnsi="Calibri"/>
          <w:b/>
          <w:color w:val="003366"/>
          <w:sz w:val="20"/>
          <w:szCs w:val="20"/>
        </w:rPr>
        <w:t>Attendance:</w:t>
      </w:r>
      <w:r w:rsidRPr="00EC1F8E">
        <w:rPr>
          <w:rFonts w:ascii="Calibri" w:hAnsi="Calibri" w:cs="Arial"/>
          <w:sz w:val="20"/>
          <w:szCs w:val="20"/>
        </w:rPr>
        <w:t xml:space="preserve"> </w:t>
      </w:r>
      <w:r w:rsidRPr="009C6BA1">
        <w:rPr>
          <w:rFonts w:ascii="Calibri" w:hAnsi="Calibri" w:cs="Arial"/>
          <w:b/>
          <w:sz w:val="20"/>
          <w:szCs w:val="20"/>
          <w:u w:val="single"/>
        </w:rPr>
        <w:t>On ground</w:t>
      </w:r>
      <w:r>
        <w:rPr>
          <w:rFonts w:ascii="Calibri" w:hAnsi="Calibri" w:cs="Arial"/>
          <w:sz w:val="20"/>
          <w:szCs w:val="20"/>
        </w:rPr>
        <w:t>:</w:t>
      </w:r>
      <w:r w:rsidRPr="00EC1F8E">
        <w:rPr>
          <w:rFonts w:ascii="Calibri" w:hAnsi="Calibri" w:cs="Arial"/>
          <w:sz w:val="20"/>
          <w:szCs w:val="20"/>
        </w:rPr>
        <w:t xml:space="preserve"> Attendance is required.  Students missing 25% or more classes will be withdrawn.  However, if you know you are going to be absent, please leave a message via e-mail or voice mail.  </w:t>
      </w:r>
      <w:r w:rsidRPr="009C6BA1">
        <w:rPr>
          <w:rFonts w:ascii="Calibri" w:hAnsi="Calibri" w:cs="Arial"/>
          <w:b/>
          <w:sz w:val="20"/>
          <w:szCs w:val="20"/>
          <w:u w:val="single"/>
        </w:rPr>
        <w:t>Online</w:t>
      </w:r>
      <w:r>
        <w:rPr>
          <w:rFonts w:ascii="Calibri" w:hAnsi="Calibri" w:cs="Arial"/>
          <w:sz w:val="20"/>
          <w:szCs w:val="20"/>
        </w:rPr>
        <w:t xml:space="preserve">: </w:t>
      </w:r>
      <w:r w:rsidRPr="00EC1F8E">
        <w:rPr>
          <w:rFonts w:ascii="Calibri" w:hAnsi="Calibri" w:cs="Arial"/>
          <w:sz w:val="20"/>
          <w:szCs w:val="20"/>
        </w:rPr>
        <w:t>Attendance in the context of an online course is logging in to the course, participating in online discussion boards</w:t>
      </w:r>
      <w:r>
        <w:rPr>
          <w:rFonts w:ascii="Calibri" w:hAnsi="Calibri" w:cs="Arial"/>
          <w:sz w:val="20"/>
          <w:szCs w:val="20"/>
        </w:rPr>
        <w:t xml:space="preserve"> and</w:t>
      </w:r>
      <w:r w:rsidRPr="00EC1F8E">
        <w:rPr>
          <w:rFonts w:ascii="Calibri" w:hAnsi="Calibri" w:cs="Arial"/>
          <w:sz w:val="20"/>
          <w:szCs w:val="20"/>
        </w:rPr>
        <w:t xml:space="preserve"> virtual classes</w:t>
      </w:r>
      <w:r>
        <w:rPr>
          <w:rFonts w:ascii="Calibri" w:hAnsi="Calibri" w:cs="Arial"/>
          <w:sz w:val="20"/>
          <w:szCs w:val="20"/>
        </w:rPr>
        <w:t>, and completing assignments</w:t>
      </w:r>
      <w:r w:rsidRPr="00EC1F8E">
        <w:rPr>
          <w:rFonts w:ascii="Calibri" w:hAnsi="Calibri" w:cs="Arial"/>
          <w:sz w:val="20"/>
          <w:szCs w:val="20"/>
        </w:rPr>
        <w:t>.  Online students who do not access the course for more than two weeks may be dropped for excessive absences.</w:t>
      </w:r>
    </w:p>
    <w:p w:rsidR="0068682D" w:rsidRDefault="0068682D" w:rsidP="0068682D">
      <w:pPr>
        <w:pStyle w:val="NormalWeb"/>
        <w:spacing w:before="0" w:beforeAutospacing="0" w:after="0" w:afterAutospacing="0"/>
        <w:rPr>
          <w:rFonts w:ascii="Calibri" w:hAnsi="Calibri" w:cs="Arial"/>
          <w:sz w:val="20"/>
          <w:szCs w:val="20"/>
        </w:rPr>
      </w:pPr>
    </w:p>
    <w:p w:rsidR="0068682D" w:rsidRDefault="0068682D" w:rsidP="0068682D">
      <w:pPr>
        <w:pStyle w:val="NormalWeb"/>
        <w:spacing w:before="0" w:beforeAutospacing="0" w:after="0" w:afterAutospacing="0"/>
        <w:rPr>
          <w:rFonts w:ascii="Calibri" w:hAnsi="Calibri" w:cs="Arial"/>
          <w:sz w:val="20"/>
          <w:szCs w:val="20"/>
        </w:rPr>
      </w:pPr>
      <w:r w:rsidRPr="00EC1F8E">
        <w:rPr>
          <w:rFonts w:ascii="Calibri" w:hAnsi="Calibri" w:cs="Arial"/>
          <w:sz w:val="20"/>
          <w:szCs w:val="20"/>
        </w:rPr>
        <w:t xml:space="preserve">Students will be assigned a grade of </w:t>
      </w:r>
      <w:r w:rsidRPr="00EC1F8E">
        <w:rPr>
          <w:rFonts w:ascii="Calibri" w:hAnsi="Calibri"/>
          <w:sz w:val="20"/>
          <w:szCs w:val="20"/>
        </w:rPr>
        <w:t xml:space="preserve">"Y" </w:t>
      </w:r>
      <w:r w:rsidRPr="00EC1F8E">
        <w:rPr>
          <w:rFonts w:ascii="Calibri" w:hAnsi="Calibri" w:cs="Arial"/>
          <w:sz w:val="20"/>
          <w:szCs w:val="20"/>
        </w:rPr>
        <w:t>(withdraw failing) if they are withdrawn for lack of attendance.</w:t>
      </w:r>
    </w:p>
    <w:p w:rsidR="0068682D" w:rsidRDefault="0068682D" w:rsidP="0068682D">
      <w:pPr>
        <w:pStyle w:val="NormalWeb"/>
        <w:spacing w:before="0" w:beforeAutospacing="0" w:after="0" w:afterAutospacing="0"/>
        <w:rPr>
          <w:rFonts w:ascii="Calibri" w:hAnsi="Calibri" w:cs="Arial"/>
          <w:sz w:val="20"/>
          <w:szCs w:val="20"/>
        </w:rPr>
      </w:pPr>
    </w:p>
    <w:p w:rsidR="0068682D" w:rsidRPr="009C6BA1" w:rsidRDefault="0068682D" w:rsidP="0068682D">
      <w:pPr>
        <w:pStyle w:val="NormalWeb"/>
        <w:spacing w:before="0" w:beforeAutospacing="0" w:after="0" w:afterAutospacing="0"/>
        <w:rPr>
          <w:rFonts w:ascii="Calibri" w:hAnsi="Calibri" w:cs="Arial"/>
          <w:sz w:val="20"/>
          <w:szCs w:val="20"/>
        </w:rPr>
      </w:pPr>
      <w:r>
        <w:rPr>
          <w:rFonts w:ascii="Calibri" w:hAnsi="Calibri" w:cs="Arial"/>
          <w:sz w:val="20"/>
          <w:szCs w:val="20"/>
        </w:rPr>
        <w:t>Students participating in official college activities must notify the instructor in advance and complete the PVCC Official Absence Form.   Failure to notify the instructor or complete the official absence form will result in the student being counted as absent and any missed work will not be accepted.</w:t>
      </w:r>
    </w:p>
    <w:p w:rsidR="0068682D" w:rsidRDefault="0068682D" w:rsidP="0068682D">
      <w:pPr>
        <w:rPr>
          <w:rFonts w:ascii="Calibri" w:hAnsi="Calibri"/>
          <w:b/>
          <w:color w:val="003366"/>
          <w:sz w:val="20"/>
          <w:szCs w:val="20"/>
        </w:rPr>
      </w:pPr>
    </w:p>
    <w:p w:rsidR="0022254D" w:rsidRPr="00911551" w:rsidRDefault="0022254D" w:rsidP="0022254D">
      <w:pPr>
        <w:rPr>
          <w:rFonts w:ascii="Calibri" w:hAnsi="Calibri"/>
          <w:sz w:val="20"/>
          <w:szCs w:val="20"/>
        </w:rPr>
      </w:pPr>
      <w:r w:rsidRPr="00911551">
        <w:rPr>
          <w:rFonts w:ascii="Calibri" w:hAnsi="Calibri"/>
          <w:b/>
          <w:color w:val="003366"/>
          <w:sz w:val="20"/>
          <w:szCs w:val="20"/>
        </w:rPr>
        <w:t>Withdrawal:</w:t>
      </w:r>
      <w:r w:rsidRPr="00911551">
        <w:rPr>
          <w:rFonts w:ascii="Calibri" w:hAnsi="Calibri"/>
          <w:sz w:val="20"/>
          <w:szCs w:val="20"/>
        </w:rPr>
        <w:t xml:space="preserve"> I only withdraw students for non-attendance, excessive absences, or failure to complete the course.  Students electing to withdraw from the class must do so according to the policies of the college. You will be subject to withdrawal if you miss the first two class meetings, have a large number of unexcused absences (see attendance policy), or do not attend the final exam. It is your responsibility to complete the proper paperwork if you intend to drop this class. Failure to do so will result in a "Y" (withdraw failing) for the course.  Students requesting to be withdrawn from the course after the "</w:t>
      </w:r>
      <w:r>
        <w:rPr>
          <w:rFonts w:ascii="Calibri" w:hAnsi="Calibri"/>
          <w:sz w:val="20"/>
          <w:szCs w:val="20"/>
        </w:rPr>
        <w:t xml:space="preserve">Last date for a student initiated drop with a grade of  'W' on transcript." </w:t>
      </w:r>
      <w:r w:rsidRPr="00911551">
        <w:rPr>
          <w:rFonts w:ascii="Calibri" w:hAnsi="Calibri"/>
          <w:sz w:val="20"/>
          <w:szCs w:val="20"/>
        </w:rPr>
        <w:t>date will receive a grade of "W" if the student is passing the course or "Y" if the student is failing the course.</w:t>
      </w:r>
      <w:r>
        <w:rPr>
          <w:rFonts w:ascii="Calibri" w:hAnsi="Calibri"/>
          <w:sz w:val="20"/>
          <w:szCs w:val="20"/>
        </w:rPr>
        <w:t xml:space="preserve">  The grade will be determined based on the date the withdrawal request is received by your instructor.</w:t>
      </w:r>
    </w:p>
    <w:p w:rsidR="00780950" w:rsidRPr="00381FB8" w:rsidRDefault="00780950" w:rsidP="00780950">
      <w:pPr>
        <w:rPr>
          <w:rFonts w:ascii="Calibri" w:hAnsi="Calibri"/>
          <w:sz w:val="20"/>
          <w:szCs w:val="20"/>
        </w:rPr>
      </w:pPr>
    </w:p>
    <w:p w:rsidR="00780950" w:rsidRPr="00381FB8" w:rsidRDefault="00780950" w:rsidP="00780950">
      <w:pPr>
        <w:rPr>
          <w:rFonts w:ascii="Calibri" w:hAnsi="Calibri"/>
          <w:sz w:val="20"/>
          <w:szCs w:val="20"/>
        </w:rPr>
      </w:pPr>
      <w:r w:rsidRPr="00381FB8">
        <w:rPr>
          <w:rFonts w:ascii="Calibri" w:hAnsi="Calibri"/>
          <w:b/>
          <w:color w:val="003366"/>
          <w:sz w:val="20"/>
          <w:szCs w:val="20"/>
        </w:rPr>
        <w:t>Incomplete Policy:</w:t>
      </w:r>
      <w:r w:rsidRPr="00381FB8">
        <w:rPr>
          <w:rFonts w:ascii="Calibri" w:hAnsi="Calibri"/>
          <w:sz w:val="20"/>
          <w:szCs w:val="20"/>
        </w:rPr>
        <w:t xml:space="preserve"> An incomplete will only be given if a student is unable to complete the class based on a medical condition or work situation.  Student must be in good standing in the course and be current on all required work.</w:t>
      </w:r>
    </w:p>
    <w:p w:rsidR="00780950" w:rsidRPr="00381FB8" w:rsidRDefault="00780950" w:rsidP="00780950">
      <w:pPr>
        <w:rPr>
          <w:rFonts w:ascii="Calibri" w:hAnsi="Calibri"/>
          <w:sz w:val="20"/>
          <w:szCs w:val="20"/>
        </w:rPr>
      </w:pPr>
    </w:p>
    <w:p w:rsidR="00780950" w:rsidRPr="00381FB8" w:rsidRDefault="00780950" w:rsidP="00780950">
      <w:pPr>
        <w:rPr>
          <w:rFonts w:ascii="Calibri" w:hAnsi="Calibri"/>
          <w:sz w:val="20"/>
          <w:szCs w:val="20"/>
        </w:rPr>
      </w:pPr>
      <w:r w:rsidRPr="00381FB8">
        <w:rPr>
          <w:rFonts w:ascii="Calibri" w:hAnsi="Calibri"/>
          <w:b/>
          <w:color w:val="003366"/>
          <w:sz w:val="20"/>
          <w:szCs w:val="20"/>
        </w:rPr>
        <w:lastRenderedPageBreak/>
        <w:t xml:space="preserve">Academic Dishonesty: </w:t>
      </w:r>
      <w:r w:rsidRPr="00381FB8">
        <w:rPr>
          <w:rFonts w:ascii="Calibri" w:hAnsi="Calibri"/>
          <w:sz w:val="20"/>
          <w:szCs w:val="20"/>
        </w:rPr>
        <w:t>This is a serious issue.  Unless otherwise directed, work you submit to the instructor (assignments, labs, tests, quizzes) is to be your own work.  Cheating will not be tolerated.  Any student caught cheating, submitting another student’s work as his or her own, or providing another student with work will be withdrawn from the class with a “Y” (withdraw failing) grade and will be reported to the Dean of Student Affairs for an Honor Violation.  There are no exceptions or second chances to this policy.</w:t>
      </w:r>
    </w:p>
    <w:p w:rsidR="00780950" w:rsidRPr="00381FB8" w:rsidRDefault="00780950" w:rsidP="00780950">
      <w:pPr>
        <w:rPr>
          <w:rFonts w:ascii="Calibri" w:hAnsi="Calibri"/>
          <w:sz w:val="20"/>
          <w:szCs w:val="20"/>
        </w:rPr>
      </w:pPr>
    </w:p>
    <w:p w:rsidR="00780950" w:rsidRDefault="00780950" w:rsidP="00780950">
      <w:pPr>
        <w:rPr>
          <w:rFonts w:ascii="Calibri" w:hAnsi="Calibri"/>
          <w:sz w:val="20"/>
          <w:szCs w:val="20"/>
        </w:rPr>
      </w:pPr>
      <w:r w:rsidRPr="00381FB8">
        <w:rPr>
          <w:rFonts w:ascii="Calibri" w:hAnsi="Calibri"/>
          <w:sz w:val="20"/>
          <w:szCs w:val="20"/>
        </w:rPr>
        <w:t xml:space="preserve">For information about district copyright policies: </w:t>
      </w:r>
      <w:hyperlink r:id="rId17" w:history="1">
        <w:r w:rsidR="007A648B" w:rsidRPr="0042752A">
          <w:rPr>
            <w:rStyle w:val="Hyperlink"/>
            <w:rFonts w:ascii="Calibri" w:hAnsi="Calibri"/>
            <w:sz w:val="20"/>
            <w:szCs w:val="20"/>
          </w:rPr>
          <w:t>https://legal.maricopa.edu/student-and-faculty-resources/intellectual-property/copyright-guidelines</w:t>
        </w:r>
      </w:hyperlink>
    </w:p>
    <w:p w:rsidR="00780950" w:rsidRPr="00381FB8" w:rsidRDefault="00780950" w:rsidP="00780950">
      <w:pPr>
        <w:rPr>
          <w:rFonts w:ascii="Calibri" w:hAnsi="Calibri"/>
          <w:sz w:val="20"/>
          <w:szCs w:val="20"/>
        </w:rPr>
      </w:pPr>
    </w:p>
    <w:p w:rsidR="00780950" w:rsidRPr="00381FB8" w:rsidRDefault="00780950" w:rsidP="00780950">
      <w:pPr>
        <w:rPr>
          <w:rFonts w:ascii="Calibri" w:hAnsi="Calibri"/>
          <w:sz w:val="20"/>
          <w:szCs w:val="20"/>
        </w:rPr>
      </w:pPr>
      <w:r w:rsidRPr="00381FB8">
        <w:rPr>
          <w:rFonts w:ascii="Calibri" w:hAnsi="Calibri"/>
          <w:b/>
          <w:color w:val="003366"/>
          <w:sz w:val="20"/>
          <w:szCs w:val="20"/>
        </w:rPr>
        <w:t>Food in classroom:</w:t>
      </w:r>
      <w:r w:rsidRPr="00381FB8">
        <w:rPr>
          <w:rFonts w:ascii="Calibri" w:hAnsi="Calibri"/>
          <w:sz w:val="20"/>
          <w:szCs w:val="20"/>
        </w:rPr>
        <w:t xml:space="preserve"> It is the policy of </w:t>
      </w:r>
      <w:smartTag w:uri="urn:schemas-microsoft-com:office:smarttags" w:element="place">
        <w:smartTag w:uri="urn:schemas-microsoft-com:office:smarttags" w:element="PlaceName">
          <w:r w:rsidRPr="00381FB8">
            <w:rPr>
              <w:rFonts w:ascii="Calibri" w:hAnsi="Calibri"/>
              <w:sz w:val="20"/>
              <w:szCs w:val="20"/>
            </w:rPr>
            <w:t>Paradise</w:t>
          </w:r>
        </w:smartTag>
        <w:r w:rsidRPr="00381FB8">
          <w:rPr>
            <w:rFonts w:ascii="Calibri" w:hAnsi="Calibri"/>
            <w:sz w:val="20"/>
            <w:szCs w:val="20"/>
          </w:rPr>
          <w:t xml:space="preserve"> </w:t>
        </w:r>
        <w:smartTag w:uri="urn:schemas-microsoft-com:office:smarttags" w:element="PlaceType">
          <w:r w:rsidRPr="00381FB8">
            <w:rPr>
              <w:rFonts w:ascii="Calibri" w:hAnsi="Calibri"/>
              <w:sz w:val="20"/>
              <w:szCs w:val="20"/>
            </w:rPr>
            <w:t>Valley</w:t>
          </w:r>
        </w:smartTag>
        <w:r w:rsidRPr="00381FB8">
          <w:rPr>
            <w:rFonts w:ascii="Calibri" w:hAnsi="Calibri"/>
            <w:sz w:val="20"/>
            <w:szCs w:val="20"/>
          </w:rPr>
          <w:t xml:space="preserve"> </w:t>
        </w:r>
        <w:smartTag w:uri="urn:schemas-microsoft-com:office:smarttags" w:element="PlaceType">
          <w:r w:rsidRPr="00381FB8">
            <w:rPr>
              <w:rFonts w:ascii="Calibri" w:hAnsi="Calibri"/>
              <w:sz w:val="20"/>
              <w:szCs w:val="20"/>
            </w:rPr>
            <w:t>Community College</w:t>
          </w:r>
        </w:smartTag>
      </w:smartTag>
      <w:r w:rsidRPr="00381FB8">
        <w:rPr>
          <w:rFonts w:ascii="Calibri" w:hAnsi="Calibri"/>
          <w:sz w:val="20"/>
          <w:szCs w:val="20"/>
        </w:rPr>
        <w:t xml:space="preserve"> to not allow food or drinks in any classroom. Do not bring food or drinks into the classroom. If you do, you will be asked to leave.</w:t>
      </w:r>
    </w:p>
    <w:p w:rsidR="00780950" w:rsidRPr="00381FB8" w:rsidRDefault="00780950" w:rsidP="00780950">
      <w:pPr>
        <w:rPr>
          <w:rFonts w:ascii="Calibri" w:hAnsi="Calibri"/>
          <w:sz w:val="20"/>
          <w:szCs w:val="20"/>
        </w:rPr>
      </w:pPr>
    </w:p>
    <w:p w:rsidR="00780950" w:rsidRPr="00381FB8" w:rsidRDefault="00780950" w:rsidP="00780950">
      <w:pPr>
        <w:rPr>
          <w:rFonts w:ascii="Calibri" w:hAnsi="Calibri"/>
          <w:sz w:val="20"/>
          <w:szCs w:val="20"/>
        </w:rPr>
      </w:pPr>
      <w:r w:rsidRPr="00381FB8">
        <w:rPr>
          <w:rFonts w:ascii="Calibri" w:hAnsi="Calibri"/>
          <w:b/>
          <w:color w:val="003366"/>
          <w:sz w:val="20"/>
          <w:szCs w:val="20"/>
        </w:rPr>
        <w:t>Monitoring:</w:t>
      </w:r>
      <w:r w:rsidRPr="00381FB8">
        <w:rPr>
          <w:rFonts w:ascii="Calibri" w:hAnsi="Calibri"/>
          <w:sz w:val="20"/>
          <w:szCs w:val="20"/>
        </w:rPr>
        <w:t xml:space="preserve"> The instructor reserves the right to monitor student computer activity in the classroom either visually or electronically.  Students may not use classroom computers for purposes other than those designated by the instructor.  Violation of this policy may result in loss of computer use privileges or the student may be asked to leave the class.</w:t>
      </w:r>
    </w:p>
    <w:p w:rsidR="00780950" w:rsidRPr="00381FB8" w:rsidRDefault="00780950" w:rsidP="00780950">
      <w:pPr>
        <w:rPr>
          <w:rFonts w:ascii="Calibri" w:hAnsi="Calibri"/>
          <w:sz w:val="20"/>
          <w:szCs w:val="20"/>
        </w:rPr>
      </w:pPr>
    </w:p>
    <w:p w:rsidR="00EB123B" w:rsidRPr="00381FB8" w:rsidRDefault="00EB123B" w:rsidP="00EB123B">
      <w:pPr>
        <w:rPr>
          <w:rFonts w:ascii="Calibri" w:hAnsi="Calibri"/>
          <w:sz w:val="20"/>
          <w:szCs w:val="20"/>
        </w:rPr>
      </w:pPr>
      <w:r w:rsidRPr="00381FB8">
        <w:rPr>
          <w:rFonts w:ascii="Calibri" w:hAnsi="Calibri"/>
          <w:b/>
          <w:color w:val="003366"/>
          <w:sz w:val="20"/>
          <w:szCs w:val="20"/>
        </w:rPr>
        <w:t>Use of Personal Computing Devices (on campus):</w:t>
      </w:r>
      <w:r w:rsidRPr="00381FB8">
        <w:rPr>
          <w:rFonts w:ascii="Calibri" w:hAnsi="Calibri"/>
          <w:sz w:val="20"/>
          <w:szCs w:val="20"/>
        </w:rPr>
        <w:t xml:space="preserve"> You may use your personal portable computing devices in PVCC classrooms under the following conditions.  Use of the device must pertain to the subject/course in the same manner as PVCC owned equipment.  You may not use your personal computing devices to take quizzes or tests.  Use of personal computing devices in class to surf the web or do work not related to the class will result in loss of that privilege.</w:t>
      </w:r>
    </w:p>
    <w:p w:rsidR="00EB123B" w:rsidRPr="00381FB8" w:rsidRDefault="00EB123B" w:rsidP="00EB123B">
      <w:pPr>
        <w:rPr>
          <w:rFonts w:ascii="Calibri" w:hAnsi="Calibri"/>
          <w:sz w:val="20"/>
          <w:szCs w:val="20"/>
        </w:rPr>
      </w:pPr>
    </w:p>
    <w:p w:rsidR="00635874" w:rsidRDefault="00EB123B" w:rsidP="00EB123B">
      <w:pPr>
        <w:rPr>
          <w:rFonts w:ascii="Calibri" w:hAnsi="Calibri"/>
          <w:sz w:val="20"/>
          <w:szCs w:val="20"/>
        </w:rPr>
      </w:pPr>
      <w:r w:rsidRPr="00381FB8">
        <w:rPr>
          <w:rFonts w:ascii="Calibri" w:hAnsi="Calibri"/>
          <w:b/>
          <w:color w:val="003366"/>
          <w:sz w:val="20"/>
          <w:szCs w:val="20"/>
        </w:rPr>
        <w:t>Use of Home Computing Devices:</w:t>
      </w:r>
      <w:r w:rsidRPr="00381FB8">
        <w:rPr>
          <w:rFonts w:ascii="Calibri" w:hAnsi="Calibri"/>
          <w:sz w:val="20"/>
          <w:szCs w:val="20"/>
        </w:rPr>
        <w:t xml:space="preserve">  Many students use computers at home to do their homework.  However, failure of your computer to function property or access PVCC's </w:t>
      </w:r>
      <w:r w:rsidR="0076291D">
        <w:rPr>
          <w:rFonts w:ascii="Calibri" w:hAnsi="Calibri"/>
          <w:sz w:val="20"/>
          <w:szCs w:val="20"/>
        </w:rPr>
        <w:t>my Web site</w:t>
      </w:r>
      <w:r w:rsidRPr="00381FB8">
        <w:rPr>
          <w:rFonts w:ascii="Calibri" w:hAnsi="Calibri"/>
          <w:sz w:val="20"/>
          <w:szCs w:val="20"/>
        </w:rPr>
        <w:t xml:space="preserve"> system is not an acceptable excuse for missed or late assignments.  PVCC has computers on campus that are configured properly to access PVCC and MCCCD resources.  It is the student's responsibility to complete work on time and insure work has been properly submitted.</w:t>
      </w:r>
    </w:p>
    <w:p w:rsidR="005B0B3C" w:rsidRDefault="005B0B3C" w:rsidP="00EB123B">
      <w:pPr>
        <w:rPr>
          <w:rFonts w:ascii="Calibri" w:hAnsi="Calibri"/>
          <w:sz w:val="20"/>
          <w:szCs w:val="20"/>
        </w:rPr>
      </w:pPr>
    </w:p>
    <w:p w:rsidR="005B0B3C" w:rsidRPr="00AF66FB" w:rsidRDefault="005B0B3C" w:rsidP="005B0B3C">
      <w:pPr>
        <w:rPr>
          <w:rFonts w:ascii="Calibri" w:hAnsi="Calibri"/>
          <w:sz w:val="20"/>
          <w:szCs w:val="20"/>
        </w:rPr>
      </w:pPr>
      <w:r w:rsidRPr="008E6D5A">
        <w:rPr>
          <w:rFonts w:ascii="Calibri" w:hAnsi="Calibri"/>
          <w:b/>
          <w:color w:val="003366"/>
          <w:sz w:val="20"/>
          <w:szCs w:val="20"/>
        </w:rPr>
        <w:t>Student Maricopa E-mail policy:</w:t>
      </w:r>
      <w:r>
        <w:rPr>
          <w:rFonts w:ascii="Calibri" w:hAnsi="Calibri"/>
          <w:sz w:val="20"/>
          <w:szCs w:val="20"/>
        </w:rPr>
        <w:t xml:space="preserve"> </w:t>
      </w:r>
      <w:r w:rsidRPr="003356EF">
        <w:rPr>
          <w:rFonts w:ascii="Calibri" w:hAnsi="Calibri"/>
          <w:sz w:val="20"/>
          <w:szCs w:val="20"/>
        </w:rPr>
        <w:t>Your MEID@maricopa.edu e-mail account is the official form of communication between PVCC and you.  You are responsible for reading college messages and responding accordingly.</w:t>
      </w:r>
    </w:p>
    <w:p w:rsidR="005B0B3C" w:rsidRDefault="005B0B3C" w:rsidP="005B0B3C">
      <w:pPr>
        <w:rPr>
          <w:rFonts w:ascii="Calibri" w:hAnsi="Calibri"/>
          <w:b/>
          <w:color w:val="003366"/>
          <w:sz w:val="20"/>
          <w:szCs w:val="20"/>
        </w:rPr>
      </w:pPr>
    </w:p>
    <w:p w:rsidR="00635874" w:rsidRPr="00381FB8" w:rsidRDefault="00635874" w:rsidP="00635874">
      <w:pPr>
        <w:rPr>
          <w:rFonts w:ascii="Calibri" w:hAnsi="Calibri"/>
          <w:sz w:val="20"/>
          <w:szCs w:val="20"/>
        </w:rPr>
      </w:pPr>
      <w:r w:rsidRPr="00381FB8">
        <w:rPr>
          <w:rFonts w:ascii="Calibri" w:hAnsi="Calibri"/>
          <w:b/>
          <w:color w:val="003366"/>
          <w:sz w:val="20"/>
          <w:szCs w:val="20"/>
        </w:rPr>
        <w:t>Preparation for Class:</w:t>
      </w:r>
      <w:r w:rsidR="005B0B3C">
        <w:rPr>
          <w:rFonts w:ascii="Calibri" w:hAnsi="Calibri"/>
          <w:b/>
          <w:color w:val="003366"/>
          <w:sz w:val="20"/>
          <w:szCs w:val="20"/>
        </w:rPr>
        <w:t xml:space="preserve"> </w:t>
      </w:r>
      <w:r w:rsidRPr="00381FB8">
        <w:rPr>
          <w:rFonts w:ascii="Calibri" w:hAnsi="Calibri"/>
          <w:sz w:val="20"/>
          <w:szCs w:val="20"/>
        </w:rPr>
        <w:t>I expect you to read the materials pertaining to the day’s topic prior to coming to class.  It will be a far more benefit to you if you are actively engaged in the discussion rather than me just lecturing for the entire class time.</w:t>
      </w:r>
    </w:p>
    <w:p w:rsidR="00635874" w:rsidRPr="00381FB8" w:rsidRDefault="00635874" w:rsidP="00635874">
      <w:pPr>
        <w:rPr>
          <w:rFonts w:ascii="Calibri" w:hAnsi="Calibri"/>
          <w:b/>
          <w:color w:val="003366"/>
          <w:sz w:val="20"/>
          <w:szCs w:val="20"/>
        </w:rPr>
      </w:pPr>
    </w:p>
    <w:p w:rsidR="00635874" w:rsidRPr="00381FB8" w:rsidRDefault="00635874" w:rsidP="00635874">
      <w:pPr>
        <w:rPr>
          <w:rFonts w:ascii="Calibri" w:hAnsi="Calibri"/>
          <w:sz w:val="20"/>
          <w:szCs w:val="20"/>
        </w:rPr>
      </w:pPr>
      <w:r w:rsidRPr="00381FB8">
        <w:rPr>
          <w:rFonts w:ascii="Calibri" w:hAnsi="Calibri"/>
          <w:b/>
          <w:color w:val="003366"/>
          <w:sz w:val="20"/>
          <w:szCs w:val="20"/>
        </w:rPr>
        <w:t xml:space="preserve">Assignments: </w:t>
      </w:r>
      <w:r w:rsidRPr="00381FB8">
        <w:rPr>
          <w:rFonts w:ascii="Calibri" w:hAnsi="Calibri"/>
          <w:sz w:val="20"/>
          <w:szCs w:val="20"/>
        </w:rPr>
        <w:t xml:space="preserve">All assignments will be submitted </w:t>
      </w:r>
      <w:r w:rsidR="00A62EBE">
        <w:rPr>
          <w:rFonts w:ascii="Calibri" w:hAnsi="Calibri"/>
          <w:sz w:val="20"/>
          <w:szCs w:val="20"/>
        </w:rPr>
        <w:t>in Canvas</w:t>
      </w:r>
      <w:r w:rsidRPr="00381FB8">
        <w:rPr>
          <w:rFonts w:ascii="Calibri" w:hAnsi="Calibri"/>
          <w:sz w:val="20"/>
          <w:szCs w:val="20"/>
        </w:rPr>
        <w:t xml:space="preserve">.  </w:t>
      </w:r>
      <w:r w:rsidRPr="00381FB8">
        <w:rPr>
          <w:rFonts w:ascii="Calibri" w:hAnsi="Calibri"/>
          <w:b/>
          <w:color w:val="FF0000"/>
          <w:sz w:val="20"/>
          <w:szCs w:val="20"/>
        </w:rPr>
        <w:t>Absolutely no handwritten assignments will be accepted unless otherwise noted.</w:t>
      </w:r>
    </w:p>
    <w:p w:rsidR="00635874" w:rsidRPr="00381FB8" w:rsidRDefault="00635874" w:rsidP="00635874">
      <w:pPr>
        <w:rPr>
          <w:rFonts w:ascii="Calibri" w:hAnsi="Calibri"/>
          <w:sz w:val="20"/>
          <w:szCs w:val="20"/>
        </w:rPr>
      </w:pPr>
    </w:p>
    <w:p w:rsidR="00635874" w:rsidRPr="00381FB8" w:rsidRDefault="00635874" w:rsidP="00635874">
      <w:pPr>
        <w:rPr>
          <w:rFonts w:ascii="Calibri" w:hAnsi="Calibri"/>
          <w:i/>
          <w:color w:val="000080"/>
          <w:sz w:val="20"/>
          <w:szCs w:val="20"/>
        </w:rPr>
      </w:pPr>
      <w:r w:rsidRPr="00381FB8">
        <w:rPr>
          <w:rFonts w:ascii="Calibri" w:hAnsi="Calibri"/>
          <w:i/>
          <w:color w:val="000080"/>
          <w:sz w:val="20"/>
          <w:szCs w:val="20"/>
        </w:rPr>
        <w:t>It is your responsibility to maintain an electronic backup copy of all assignments in the event of a system failure.  I recommend this backup be in an offline form (diskette, zip disk, flash drive, etc.).  Since you are in a computer class, not having a backup of an assignment is not an excuse for</w:t>
      </w:r>
      <w:r w:rsidRPr="00381FB8">
        <w:rPr>
          <w:rFonts w:ascii="Calibri" w:hAnsi="Calibri"/>
          <w:b/>
          <w:i/>
          <w:color w:val="000080"/>
          <w:sz w:val="20"/>
          <w:szCs w:val="20"/>
        </w:rPr>
        <w:t xml:space="preserve"> </w:t>
      </w:r>
      <w:r w:rsidRPr="00381FB8">
        <w:rPr>
          <w:rFonts w:ascii="Calibri" w:hAnsi="Calibri"/>
          <w:i/>
          <w:color w:val="000080"/>
          <w:sz w:val="20"/>
          <w:szCs w:val="20"/>
        </w:rPr>
        <w:t>submitting an assignment late or not submitting an assignment.</w:t>
      </w:r>
    </w:p>
    <w:p w:rsidR="00635874" w:rsidRPr="00381FB8" w:rsidRDefault="00635874" w:rsidP="00635874">
      <w:pPr>
        <w:rPr>
          <w:rFonts w:ascii="Calibri" w:hAnsi="Calibri"/>
          <w:sz w:val="20"/>
          <w:szCs w:val="20"/>
        </w:rPr>
      </w:pPr>
    </w:p>
    <w:p w:rsidR="000C6D3A" w:rsidRPr="00381FB8" w:rsidRDefault="00F150A4" w:rsidP="000C6D3A">
      <w:pPr>
        <w:rPr>
          <w:rFonts w:ascii="Calibri" w:hAnsi="Calibri"/>
          <w:sz w:val="20"/>
          <w:szCs w:val="20"/>
        </w:rPr>
      </w:pPr>
      <w:r w:rsidRPr="00381FB8">
        <w:rPr>
          <w:rFonts w:ascii="Calibri" w:hAnsi="Calibri"/>
          <w:sz w:val="20"/>
          <w:szCs w:val="20"/>
        </w:rPr>
        <w:t xml:space="preserve">Assignments (chapter and labs) will be given to reinforce material covered in class. Assignments are due according to the attached schedule.  </w:t>
      </w:r>
      <w:r w:rsidR="000C6D3A" w:rsidRPr="00381FB8">
        <w:rPr>
          <w:rStyle w:val="Strong"/>
          <w:rFonts w:ascii="Calibri" w:hAnsi="Calibri"/>
          <w:color w:val="FF0000"/>
          <w:sz w:val="20"/>
          <w:szCs w:val="20"/>
        </w:rPr>
        <w:t>Assignments submitted past the “</w:t>
      </w:r>
      <w:r w:rsidR="0008681D" w:rsidRPr="00381FB8">
        <w:rPr>
          <w:rStyle w:val="Strong"/>
          <w:rFonts w:ascii="Calibri" w:hAnsi="Calibri"/>
          <w:color w:val="FF0000"/>
          <w:sz w:val="20"/>
          <w:szCs w:val="20"/>
        </w:rPr>
        <w:t>Due</w:t>
      </w:r>
      <w:r w:rsidR="000C6D3A" w:rsidRPr="00381FB8">
        <w:rPr>
          <w:rStyle w:val="Strong"/>
          <w:rFonts w:ascii="Calibri" w:hAnsi="Calibri"/>
          <w:color w:val="FF0000"/>
          <w:sz w:val="20"/>
          <w:szCs w:val="20"/>
        </w:rPr>
        <w:t xml:space="preserve"> Date” will not be </w:t>
      </w:r>
      <w:r w:rsidR="0008681D" w:rsidRPr="00381FB8">
        <w:rPr>
          <w:rStyle w:val="Strong"/>
          <w:rFonts w:ascii="Calibri" w:hAnsi="Calibri"/>
          <w:color w:val="FF0000"/>
          <w:sz w:val="20"/>
          <w:szCs w:val="20"/>
        </w:rPr>
        <w:t>accepted</w:t>
      </w:r>
      <w:r w:rsidR="000C6D3A" w:rsidRPr="00381FB8">
        <w:rPr>
          <w:rFonts w:ascii="Calibri" w:hAnsi="Calibri"/>
          <w:sz w:val="20"/>
          <w:szCs w:val="20"/>
        </w:rPr>
        <w:t xml:space="preserve">.  Last date to submit an assignment is </w:t>
      </w:r>
      <w:r w:rsidR="00974BEB" w:rsidRPr="00381FB8">
        <w:rPr>
          <w:rFonts w:ascii="Calibri" w:hAnsi="Calibri"/>
          <w:sz w:val="20"/>
          <w:szCs w:val="20"/>
        </w:rPr>
        <w:t>10:00 pm</w:t>
      </w:r>
      <w:r w:rsidR="000C6D3A" w:rsidRPr="00381FB8">
        <w:rPr>
          <w:rFonts w:ascii="Calibri" w:hAnsi="Calibri"/>
          <w:sz w:val="20"/>
          <w:szCs w:val="20"/>
        </w:rPr>
        <w:t xml:space="preserve"> Sunday preceding finals week</w:t>
      </w:r>
      <w:r w:rsidR="009557C1">
        <w:rPr>
          <w:rFonts w:ascii="Calibri" w:hAnsi="Calibri"/>
          <w:sz w:val="20"/>
          <w:szCs w:val="20"/>
        </w:rPr>
        <w:t xml:space="preserve"> </w:t>
      </w:r>
      <w:r w:rsidR="000C6D3A" w:rsidRPr="00381FB8">
        <w:rPr>
          <w:rFonts w:ascii="Calibri" w:hAnsi="Calibri"/>
          <w:sz w:val="20"/>
          <w:szCs w:val="20"/>
        </w:rPr>
        <w:t xml:space="preserve">or the end of the 8 week session for summer.   </w:t>
      </w:r>
      <w:r w:rsidR="000C6D3A" w:rsidRPr="00381FB8">
        <w:rPr>
          <w:rStyle w:val="Emphasis"/>
          <w:rFonts w:ascii="Calibri" w:hAnsi="Calibri"/>
          <w:b/>
          <w:bCs/>
          <w:i w:val="0"/>
          <w:color w:val="FF0000"/>
          <w:sz w:val="20"/>
          <w:szCs w:val="20"/>
        </w:rPr>
        <w:t>Under no circumstances will assignments be accepted during finals week (Fall and Spring sessions only)</w:t>
      </w:r>
      <w:r w:rsidR="000C6D3A" w:rsidRPr="00381FB8">
        <w:rPr>
          <w:rFonts w:ascii="Calibri" w:hAnsi="Calibri"/>
          <w:color w:val="FF0000"/>
          <w:sz w:val="20"/>
          <w:szCs w:val="20"/>
        </w:rPr>
        <w:t>.</w:t>
      </w:r>
    </w:p>
    <w:p w:rsidR="00F150A4" w:rsidRPr="00381FB8" w:rsidRDefault="00F150A4" w:rsidP="00F150A4">
      <w:pPr>
        <w:rPr>
          <w:rFonts w:ascii="Calibri" w:hAnsi="Calibri"/>
          <w:sz w:val="20"/>
          <w:szCs w:val="20"/>
        </w:rPr>
      </w:pPr>
    </w:p>
    <w:p w:rsidR="00073AA2" w:rsidRPr="00381FB8" w:rsidRDefault="00073AA2" w:rsidP="00073AA2">
      <w:pPr>
        <w:rPr>
          <w:rFonts w:ascii="Calibri" w:hAnsi="Calibri"/>
          <w:sz w:val="20"/>
          <w:szCs w:val="20"/>
        </w:rPr>
      </w:pPr>
      <w:r w:rsidRPr="00381FB8">
        <w:rPr>
          <w:rFonts w:ascii="Calibri" w:hAnsi="Calibri"/>
          <w:sz w:val="20"/>
          <w:szCs w:val="20"/>
        </w:rPr>
        <w:lastRenderedPageBreak/>
        <w:t xml:space="preserve">For programming assignments, the student must submit </w:t>
      </w:r>
      <w:r w:rsidR="007C40D5">
        <w:rPr>
          <w:rFonts w:ascii="Calibri" w:hAnsi="Calibri"/>
          <w:sz w:val="20"/>
          <w:szCs w:val="20"/>
        </w:rPr>
        <w:t xml:space="preserve">program documents and </w:t>
      </w:r>
      <w:r w:rsidRPr="00381FB8">
        <w:rPr>
          <w:rFonts w:ascii="Calibri" w:hAnsi="Calibri"/>
          <w:sz w:val="20"/>
          <w:szCs w:val="20"/>
        </w:rPr>
        <w:t xml:space="preserve">all files necessary to compile, execute, and test the program.  Programs are graded on the student’s ability to solve the </w:t>
      </w:r>
      <w:r w:rsidR="004B7F52">
        <w:rPr>
          <w:rFonts w:ascii="Calibri" w:hAnsi="Calibri"/>
          <w:sz w:val="20"/>
          <w:szCs w:val="20"/>
        </w:rPr>
        <w:t>problem</w:t>
      </w:r>
      <w:r w:rsidRPr="00381FB8">
        <w:rPr>
          <w:rFonts w:ascii="Calibri" w:hAnsi="Calibri"/>
          <w:sz w:val="20"/>
          <w:szCs w:val="20"/>
        </w:rPr>
        <w:t>, use standard software development methodologies, correct cod</w:t>
      </w:r>
      <w:r w:rsidR="004E0167">
        <w:rPr>
          <w:rFonts w:ascii="Calibri" w:hAnsi="Calibri"/>
          <w:sz w:val="20"/>
          <w:szCs w:val="20"/>
        </w:rPr>
        <w:t>ing</w:t>
      </w:r>
      <w:r w:rsidRPr="00381FB8">
        <w:rPr>
          <w:rFonts w:ascii="Calibri" w:hAnsi="Calibri"/>
          <w:sz w:val="20"/>
          <w:szCs w:val="20"/>
        </w:rPr>
        <w:t xml:space="preserve"> the program, sufficiently test the program for all errors and validity, and in-program documentation.  All programs will contain as comments, the author’s name, chapter/assignment number, date written, and brief description of the program, and in-line comments.</w:t>
      </w:r>
    </w:p>
    <w:p w:rsidR="00073AA2" w:rsidRPr="00381FB8" w:rsidRDefault="00073AA2" w:rsidP="00073AA2">
      <w:pPr>
        <w:rPr>
          <w:rFonts w:ascii="Calibri" w:hAnsi="Calibri"/>
          <w:sz w:val="20"/>
          <w:szCs w:val="20"/>
        </w:rPr>
      </w:pPr>
    </w:p>
    <w:p w:rsidR="00B8466A" w:rsidRPr="004B7F52" w:rsidRDefault="0008681D" w:rsidP="00B8466A">
      <w:pPr>
        <w:rPr>
          <w:rFonts w:ascii="Calibri" w:hAnsi="Calibri"/>
          <w:b/>
          <w:i/>
          <w:color w:val="FF0000"/>
          <w:sz w:val="20"/>
          <w:szCs w:val="20"/>
        </w:rPr>
      </w:pPr>
      <w:r w:rsidRPr="00381FB8">
        <w:rPr>
          <w:rFonts w:ascii="Calibri" w:hAnsi="Calibri"/>
          <w:sz w:val="20"/>
          <w:szCs w:val="20"/>
        </w:rPr>
        <w:t xml:space="preserve">Quizzes over the chapters to be covered during the class will be given except on days we have a test.  The lowest quiz grade will be dropped.  </w:t>
      </w:r>
      <w:r w:rsidRPr="004B7F52">
        <w:rPr>
          <w:rFonts w:ascii="Calibri" w:hAnsi="Calibri"/>
          <w:b/>
          <w:i/>
          <w:color w:val="FF0000"/>
          <w:sz w:val="20"/>
          <w:szCs w:val="20"/>
        </w:rPr>
        <w:t>No make</w:t>
      </w:r>
      <w:r w:rsidR="00DD1456">
        <w:rPr>
          <w:rFonts w:ascii="Calibri" w:hAnsi="Calibri"/>
          <w:b/>
          <w:i/>
          <w:color w:val="FF0000"/>
          <w:sz w:val="20"/>
          <w:szCs w:val="20"/>
        </w:rPr>
        <w:t>-</w:t>
      </w:r>
      <w:r w:rsidRPr="004B7F52">
        <w:rPr>
          <w:rFonts w:ascii="Calibri" w:hAnsi="Calibri"/>
          <w:b/>
          <w:i/>
          <w:color w:val="FF0000"/>
          <w:sz w:val="20"/>
          <w:szCs w:val="20"/>
        </w:rPr>
        <w:t>up quizzes will be given.</w:t>
      </w:r>
    </w:p>
    <w:p w:rsidR="00B8466A" w:rsidRPr="00381FB8" w:rsidRDefault="00B8466A" w:rsidP="00B8466A">
      <w:pPr>
        <w:rPr>
          <w:rFonts w:ascii="Calibri" w:hAnsi="Calibri"/>
          <w:sz w:val="20"/>
          <w:szCs w:val="20"/>
        </w:rPr>
      </w:pPr>
    </w:p>
    <w:p w:rsidR="00DD1456" w:rsidRPr="00911551" w:rsidRDefault="00DD1456" w:rsidP="00DD1456">
      <w:pPr>
        <w:rPr>
          <w:rFonts w:ascii="Calibri" w:hAnsi="Calibri"/>
          <w:sz w:val="20"/>
          <w:szCs w:val="20"/>
        </w:rPr>
      </w:pPr>
      <w:r w:rsidRPr="00911551">
        <w:rPr>
          <w:rFonts w:ascii="Calibri" w:hAnsi="Calibri"/>
          <w:sz w:val="20"/>
          <w:szCs w:val="20"/>
        </w:rPr>
        <w:t>This is a performance</w:t>
      </w:r>
      <w:r>
        <w:rPr>
          <w:rFonts w:ascii="Calibri" w:hAnsi="Calibri"/>
          <w:sz w:val="20"/>
          <w:szCs w:val="20"/>
        </w:rPr>
        <w:t>-</w:t>
      </w:r>
      <w:r w:rsidRPr="00911551">
        <w:rPr>
          <w:rFonts w:ascii="Calibri" w:hAnsi="Calibri"/>
          <w:sz w:val="20"/>
          <w:szCs w:val="20"/>
        </w:rPr>
        <w:t xml:space="preserve">based course.  Therefore, students will complete a </w:t>
      </w:r>
      <w:r>
        <w:rPr>
          <w:rFonts w:ascii="Calibri" w:hAnsi="Calibri"/>
          <w:sz w:val="20"/>
          <w:szCs w:val="20"/>
        </w:rPr>
        <w:t>programming</w:t>
      </w:r>
      <w:r w:rsidRPr="008539D9">
        <w:rPr>
          <w:rFonts w:ascii="Calibri" w:hAnsi="Calibri"/>
          <w:sz w:val="20"/>
          <w:szCs w:val="20"/>
        </w:rPr>
        <w:t xml:space="preserve"> </w:t>
      </w:r>
      <w:r w:rsidRPr="00911551">
        <w:rPr>
          <w:rFonts w:ascii="Calibri" w:hAnsi="Calibri"/>
          <w:sz w:val="20"/>
          <w:szCs w:val="20"/>
        </w:rPr>
        <w:t xml:space="preserve">project.  This project will mimic a real world developmental project.  The </w:t>
      </w:r>
      <w:r>
        <w:rPr>
          <w:rFonts w:ascii="Calibri" w:hAnsi="Calibri"/>
          <w:sz w:val="20"/>
          <w:szCs w:val="20"/>
        </w:rPr>
        <w:t>programming</w:t>
      </w:r>
      <w:r w:rsidRPr="008539D9">
        <w:rPr>
          <w:rFonts w:ascii="Calibri" w:hAnsi="Calibri"/>
          <w:sz w:val="20"/>
          <w:szCs w:val="20"/>
        </w:rPr>
        <w:t xml:space="preserve"> </w:t>
      </w:r>
      <w:r w:rsidRPr="00911551">
        <w:rPr>
          <w:rFonts w:ascii="Calibri" w:hAnsi="Calibri"/>
          <w:sz w:val="20"/>
          <w:szCs w:val="20"/>
        </w:rPr>
        <w:t>project will take the place of the midterm and final exam</w:t>
      </w:r>
      <w:r>
        <w:rPr>
          <w:rFonts w:ascii="Calibri" w:hAnsi="Calibri"/>
          <w:sz w:val="20"/>
          <w:szCs w:val="20"/>
        </w:rPr>
        <w:t>, and will measure your competency in the use of this programming language</w:t>
      </w:r>
      <w:r w:rsidRPr="00911551">
        <w:rPr>
          <w:rFonts w:ascii="Calibri" w:hAnsi="Calibri"/>
          <w:sz w:val="20"/>
          <w:szCs w:val="20"/>
        </w:rPr>
        <w:t>.  For more information, see the “</w:t>
      </w:r>
      <w:r>
        <w:rPr>
          <w:rFonts w:ascii="Calibri" w:hAnsi="Calibri"/>
          <w:sz w:val="20"/>
          <w:szCs w:val="20"/>
        </w:rPr>
        <w:t>Programming</w:t>
      </w:r>
      <w:r w:rsidRPr="00911551">
        <w:rPr>
          <w:rFonts w:ascii="Calibri" w:hAnsi="Calibri"/>
          <w:sz w:val="20"/>
          <w:szCs w:val="20"/>
        </w:rPr>
        <w:t xml:space="preserve"> Project” document.</w:t>
      </w:r>
    </w:p>
    <w:p w:rsidR="00DD1456" w:rsidRPr="00DD1456" w:rsidRDefault="00DD1456" w:rsidP="00DD1456">
      <w:pPr>
        <w:rPr>
          <w:rFonts w:ascii="Calibri" w:hAnsi="Calibri"/>
          <w:color w:val="FF0000"/>
          <w:sz w:val="20"/>
          <w:szCs w:val="20"/>
        </w:rPr>
      </w:pPr>
    </w:p>
    <w:p w:rsidR="00B97DEA" w:rsidRPr="00381FB8" w:rsidRDefault="00B97DEA" w:rsidP="00B97DEA">
      <w:pPr>
        <w:rPr>
          <w:rFonts w:ascii="Calibri" w:hAnsi="Calibri"/>
          <w:sz w:val="20"/>
          <w:szCs w:val="20"/>
        </w:rPr>
      </w:pPr>
      <w:r w:rsidRPr="00381FB8">
        <w:rPr>
          <w:rFonts w:ascii="Calibri" w:hAnsi="Calibri"/>
          <w:b/>
          <w:color w:val="003366"/>
          <w:sz w:val="20"/>
          <w:szCs w:val="20"/>
        </w:rPr>
        <w:t xml:space="preserve">Students with Disabilities:  </w:t>
      </w:r>
      <w:r w:rsidRPr="00381FB8">
        <w:rPr>
          <w:rFonts w:ascii="Calibri" w:hAnsi="Calibri"/>
          <w:sz w:val="20"/>
          <w:szCs w:val="20"/>
        </w:rPr>
        <w:t>Students with disabilities who believe that they may require special accommodations in this class are encouraged to contact:</w:t>
      </w:r>
    </w:p>
    <w:p w:rsidR="00B97DEA" w:rsidRPr="00381FB8" w:rsidRDefault="00B97DEA" w:rsidP="00B97DEA">
      <w:pPr>
        <w:rPr>
          <w:rFonts w:ascii="Calibri" w:hAnsi="Calibri"/>
          <w:sz w:val="20"/>
          <w:szCs w:val="20"/>
        </w:rPr>
      </w:pPr>
    </w:p>
    <w:p w:rsidR="00B97DEA" w:rsidRPr="00381FB8" w:rsidRDefault="00B97DEA" w:rsidP="00B97DEA">
      <w:pPr>
        <w:ind w:left="720"/>
        <w:rPr>
          <w:rFonts w:ascii="Calibri" w:hAnsi="Calibri"/>
          <w:sz w:val="20"/>
          <w:szCs w:val="20"/>
        </w:rPr>
      </w:pPr>
      <w:smartTag w:uri="urn:schemas-microsoft-com:office:smarttags" w:element="place">
        <w:smartTag w:uri="urn:schemas-microsoft-com:office:smarttags" w:element="PlaceName">
          <w:r w:rsidRPr="00381FB8">
            <w:rPr>
              <w:rFonts w:ascii="Calibri" w:hAnsi="Calibri"/>
              <w:sz w:val="20"/>
              <w:szCs w:val="20"/>
            </w:rPr>
            <w:t>Disability</w:t>
          </w:r>
        </w:smartTag>
        <w:r w:rsidRPr="00381FB8">
          <w:rPr>
            <w:rFonts w:ascii="Calibri" w:hAnsi="Calibri"/>
            <w:sz w:val="20"/>
            <w:szCs w:val="20"/>
          </w:rPr>
          <w:t xml:space="preserve"> </w:t>
        </w:r>
        <w:smartTag w:uri="urn:schemas-microsoft-com:office:smarttags" w:element="PlaceName">
          <w:r w:rsidRPr="00381FB8">
            <w:rPr>
              <w:rFonts w:ascii="Calibri" w:hAnsi="Calibri"/>
              <w:sz w:val="20"/>
              <w:szCs w:val="20"/>
            </w:rPr>
            <w:t>Resource</w:t>
          </w:r>
        </w:smartTag>
        <w:r w:rsidRPr="00381FB8">
          <w:rPr>
            <w:rFonts w:ascii="Calibri" w:hAnsi="Calibri"/>
            <w:sz w:val="20"/>
            <w:szCs w:val="20"/>
          </w:rPr>
          <w:t xml:space="preserve"> </w:t>
        </w:r>
        <w:smartTag w:uri="urn:schemas-microsoft-com:office:smarttags" w:element="PlaceType">
          <w:r w:rsidRPr="00381FB8">
            <w:rPr>
              <w:rFonts w:ascii="Calibri" w:hAnsi="Calibri"/>
              <w:sz w:val="20"/>
              <w:szCs w:val="20"/>
            </w:rPr>
            <w:t>Center</w:t>
          </w:r>
        </w:smartTag>
      </w:smartTag>
    </w:p>
    <w:p w:rsidR="00B97DEA" w:rsidRPr="00381FB8" w:rsidRDefault="00B97DEA" w:rsidP="00B97DEA">
      <w:pPr>
        <w:ind w:left="720"/>
        <w:rPr>
          <w:rFonts w:ascii="Calibri" w:hAnsi="Calibri"/>
          <w:sz w:val="20"/>
          <w:szCs w:val="20"/>
        </w:rPr>
      </w:pPr>
      <w:r w:rsidRPr="00381FB8">
        <w:rPr>
          <w:rFonts w:ascii="Calibri" w:hAnsi="Calibri"/>
          <w:sz w:val="20"/>
          <w:szCs w:val="20"/>
        </w:rPr>
        <w:t xml:space="preserve">KSC-Building </w:t>
      </w:r>
      <w:r w:rsidR="00385D96">
        <w:rPr>
          <w:rFonts w:ascii="Calibri" w:hAnsi="Calibri"/>
          <w:sz w:val="20"/>
          <w:szCs w:val="20"/>
        </w:rPr>
        <w:t>First Floor</w:t>
      </w:r>
    </w:p>
    <w:p w:rsidR="00B97DEA" w:rsidRPr="00381FB8" w:rsidRDefault="00B97DEA" w:rsidP="00B97DEA">
      <w:pPr>
        <w:ind w:left="720"/>
        <w:rPr>
          <w:rFonts w:ascii="Calibri" w:hAnsi="Calibri"/>
          <w:sz w:val="20"/>
          <w:szCs w:val="20"/>
        </w:rPr>
      </w:pPr>
      <w:r w:rsidRPr="00381FB8">
        <w:rPr>
          <w:rFonts w:ascii="Calibri" w:hAnsi="Calibri"/>
          <w:sz w:val="20"/>
          <w:szCs w:val="20"/>
        </w:rPr>
        <w:t>Phone: 602-787-7171</w:t>
      </w:r>
    </w:p>
    <w:p w:rsidR="00B97DEA" w:rsidRPr="00381FB8" w:rsidRDefault="00B97DEA" w:rsidP="00B97DEA">
      <w:pPr>
        <w:ind w:left="720"/>
        <w:rPr>
          <w:rFonts w:ascii="Calibri" w:hAnsi="Calibri"/>
          <w:sz w:val="20"/>
          <w:szCs w:val="20"/>
        </w:rPr>
      </w:pPr>
    </w:p>
    <w:p w:rsidR="00B97DEA" w:rsidRPr="00381FB8" w:rsidRDefault="00B97DEA" w:rsidP="00B97DEA">
      <w:pPr>
        <w:rPr>
          <w:rFonts w:ascii="Calibri" w:hAnsi="Calibri"/>
          <w:sz w:val="20"/>
          <w:szCs w:val="20"/>
        </w:rPr>
      </w:pPr>
      <w:r w:rsidRPr="00381FB8">
        <w:rPr>
          <w:rFonts w:ascii="Calibri" w:hAnsi="Calibri"/>
          <w:sz w:val="20"/>
          <w:szCs w:val="20"/>
        </w:rPr>
        <w:t xml:space="preserve">See: </w:t>
      </w:r>
      <w:hyperlink r:id="rId18" w:history="1">
        <w:r w:rsidR="007A648B" w:rsidRPr="0042752A">
          <w:rPr>
            <w:rStyle w:val="Hyperlink"/>
            <w:rFonts w:ascii="Calibri" w:hAnsi="Calibri"/>
            <w:sz w:val="20"/>
            <w:szCs w:val="20"/>
          </w:rPr>
          <w:t>https://www.paradisevalley.edu/students/disability-resources</w:t>
        </w:r>
      </w:hyperlink>
      <w:r w:rsidR="007A648B">
        <w:rPr>
          <w:rFonts w:ascii="Calibri" w:hAnsi="Calibri"/>
          <w:sz w:val="20"/>
          <w:szCs w:val="20"/>
        </w:rPr>
        <w:t xml:space="preserve"> </w:t>
      </w:r>
      <w:r w:rsidRPr="00381FB8">
        <w:rPr>
          <w:rFonts w:ascii="Calibri" w:hAnsi="Calibri"/>
          <w:sz w:val="20"/>
          <w:szCs w:val="20"/>
        </w:rPr>
        <w:t>for more information.</w:t>
      </w:r>
    </w:p>
    <w:p w:rsidR="00B97DEA" w:rsidRPr="00381FB8" w:rsidRDefault="00B97DEA" w:rsidP="00B97DEA">
      <w:pPr>
        <w:rPr>
          <w:rFonts w:ascii="Calibri" w:hAnsi="Calibri"/>
          <w:sz w:val="20"/>
          <w:szCs w:val="20"/>
        </w:rPr>
      </w:pPr>
    </w:p>
    <w:p w:rsidR="00B97DEA" w:rsidRPr="00381FB8" w:rsidRDefault="00B97DEA" w:rsidP="00B97DEA">
      <w:pPr>
        <w:rPr>
          <w:rFonts w:ascii="Calibri" w:hAnsi="Calibri"/>
          <w:sz w:val="20"/>
          <w:szCs w:val="20"/>
        </w:rPr>
      </w:pPr>
      <w:r w:rsidRPr="00381FB8">
        <w:rPr>
          <w:rFonts w:ascii="Calibri" w:hAnsi="Calibri"/>
          <w:sz w:val="20"/>
          <w:szCs w:val="20"/>
        </w:rPr>
        <w:t xml:space="preserve">It is NOT the institutions responsibility to provide accommodations to students who are not registered with </w:t>
      </w:r>
      <w:r w:rsidR="00974BEB" w:rsidRPr="00381FB8">
        <w:rPr>
          <w:rFonts w:ascii="Calibri" w:hAnsi="Calibri"/>
          <w:sz w:val="20"/>
          <w:szCs w:val="20"/>
        </w:rPr>
        <w:t xml:space="preserve">the </w:t>
      </w:r>
      <w:smartTag w:uri="urn:schemas-microsoft-com:office:smarttags" w:element="place">
        <w:smartTag w:uri="urn:schemas-microsoft-com:office:smarttags" w:element="PlaceName">
          <w:r w:rsidRPr="00381FB8">
            <w:rPr>
              <w:rFonts w:ascii="Calibri" w:hAnsi="Calibri"/>
              <w:sz w:val="20"/>
              <w:szCs w:val="20"/>
            </w:rPr>
            <w:t>Disability</w:t>
          </w:r>
        </w:smartTag>
        <w:r w:rsidRPr="00381FB8">
          <w:rPr>
            <w:rFonts w:ascii="Calibri" w:hAnsi="Calibri"/>
            <w:sz w:val="20"/>
            <w:szCs w:val="20"/>
          </w:rPr>
          <w:t xml:space="preserve"> </w:t>
        </w:r>
        <w:smartTag w:uri="urn:schemas-microsoft-com:office:smarttags" w:element="PlaceName">
          <w:r w:rsidRPr="00381FB8">
            <w:rPr>
              <w:rFonts w:ascii="Calibri" w:hAnsi="Calibri"/>
              <w:sz w:val="20"/>
              <w:szCs w:val="20"/>
            </w:rPr>
            <w:t>Resource</w:t>
          </w:r>
        </w:smartTag>
        <w:r w:rsidRPr="00381FB8">
          <w:rPr>
            <w:rFonts w:ascii="Calibri" w:hAnsi="Calibri"/>
            <w:sz w:val="20"/>
            <w:szCs w:val="20"/>
          </w:rPr>
          <w:t xml:space="preserve"> </w:t>
        </w:r>
        <w:smartTag w:uri="urn:schemas-microsoft-com:office:smarttags" w:element="PlaceType">
          <w:r w:rsidRPr="00381FB8">
            <w:rPr>
              <w:rFonts w:ascii="Calibri" w:hAnsi="Calibri"/>
              <w:sz w:val="20"/>
              <w:szCs w:val="20"/>
            </w:rPr>
            <w:t>Center</w:t>
          </w:r>
        </w:smartTag>
      </w:smartTag>
      <w:r w:rsidRPr="00381FB8">
        <w:rPr>
          <w:rFonts w:ascii="Calibri" w:hAnsi="Calibri"/>
          <w:sz w:val="20"/>
          <w:szCs w:val="20"/>
        </w:rPr>
        <w:t>.</w:t>
      </w:r>
    </w:p>
    <w:p w:rsidR="00B97DEA" w:rsidRDefault="00B97DEA" w:rsidP="00F150A4">
      <w:pPr>
        <w:rPr>
          <w:rFonts w:ascii="Calibri" w:hAnsi="Calibri"/>
          <w:b/>
          <w:sz w:val="20"/>
          <w:szCs w:val="20"/>
        </w:rPr>
      </w:pPr>
    </w:p>
    <w:p w:rsidR="002C700C" w:rsidRDefault="002C700C" w:rsidP="002C700C">
      <w:pPr>
        <w:rPr>
          <w:rFonts w:ascii="Calibri" w:hAnsi="Calibri"/>
          <w:sz w:val="20"/>
          <w:szCs w:val="20"/>
        </w:rPr>
      </w:pPr>
      <w:r>
        <w:rPr>
          <w:rFonts w:ascii="Calibri" w:hAnsi="Calibri"/>
          <w:b/>
          <w:color w:val="003366"/>
          <w:sz w:val="20"/>
          <w:szCs w:val="20"/>
        </w:rPr>
        <w:t xml:space="preserve">Grading Algorithm:  </w:t>
      </w:r>
      <w:r>
        <w:rPr>
          <w:rFonts w:ascii="Calibri" w:hAnsi="Calibri"/>
          <w:sz w:val="20"/>
          <w:szCs w:val="20"/>
        </w:rPr>
        <w:t>The grading system is based on a point system.  I believe students earn grades based on performance and quality of work.  Grades are earned, not given.  Final grades will be based on the following schedule:</w:t>
      </w:r>
    </w:p>
    <w:p w:rsidR="00F150A4" w:rsidRPr="00381FB8" w:rsidRDefault="00F150A4" w:rsidP="00F150A4">
      <w:pPr>
        <w:rPr>
          <w:rFonts w:ascii="Calibri" w:hAnsi="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2401"/>
      </w:tblGrid>
      <w:tr w:rsidR="00B8466A" w:rsidRPr="00381FB8" w:rsidTr="0011008C">
        <w:trPr>
          <w:jc w:val="center"/>
        </w:trPr>
        <w:tc>
          <w:tcPr>
            <w:tcW w:w="1027" w:type="dxa"/>
            <w:shd w:val="clear" w:color="auto" w:fill="003366"/>
          </w:tcPr>
          <w:p w:rsidR="00B8466A" w:rsidRPr="00381FB8" w:rsidRDefault="00B8466A" w:rsidP="0011008C">
            <w:pPr>
              <w:jc w:val="center"/>
              <w:rPr>
                <w:rFonts w:ascii="Calibri" w:hAnsi="Calibri"/>
                <w:b/>
                <w:color w:val="FFFFFF"/>
                <w:sz w:val="20"/>
                <w:szCs w:val="20"/>
              </w:rPr>
            </w:pPr>
            <w:r w:rsidRPr="00381FB8">
              <w:rPr>
                <w:rFonts w:ascii="Calibri" w:hAnsi="Calibri"/>
                <w:b/>
                <w:color w:val="FFFFFF"/>
                <w:sz w:val="20"/>
                <w:szCs w:val="20"/>
              </w:rPr>
              <w:t>Grade</w:t>
            </w:r>
          </w:p>
        </w:tc>
        <w:tc>
          <w:tcPr>
            <w:tcW w:w="2401" w:type="dxa"/>
            <w:shd w:val="clear" w:color="auto" w:fill="003366"/>
          </w:tcPr>
          <w:p w:rsidR="00B8466A" w:rsidRPr="00381FB8" w:rsidRDefault="00B8466A" w:rsidP="0011008C">
            <w:pPr>
              <w:jc w:val="center"/>
              <w:rPr>
                <w:rFonts w:ascii="Calibri" w:hAnsi="Calibri"/>
                <w:b/>
                <w:color w:val="FFFFFF"/>
                <w:sz w:val="20"/>
                <w:szCs w:val="20"/>
              </w:rPr>
            </w:pPr>
            <w:smartTag w:uri="urn:schemas-microsoft-com:office:smarttags" w:element="place">
              <w:smartTag w:uri="urn:schemas-microsoft-com:office:smarttags" w:element="PlaceName">
                <w:r w:rsidRPr="00381FB8">
                  <w:rPr>
                    <w:rFonts w:ascii="Calibri" w:hAnsi="Calibri"/>
                    <w:b/>
                    <w:color w:val="FFFFFF"/>
                    <w:sz w:val="20"/>
                    <w:szCs w:val="20"/>
                  </w:rPr>
                  <w:t>Percentage</w:t>
                </w:r>
              </w:smartTag>
              <w:r w:rsidRPr="00381FB8">
                <w:rPr>
                  <w:rFonts w:ascii="Calibri" w:hAnsi="Calibri"/>
                  <w:b/>
                  <w:color w:val="FFFFFF"/>
                  <w:sz w:val="20"/>
                  <w:szCs w:val="20"/>
                </w:rPr>
                <w:t xml:space="preserve"> </w:t>
              </w:r>
              <w:smartTag w:uri="urn:schemas-microsoft-com:office:smarttags" w:element="PlaceType">
                <w:r w:rsidRPr="00381FB8">
                  <w:rPr>
                    <w:rFonts w:ascii="Calibri" w:hAnsi="Calibri"/>
                    <w:b/>
                    <w:color w:val="FFFFFF"/>
                    <w:sz w:val="20"/>
                    <w:szCs w:val="20"/>
                  </w:rPr>
                  <w:t>Range</w:t>
                </w:r>
              </w:smartTag>
            </w:smartTag>
          </w:p>
        </w:tc>
      </w:tr>
      <w:tr w:rsidR="00B8466A" w:rsidRPr="00381FB8" w:rsidTr="0011008C">
        <w:trPr>
          <w:jc w:val="center"/>
        </w:trPr>
        <w:tc>
          <w:tcPr>
            <w:tcW w:w="1027" w:type="dxa"/>
          </w:tcPr>
          <w:p w:rsidR="00B8466A" w:rsidRPr="00381FB8" w:rsidRDefault="00B8466A" w:rsidP="0011008C">
            <w:pPr>
              <w:jc w:val="center"/>
              <w:rPr>
                <w:rFonts w:ascii="Calibri" w:hAnsi="Calibri"/>
                <w:sz w:val="20"/>
                <w:szCs w:val="20"/>
              </w:rPr>
            </w:pPr>
            <w:r w:rsidRPr="00381FB8">
              <w:rPr>
                <w:rFonts w:ascii="Calibri" w:hAnsi="Calibri"/>
                <w:sz w:val="20"/>
                <w:szCs w:val="20"/>
              </w:rPr>
              <w:t>A</w:t>
            </w:r>
          </w:p>
        </w:tc>
        <w:tc>
          <w:tcPr>
            <w:tcW w:w="2401" w:type="dxa"/>
          </w:tcPr>
          <w:p w:rsidR="00B8466A" w:rsidRPr="00381FB8" w:rsidRDefault="00B8466A" w:rsidP="0011008C">
            <w:pPr>
              <w:jc w:val="center"/>
              <w:rPr>
                <w:rFonts w:ascii="Calibri" w:hAnsi="Calibri"/>
                <w:sz w:val="20"/>
                <w:szCs w:val="20"/>
              </w:rPr>
            </w:pPr>
            <w:r w:rsidRPr="00381FB8">
              <w:rPr>
                <w:rFonts w:ascii="Calibri" w:hAnsi="Calibri"/>
                <w:sz w:val="20"/>
                <w:szCs w:val="20"/>
              </w:rPr>
              <w:t>90 - 100%</w:t>
            </w:r>
          </w:p>
        </w:tc>
      </w:tr>
      <w:tr w:rsidR="00B8466A" w:rsidRPr="00381FB8" w:rsidTr="0011008C">
        <w:trPr>
          <w:jc w:val="center"/>
        </w:trPr>
        <w:tc>
          <w:tcPr>
            <w:tcW w:w="1027" w:type="dxa"/>
          </w:tcPr>
          <w:p w:rsidR="00B8466A" w:rsidRPr="00381FB8" w:rsidRDefault="00B8466A" w:rsidP="0011008C">
            <w:pPr>
              <w:jc w:val="center"/>
              <w:rPr>
                <w:rFonts w:ascii="Calibri" w:hAnsi="Calibri"/>
                <w:sz w:val="20"/>
                <w:szCs w:val="20"/>
              </w:rPr>
            </w:pPr>
            <w:r w:rsidRPr="00381FB8">
              <w:rPr>
                <w:rFonts w:ascii="Calibri" w:hAnsi="Calibri"/>
                <w:sz w:val="20"/>
                <w:szCs w:val="20"/>
              </w:rPr>
              <w:t>B</w:t>
            </w:r>
          </w:p>
        </w:tc>
        <w:tc>
          <w:tcPr>
            <w:tcW w:w="2401" w:type="dxa"/>
          </w:tcPr>
          <w:p w:rsidR="00B8466A" w:rsidRPr="00381FB8" w:rsidRDefault="00B8466A" w:rsidP="0011008C">
            <w:pPr>
              <w:jc w:val="center"/>
              <w:rPr>
                <w:rFonts w:ascii="Calibri" w:hAnsi="Calibri"/>
                <w:sz w:val="20"/>
                <w:szCs w:val="20"/>
              </w:rPr>
            </w:pPr>
            <w:r w:rsidRPr="00381FB8">
              <w:rPr>
                <w:rFonts w:ascii="Calibri" w:hAnsi="Calibri"/>
                <w:sz w:val="20"/>
                <w:szCs w:val="20"/>
              </w:rPr>
              <w:t>80 - 89%</w:t>
            </w:r>
          </w:p>
        </w:tc>
      </w:tr>
      <w:tr w:rsidR="00B8466A" w:rsidRPr="00381FB8" w:rsidTr="0011008C">
        <w:trPr>
          <w:jc w:val="center"/>
        </w:trPr>
        <w:tc>
          <w:tcPr>
            <w:tcW w:w="1027" w:type="dxa"/>
          </w:tcPr>
          <w:p w:rsidR="00B8466A" w:rsidRPr="00381FB8" w:rsidRDefault="00B8466A" w:rsidP="0011008C">
            <w:pPr>
              <w:jc w:val="center"/>
              <w:rPr>
                <w:rFonts w:ascii="Calibri" w:hAnsi="Calibri"/>
                <w:sz w:val="20"/>
                <w:szCs w:val="20"/>
              </w:rPr>
            </w:pPr>
            <w:r w:rsidRPr="00381FB8">
              <w:rPr>
                <w:rFonts w:ascii="Calibri" w:hAnsi="Calibri"/>
                <w:sz w:val="20"/>
                <w:szCs w:val="20"/>
              </w:rPr>
              <w:t>C</w:t>
            </w:r>
          </w:p>
        </w:tc>
        <w:tc>
          <w:tcPr>
            <w:tcW w:w="2401" w:type="dxa"/>
          </w:tcPr>
          <w:p w:rsidR="00B8466A" w:rsidRPr="00381FB8" w:rsidRDefault="00B8466A" w:rsidP="0011008C">
            <w:pPr>
              <w:jc w:val="center"/>
              <w:rPr>
                <w:rFonts w:ascii="Calibri" w:hAnsi="Calibri"/>
                <w:sz w:val="20"/>
                <w:szCs w:val="20"/>
              </w:rPr>
            </w:pPr>
            <w:r w:rsidRPr="00381FB8">
              <w:rPr>
                <w:rFonts w:ascii="Calibri" w:hAnsi="Calibri"/>
                <w:sz w:val="20"/>
                <w:szCs w:val="20"/>
              </w:rPr>
              <w:t>70 - 79%</w:t>
            </w:r>
          </w:p>
        </w:tc>
      </w:tr>
      <w:tr w:rsidR="00B8466A" w:rsidRPr="00381FB8" w:rsidTr="0011008C">
        <w:trPr>
          <w:jc w:val="center"/>
        </w:trPr>
        <w:tc>
          <w:tcPr>
            <w:tcW w:w="1027" w:type="dxa"/>
          </w:tcPr>
          <w:p w:rsidR="00B8466A" w:rsidRPr="00381FB8" w:rsidRDefault="00B8466A" w:rsidP="0011008C">
            <w:pPr>
              <w:jc w:val="center"/>
              <w:rPr>
                <w:rFonts w:ascii="Calibri" w:hAnsi="Calibri"/>
                <w:sz w:val="20"/>
                <w:szCs w:val="20"/>
              </w:rPr>
            </w:pPr>
            <w:r w:rsidRPr="00381FB8">
              <w:rPr>
                <w:rFonts w:ascii="Calibri" w:hAnsi="Calibri"/>
                <w:sz w:val="20"/>
                <w:szCs w:val="20"/>
              </w:rPr>
              <w:t>D</w:t>
            </w:r>
          </w:p>
        </w:tc>
        <w:tc>
          <w:tcPr>
            <w:tcW w:w="2401" w:type="dxa"/>
          </w:tcPr>
          <w:p w:rsidR="00B8466A" w:rsidRPr="00381FB8" w:rsidRDefault="00B8466A" w:rsidP="0011008C">
            <w:pPr>
              <w:jc w:val="center"/>
              <w:rPr>
                <w:rFonts w:ascii="Calibri" w:hAnsi="Calibri"/>
                <w:sz w:val="20"/>
                <w:szCs w:val="20"/>
              </w:rPr>
            </w:pPr>
            <w:r w:rsidRPr="00381FB8">
              <w:rPr>
                <w:rFonts w:ascii="Calibri" w:hAnsi="Calibri"/>
                <w:sz w:val="20"/>
                <w:szCs w:val="20"/>
              </w:rPr>
              <w:t>60 - 69%</w:t>
            </w:r>
          </w:p>
        </w:tc>
      </w:tr>
      <w:tr w:rsidR="00B8466A" w:rsidRPr="00381FB8" w:rsidTr="0011008C">
        <w:trPr>
          <w:jc w:val="center"/>
        </w:trPr>
        <w:tc>
          <w:tcPr>
            <w:tcW w:w="1027" w:type="dxa"/>
          </w:tcPr>
          <w:p w:rsidR="00B8466A" w:rsidRPr="00381FB8" w:rsidRDefault="00B8466A" w:rsidP="0011008C">
            <w:pPr>
              <w:jc w:val="center"/>
              <w:rPr>
                <w:rFonts w:ascii="Calibri" w:hAnsi="Calibri"/>
                <w:sz w:val="20"/>
                <w:szCs w:val="20"/>
              </w:rPr>
            </w:pPr>
            <w:r w:rsidRPr="00381FB8">
              <w:rPr>
                <w:rFonts w:ascii="Calibri" w:hAnsi="Calibri"/>
                <w:sz w:val="20"/>
                <w:szCs w:val="20"/>
              </w:rPr>
              <w:t>F</w:t>
            </w:r>
          </w:p>
        </w:tc>
        <w:tc>
          <w:tcPr>
            <w:tcW w:w="2401" w:type="dxa"/>
          </w:tcPr>
          <w:p w:rsidR="00B8466A" w:rsidRPr="00381FB8" w:rsidRDefault="00B8466A" w:rsidP="0011008C">
            <w:pPr>
              <w:jc w:val="center"/>
              <w:rPr>
                <w:rFonts w:ascii="Calibri" w:hAnsi="Calibri"/>
                <w:sz w:val="20"/>
                <w:szCs w:val="20"/>
              </w:rPr>
            </w:pPr>
            <w:r w:rsidRPr="00381FB8">
              <w:rPr>
                <w:rFonts w:ascii="Calibri" w:hAnsi="Calibri"/>
                <w:sz w:val="20"/>
                <w:szCs w:val="20"/>
              </w:rPr>
              <w:t>&lt; 60%</w:t>
            </w:r>
          </w:p>
        </w:tc>
      </w:tr>
    </w:tbl>
    <w:p w:rsidR="0006006F" w:rsidRDefault="0006006F">
      <w:pPr>
        <w:rPr>
          <w:rFonts w:ascii="Calibri" w:hAnsi="Calibri"/>
          <w:b/>
          <w:color w:val="003366"/>
          <w:sz w:val="20"/>
          <w:szCs w:val="20"/>
        </w:rPr>
      </w:pPr>
    </w:p>
    <w:p w:rsidR="001F2759" w:rsidRPr="00381FB8" w:rsidRDefault="001F2759" w:rsidP="00F150A4">
      <w:pPr>
        <w:rPr>
          <w:rFonts w:ascii="Calibri" w:hAnsi="Calibri"/>
          <w:b/>
          <w:color w:val="003366"/>
          <w:sz w:val="20"/>
          <w:szCs w:val="20"/>
        </w:rPr>
      </w:pPr>
      <w:r w:rsidRPr="00381FB8">
        <w:rPr>
          <w:rFonts w:ascii="Calibri" w:hAnsi="Calibri"/>
          <w:b/>
          <w:color w:val="003366"/>
          <w:sz w:val="20"/>
          <w:szCs w:val="20"/>
        </w:rPr>
        <w:t>Grade Breakdown</w:t>
      </w:r>
      <w:r w:rsidR="005E5A55" w:rsidRPr="00381FB8">
        <w:rPr>
          <w:rFonts w:ascii="Calibri" w:hAnsi="Calibri"/>
          <w:b/>
          <w:color w:val="003366"/>
          <w:sz w:val="20"/>
          <w:szCs w:val="20"/>
        </w:rPr>
        <w:t xml:space="preserve"> (approximate)</w:t>
      </w:r>
      <w:r w:rsidRPr="00381FB8">
        <w:rPr>
          <w:rFonts w:ascii="Calibri" w:hAnsi="Calibri"/>
          <w:b/>
          <w:color w:val="003366"/>
          <w:sz w:val="20"/>
          <w:szCs w:val="20"/>
        </w:rPr>
        <w:t>:</w:t>
      </w:r>
    </w:p>
    <w:p w:rsidR="001F2759" w:rsidRPr="00381FB8" w:rsidRDefault="001F2759" w:rsidP="00F150A4">
      <w:pPr>
        <w:rPr>
          <w:rFonts w:ascii="Calibri" w:hAnsi="Calibri"/>
          <w:sz w:val="20"/>
          <w:szCs w:val="20"/>
        </w:rPr>
      </w:pPr>
    </w:p>
    <w:tbl>
      <w:tblPr>
        <w:tblW w:w="25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885"/>
        <w:gridCol w:w="1150"/>
      </w:tblGrid>
      <w:tr w:rsidR="00B91812" w:rsidRPr="00381FB8" w:rsidTr="00CA3B1E">
        <w:trPr>
          <w:jc w:val="center"/>
        </w:trPr>
        <w:tc>
          <w:tcPr>
            <w:tcW w:w="2408" w:type="dxa"/>
            <w:shd w:val="clear" w:color="auto" w:fill="003366"/>
          </w:tcPr>
          <w:p w:rsidR="00B91812" w:rsidRPr="00381FB8" w:rsidRDefault="00B91812" w:rsidP="00F150A4">
            <w:pPr>
              <w:rPr>
                <w:rFonts w:ascii="Calibri" w:hAnsi="Calibri"/>
                <w:b/>
                <w:color w:val="FFFFFF"/>
                <w:sz w:val="20"/>
                <w:szCs w:val="20"/>
              </w:rPr>
            </w:pPr>
            <w:r w:rsidRPr="00381FB8">
              <w:rPr>
                <w:rFonts w:ascii="Calibri" w:hAnsi="Calibri"/>
                <w:b/>
                <w:color w:val="FFFFFF"/>
                <w:sz w:val="20"/>
                <w:szCs w:val="20"/>
              </w:rPr>
              <w:t>Area</w:t>
            </w:r>
          </w:p>
        </w:tc>
        <w:tc>
          <w:tcPr>
            <w:tcW w:w="885" w:type="dxa"/>
            <w:shd w:val="clear" w:color="auto" w:fill="003366"/>
          </w:tcPr>
          <w:p w:rsidR="00B91812" w:rsidRPr="00381FB8" w:rsidRDefault="00B91812" w:rsidP="00FB5065">
            <w:pPr>
              <w:jc w:val="right"/>
              <w:rPr>
                <w:rFonts w:ascii="Calibri" w:hAnsi="Calibri"/>
                <w:b/>
                <w:color w:val="FFFFFF"/>
                <w:sz w:val="20"/>
                <w:szCs w:val="20"/>
              </w:rPr>
            </w:pPr>
            <w:r w:rsidRPr="00381FB8">
              <w:rPr>
                <w:rFonts w:ascii="Calibri" w:hAnsi="Calibri"/>
                <w:b/>
                <w:color w:val="FFFFFF"/>
                <w:sz w:val="20"/>
                <w:szCs w:val="20"/>
              </w:rPr>
              <w:t>Points</w:t>
            </w:r>
          </w:p>
        </w:tc>
        <w:tc>
          <w:tcPr>
            <w:tcW w:w="1150" w:type="dxa"/>
            <w:shd w:val="clear" w:color="auto" w:fill="003366"/>
          </w:tcPr>
          <w:p w:rsidR="00B91812" w:rsidRPr="00381FB8" w:rsidRDefault="00B91812" w:rsidP="0011008C">
            <w:pPr>
              <w:jc w:val="right"/>
              <w:rPr>
                <w:rFonts w:ascii="Calibri" w:hAnsi="Calibri"/>
                <w:b/>
                <w:color w:val="FFFFFF"/>
                <w:sz w:val="20"/>
                <w:szCs w:val="20"/>
              </w:rPr>
            </w:pPr>
            <w:r w:rsidRPr="00381FB8">
              <w:rPr>
                <w:rFonts w:ascii="Calibri" w:hAnsi="Calibri"/>
                <w:b/>
                <w:color w:val="FFFFFF"/>
                <w:sz w:val="20"/>
                <w:szCs w:val="20"/>
              </w:rPr>
              <w:t>Percentage</w:t>
            </w:r>
          </w:p>
        </w:tc>
      </w:tr>
      <w:tr w:rsidR="00871F29" w:rsidRPr="00381FB8" w:rsidTr="00CA3B1E">
        <w:trPr>
          <w:jc w:val="center"/>
        </w:trPr>
        <w:tc>
          <w:tcPr>
            <w:tcW w:w="2408" w:type="dxa"/>
            <w:vAlign w:val="bottom"/>
          </w:tcPr>
          <w:p w:rsidR="00871F29" w:rsidRPr="00381FB8" w:rsidRDefault="00871F29" w:rsidP="00E47593">
            <w:pPr>
              <w:rPr>
                <w:rFonts w:ascii="Calibri" w:hAnsi="Calibri" w:cs="Arial"/>
                <w:sz w:val="20"/>
                <w:szCs w:val="20"/>
              </w:rPr>
            </w:pPr>
            <w:r w:rsidRPr="00381FB8">
              <w:rPr>
                <w:rFonts w:ascii="Calibri" w:hAnsi="Calibri" w:cs="Arial"/>
                <w:sz w:val="20"/>
                <w:szCs w:val="20"/>
              </w:rPr>
              <w:t>Review of Documents</w:t>
            </w:r>
          </w:p>
        </w:tc>
        <w:tc>
          <w:tcPr>
            <w:tcW w:w="885" w:type="dxa"/>
            <w:vAlign w:val="bottom"/>
          </w:tcPr>
          <w:p w:rsidR="00871F29" w:rsidRPr="00381FB8" w:rsidRDefault="00871F29" w:rsidP="0076291D">
            <w:pPr>
              <w:jc w:val="right"/>
              <w:rPr>
                <w:rFonts w:ascii="Calibri" w:hAnsi="Calibri" w:cs="Arial"/>
                <w:sz w:val="20"/>
                <w:szCs w:val="20"/>
              </w:rPr>
            </w:pPr>
            <w:r w:rsidRPr="00381FB8">
              <w:rPr>
                <w:rFonts w:ascii="Calibri" w:hAnsi="Calibri" w:cs="Arial"/>
                <w:sz w:val="20"/>
                <w:szCs w:val="20"/>
              </w:rPr>
              <w:t>1</w:t>
            </w:r>
            <w:r w:rsidR="0076291D">
              <w:rPr>
                <w:rFonts w:ascii="Calibri" w:hAnsi="Calibri" w:cs="Arial"/>
                <w:sz w:val="20"/>
                <w:szCs w:val="20"/>
              </w:rPr>
              <w:t>5</w:t>
            </w:r>
          </w:p>
        </w:tc>
        <w:tc>
          <w:tcPr>
            <w:tcW w:w="1150" w:type="dxa"/>
            <w:vAlign w:val="bottom"/>
          </w:tcPr>
          <w:p w:rsidR="00871F29" w:rsidRPr="00381FB8" w:rsidRDefault="00623B1F" w:rsidP="00F022D1">
            <w:pPr>
              <w:jc w:val="right"/>
              <w:rPr>
                <w:rFonts w:ascii="Calibri" w:hAnsi="Calibri" w:cs="Arial"/>
                <w:sz w:val="20"/>
                <w:szCs w:val="20"/>
              </w:rPr>
            </w:pPr>
            <w:r>
              <w:rPr>
                <w:rFonts w:ascii="Calibri" w:hAnsi="Calibri" w:cs="Arial"/>
                <w:sz w:val="20"/>
                <w:szCs w:val="20"/>
              </w:rPr>
              <w:t>.9</w:t>
            </w:r>
            <w:r w:rsidR="0042309F">
              <w:rPr>
                <w:rFonts w:ascii="Calibri" w:hAnsi="Calibri" w:cs="Arial"/>
                <w:sz w:val="20"/>
                <w:szCs w:val="20"/>
              </w:rPr>
              <w:t>%</w:t>
            </w:r>
          </w:p>
        </w:tc>
      </w:tr>
      <w:tr w:rsidR="00871F29" w:rsidRPr="00381FB8" w:rsidTr="00CA3B1E">
        <w:trPr>
          <w:jc w:val="center"/>
        </w:trPr>
        <w:tc>
          <w:tcPr>
            <w:tcW w:w="2408" w:type="dxa"/>
            <w:vAlign w:val="bottom"/>
          </w:tcPr>
          <w:p w:rsidR="00871F29" w:rsidRPr="00381FB8" w:rsidRDefault="00871F29" w:rsidP="00E47593">
            <w:pPr>
              <w:rPr>
                <w:rFonts w:ascii="Calibri" w:hAnsi="Calibri" w:cs="Arial"/>
                <w:sz w:val="20"/>
                <w:szCs w:val="20"/>
              </w:rPr>
            </w:pPr>
            <w:r w:rsidRPr="00381FB8">
              <w:rPr>
                <w:rFonts w:ascii="Calibri" w:hAnsi="Calibri" w:cs="Arial"/>
                <w:sz w:val="20"/>
                <w:szCs w:val="20"/>
              </w:rPr>
              <w:t>Review Questions</w:t>
            </w:r>
          </w:p>
        </w:tc>
        <w:tc>
          <w:tcPr>
            <w:tcW w:w="885" w:type="dxa"/>
            <w:vAlign w:val="bottom"/>
          </w:tcPr>
          <w:p w:rsidR="00871F29" w:rsidRPr="00381FB8" w:rsidRDefault="00623B1F" w:rsidP="00F93C0B">
            <w:pPr>
              <w:jc w:val="right"/>
              <w:rPr>
                <w:rFonts w:ascii="Calibri" w:hAnsi="Calibri" w:cs="Arial"/>
                <w:sz w:val="20"/>
                <w:szCs w:val="20"/>
              </w:rPr>
            </w:pPr>
            <w:r>
              <w:rPr>
                <w:rFonts w:ascii="Calibri" w:hAnsi="Calibri" w:cs="Arial"/>
                <w:sz w:val="20"/>
                <w:szCs w:val="20"/>
              </w:rPr>
              <w:t>200</w:t>
            </w:r>
          </w:p>
        </w:tc>
        <w:tc>
          <w:tcPr>
            <w:tcW w:w="1150" w:type="dxa"/>
            <w:vAlign w:val="bottom"/>
          </w:tcPr>
          <w:p w:rsidR="00871F29" w:rsidRPr="00381FB8" w:rsidRDefault="00623B1F" w:rsidP="00447F52">
            <w:pPr>
              <w:jc w:val="right"/>
              <w:rPr>
                <w:rFonts w:ascii="Calibri" w:hAnsi="Calibri" w:cs="Arial"/>
                <w:sz w:val="20"/>
                <w:szCs w:val="20"/>
              </w:rPr>
            </w:pPr>
            <w:r>
              <w:rPr>
                <w:rFonts w:ascii="Calibri" w:hAnsi="Calibri" w:cs="Arial"/>
                <w:sz w:val="20"/>
                <w:szCs w:val="20"/>
              </w:rPr>
              <w:t>12.3</w:t>
            </w:r>
            <w:r w:rsidR="0042309F">
              <w:rPr>
                <w:rFonts w:ascii="Calibri" w:hAnsi="Calibri" w:cs="Arial"/>
                <w:sz w:val="20"/>
                <w:szCs w:val="20"/>
              </w:rPr>
              <w:t>%</w:t>
            </w:r>
          </w:p>
        </w:tc>
      </w:tr>
      <w:tr w:rsidR="00F022D1" w:rsidRPr="00381FB8" w:rsidTr="00CA3B1E">
        <w:trPr>
          <w:jc w:val="center"/>
        </w:trPr>
        <w:tc>
          <w:tcPr>
            <w:tcW w:w="2408" w:type="dxa"/>
            <w:vAlign w:val="bottom"/>
          </w:tcPr>
          <w:p w:rsidR="00F022D1" w:rsidRDefault="00F022D1">
            <w:pPr>
              <w:rPr>
                <w:rFonts w:ascii="Calibri" w:hAnsi="Calibri" w:cs="Arial"/>
                <w:sz w:val="20"/>
                <w:szCs w:val="20"/>
              </w:rPr>
            </w:pPr>
            <w:r>
              <w:rPr>
                <w:rFonts w:ascii="Calibri" w:hAnsi="Calibri" w:cs="Arial"/>
                <w:sz w:val="20"/>
                <w:szCs w:val="20"/>
              </w:rPr>
              <w:t>Planning Documents</w:t>
            </w:r>
          </w:p>
        </w:tc>
        <w:tc>
          <w:tcPr>
            <w:tcW w:w="885" w:type="dxa"/>
            <w:vAlign w:val="bottom"/>
          </w:tcPr>
          <w:p w:rsidR="00F022D1" w:rsidRDefault="00623B1F" w:rsidP="00F93C0B">
            <w:pPr>
              <w:jc w:val="right"/>
              <w:rPr>
                <w:rFonts w:ascii="Calibri" w:hAnsi="Calibri" w:cs="Arial"/>
                <w:sz w:val="20"/>
                <w:szCs w:val="20"/>
              </w:rPr>
            </w:pPr>
            <w:r>
              <w:rPr>
                <w:rFonts w:ascii="Calibri" w:hAnsi="Calibri" w:cs="Arial"/>
                <w:sz w:val="20"/>
                <w:szCs w:val="20"/>
              </w:rPr>
              <w:t>242</w:t>
            </w:r>
          </w:p>
        </w:tc>
        <w:tc>
          <w:tcPr>
            <w:tcW w:w="1150" w:type="dxa"/>
            <w:vAlign w:val="bottom"/>
          </w:tcPr>
          <w:p w:rsidR="00F022D1" w:rsidRDefault="00623B1F" w:rsidP="003D7CC5">
            <w:pPr>
              <w:jc w:val="right"/>
              <w:rPr>
                <w:rFonts w:ascii="Calibri" w:hAnsi="Calibri" w:cs="Arial"/>
                <w:sz w:val="20"/>
                <w:szCs w:val="20"/>
              </w:rPr>
            </w:pPr>
            <w:r>
              <w:rPr>
                <w:rFonts w:ascii="Calibri" w:hAnsi="Calibri" w:cs="Arial"/>
                <w:sz w:val="20"/>
                <w:szCs w:val="20"/>
              </w:rPr>
              <w:t>14.9</w:t>
            </w:r>
            <w:r w:rsidR="0042309F">
              <w:rPr>
                <w:rFonts w:ascii="Calibri" w:hAnsi="Calibri" w:cs="Arial"/>
                <w:sz w:val="20"/>
                <w:szCs w:val="20"/>
              </w:rPr>
              <w:t>%</w:t>
            </w:r>
          </w:p>
        </w:tc>
      </w:tr>
      <w:tr w:rsidR="005E5A55" w:rsidRPr="00381FB8" w:rsidTr="00CA3B1E">
        <w:trPr>
          <w:jc w:val="center"/>
        </w:trPr>
        <w:tc>
          <w:tcPr>
            <w:tcW w:w="2408" w:type="dxa"/>
            <w:vAlign w:val="bottom"/>
          </w:tcPr>
          <w:p w:rsidR="005E5A55" w:rsidRPr="00381FB8" w:rsidRDefault="00C16C5A">
            <w:pPr>
              <w:rPr>
                <w:rFonts w:ascii="Calibri" w:hAnsi="Calibri" w:cs="Arial"/>
                <w:sz w:val="20"/>
                <w:szCs w:val="20"/>
              </w:rPr>
            </w:pPr>
            <w:r>
              <w:rPr>
                <w:rFonts w:ascii="Calibri" w:hAnsi="Calibri" w:cs="Arial"/>
                <w:sz w:val="20"/>
                <w:szCs w:val="20"/>
              </w:rPr>
              <w:t>Programs</w:t>
            </w:r>
          </w:p>
        </w:tc>
        <w:tc>
          <w:tcPr>
            <w:tcW w:w="885" w:type="dxa"/>
            <w:vAlign w:val="bottom"/>
          </w:tcPr>
          <w:p w:rsidR="005E5A55" w:rsidRPr="00381FB8" w:rsidRDefault="00623B1F" w:rsidP="00F93C0B">
            <w:pPr>
              <w:jc w:val="right"/>
              <w:rPr>
                <w:rFonts w:ascii="Calibri" w:hAnsi="Calibri" w:cs="Arial"/>
                <w:sz w:val="20"/>
                <w:szCs w:val="20"/>
              </w:rPr>
            </w:pPr>
            <w:r>
              <w:rPr>
                <w:rFonts w:ascii="Calibri" w:hAnsi="Calibri" w:cs="Arial"/>
                <w:sz w:val="20"/>
                <w:szCs w:val="20"/>
              </w:rPr>
              <w:t>745</w:t>
            </w:r>
          </w:p>
        </w:tc>
        <w:tc>
          <w:tcPr>
            <w:tcW w:w="1150" w:type="dxa"/>
            <w:vAlign w:val="bottom"/>
          </w:tcPr>
          <w:p w:rsidR="005E5A55" w:rsidRPr="00381FB8" w:rsidRDefault="00623B1F" w:rsidP="003D7CC5">
            <w:pPr>
              <w:jc w:val="right"/>
              <w:rPr>
                <w:rFonts w:ascii="Calibri" w:hAnsi="Calibri" w:cs="Arial"/>
                <w:sz w:val="20"/>
                <w:szCs w:val="20"/>
              </w:rPr>
            </w:pPr>
            <w:r>
              <w:rPr>
                <w:rFonts w:ascii="Calibri" w:hAnsi="Calibri" w:cs="Arial"/>
                <w:sz w:val="20"/>
                <w:szCs w:val="20"/>
              </w:rPr>
              <w:t>45.8</w:t>
            </w:r>
            <w:r w:rsidR="0042309F">
              <w:rPr>
                <w:rFonts w:ascii="Calibri" w:hAnsi="Calibri" w:cs="Arial"/>
                <w:sz w:val="20"/>
                <w:szCs w:val="20"/>
              </w:rPr>
              <w:t>%</w:t>
            </w:r>
          </w:p>
        </w:tc>
      </w:tr>
      <w:tr w:rsidR="005E5A55" w:rsidRPr="00381FB8" w:rsidTr="00CA3B1E">
        <w:trPr>
          <w:jc w:val="center"/>
        </w:trPr>
        <w:tc>
          <w:tcPr>
            <w:tcW w:w="2408" w:type="dxa"/>
            <w:vAlign w:val="bottom"/>
          </w:tcPr>
          <w:p w:rsidR="005E5A55" w:rsidRPr="00381FB8" w:rsidRDefault="005E5A55">
            <w:pPr>
              <w:rPr>
                <w:rFonts w:ascii="Calibri" w:hAnsi="Calibri" w:cs="Arial"/>
                <w:sz w:val="20"/>
                <w:szCs w:val="20"/>
              </w:rPr>
            </w:pPr>
            <w:r w:rsidRPr="00381FB8">
              <w:rPr>
                <w:rFonts w:ascii="Calibri" w:hAnsi="Calibri" w:cs="Arial"/>
                <w:sz w:val="20"/>
                <w:szCs w:val="20"/>
              </w:rPr>
              <w:t>Quizzes</w:t>
            </w:r>
          </w:p>
        </w:tc>
        <w:tc>
          <w:tcPr>
            <w:tcW w:w="885" w:type="dxa"/>
            <w:vAlign w:val="bottom"/>
          </w:tcPr>
          <w:p w:rsidR="005E5A55" w:rsidRPr="00381FB8" w:rsidRDefault="00CA3B1E" w:rsidP="00623B1F">
            <w:pPr>
              <w:jc w:val="right"/>
              <w:rPr>
                <w:rFonts w:ascii="Calibri" w:hAnsi="Calibri" w:cs="Arial"/>
                <w:sz w:val="20"/>
                <w:szCs w:val="20"/>
              </w:rPr>
            </w:pPr>
            <w:r>
              <w:rPr>
                <w:rFonts w:ascii="Calibri" w:hAnsi="Calibri" w:cs="Arial"/>
                <w:sz w:val="20"/>
                <w:szCs w:val="20"/>
              </w:rPr>
              <w:t>2</w:t>
            </w:r>
            <w:r w:rsidR="00623B1F">
              <w:rPr>
                <w:rFonts w:ascii="Calibri" w:hAnsi="Calibri" w:cs="Arial"/>
                <w:sz w:val="20"/>
                <w:szCs w:val="20"/>
              </w:rPr>
              <w:t>00</w:t>
            </w:r>
          </w:p>
        </w:tc>
        <w:tc>
          <w:tcPr>
            <w:tcW w:w="1150" w:type="dxa"/>
            <w:vAlign w:val="bottom"/>
          </w:tcPr>
          <w:p w:rsidR="005E5A55" w:rsidRPr="00381FB8" w:rsidRDefault="00623B1F" w:rsidP="00623B1F">
            <w:pPr>
              <w:jc w:val="right"/>
              <w:rPr>
                <w:rFonts w:ascii="Calibri" w:hAnsi="Calibri" w:cs="Arial"/>
                <w:sz w:val="20"/>
                <w:szCs w:val="20"/>
              </w:rPr>
            </w:pPr>
            <w:r>
              <w:rPr>
                <w:rFonts w:ascii="Calibri" w:hAnsi="Calibri" w:cs="Arial"/>
                <w:sz w:val="20"/>
                <w:szCs w:val="20"/>
              </w:rPr>
              <w:t>12</w:t>
            </w:r>
            <w:r w:rsidR="0042309F">
              <w:rPr>
                <w:rFonts w:ascii="Calibri" w:hAnsi="Calibri" w:cs="Arial"/>
                <w:sz w:val="20"/>
                <w:szCs w:val="20"/>
              </w:rPr>
              <w:t>.</w:t>
            </w:r>
            <w:r w:rsidR="003D7CC5">
              <w:rPr>
                <w:rFonts w:ascii="Calibri" w:hAnsi="Calibri" w:cs="Arial"/>
                <w:sz w:val="20"/>
                <w:szCs w:val="20"/>
              </w:rPr>
              <w:t>3</w:t>
            </w:r>
            <w:r w:rsidR="0042309F">
              <w:rPr>
                <w:rFonts w:ascii="Calibri" w:hAnsi="Calibri" w:cs="Arial"/>
                <w:sz w:val="20"/>
                <w:szCs w:val="20"/>
              </w:rPr>
              <w:t>%</w:t>
            </w:r>
          </w:p>
        </w:tc>
      </w:tr>
      <w:tr w:rsidR="005E5A55" w:rsidRPr="00381FB8" w:rsidTr="00CA3B1E">
        <w:trPr>
          <w:jc w:val="center"/>
        </w:trPr>
        <w:tc>
          <w:tcPr>
            <w:tcW w:w="2408" w:type="dxa"/>
            <w:vAlign w:val="bottom"/>
          </w:tcPr>
          <w:p w:rsidR="005E5A55" w:rsidRPr="00381FB8" w:rsidRDefault="00871F29">
            <w:pPr>
              <w:rPr>
                <w:rFonts w:ascii="Calibri" w:hAnsi="Calibri" w:cs="Arial"/>
                <w:sz w:val="20"/>
                <w:szCs w:val="20"/>
              </w:rPr>
            </w:pPr>
            <w:r w:rsidRPr="00381FB8">
              <w:rPr>
                <w:rFonts w:ascii="Calibri" w:hAnsi="Calibri" w:cs="Arial"/>
                <w:sz w:val="20"/>
                <w:szCs w:val="20"/>
              </w:rPr>
              <w:t xml:space="preserve">Programming </w:t>
            </w:r>
            <w:r w:rsidR="005E5A55" w:rsidRPr="00381FB8">
              <w:rPr>
                <w:rFonts w:ascii="Calibri" w:hAnsi="Calibri" w:cs="Arial"/>
                <w:sz w:val="20"/>
                <w:szCs w:val="20"/>
              </w:rPr>
              <w:t>Project</w:t>
            </w:r>
          </w:p>
        </w:tc>
        <w:tc>
          <w:tcPr>
            <w:tcW w:w="885" w:type="dxa"/>
            <w:vAlign w:val="bottom"/>
          </w:tcPr>
          <w:p w:rsidR="005E5A55" w:rsidRPr="00381FB8" w:rsidRDefault="00623B1F" w:rsidP="003D7CC5">
            <w:pPr>
              <w:jc w:val="right"/>
              <w:rPr>
                <w:rFonts w:ascii="Calibri" w:hAnsi="Calibri" w:cs="Arial"/>
                <w:sz w:val="20"/>
                <w:szCs w:val="20"/>
              </w:rPr>
            </w:pPr>
            <w:r>
              <w:rPr>
                <w:rFonts w:ascii="Calibri" w:hAnsi="Calibri" w:cs="Arial"/>
                <w:sz w:val="20"/>
                <w:szCs w:val="20"/>
              </w:rPr>
              <w:t>225</w:t>
            </w:r>
          </w:p>
        </w:tc>
        <w:tc>
          <w:tcPr>
            <w:tcW w:w="1150" w:type="dxa"/>
            <w:vAlign w:val="bottom"/>
          </w:tcPr>
          <w:p w:rsidR="005E5A55" w:rsidRPr="00381FB8" w:rsidRDefault="003D7CC5" w:rsidP="00623B1F">
            <w:pPr>
              <w:jc w:val="right"/>
              <w:rPr>
                <w:rFonts w:ascii="Calibri" w:hAnsi="Calibri" w:cs="Arial"/>
                <w:sz w:val="20"/>
                <w:szCs w:val="20"/>
              </w:rPr>
            </w:pPr>
            <w:r>
              <w:rPr>
                <w:rFonts w:ascii="Calibri" w:hAnsi="Calibri" w:cs="Arial"/>
                <w:sz w:val="20"/>
                <w:szCs w:val="20"/>
              </w:rPr>
              <w:t>1</w:t>
            </w:r>
            <w:r w:rsidR="00623B1F">
              <w:rPr>
                <w:rFonts w:ascii="Calibri" w:hAnsi="Calibri" w:cs="Arial"/>
                <w:sz w:val="20"/>
                <w:szCs w:val="20"/>
              </w:rPr>
              <w:t>3</w:t>
            </w:r>
            <w:r w:rsidR="0042309F">
              <w:rPr>
                <w:rFonts w:ascii="Calibri" w:hAnsi="Calibri" w:cs="Arial"/>
                <w:sz w:val="20"/>
                <w:szCs w:val="20"/>
              </w:rPr>
              <w:t>.</w:t>
            </w:r>
            <w:r>
              <w:rPr>
                <w:rFonts w:ascii="Calibri" w:hAnsi="Calibri" w:cs="Arial"/>
                <w:sz w:val="20"/>
                <w:szCs w:val="20"/>
              </w:rPr>
              <w:t>8</w:t>
            </w:r>
            <w:r w:rsidR="0042309F">
              <w:rPr>
                <w:rFonts w:ascii="Calibri" w:hAnsi="Calibri" w:cs="Arial"/>
                <w:sz w:val="20"/>
                <w:szCs w:val="20"/>
              </w:rPr>
              <w:t>%</w:t>
            </w:r>
          </w:p>
        </w:tc>
        <w:bookmarkStart w:id="0" w:name="_GoBack"/>
        <w:bookmarkEnd w:id="0"/>
      </w:tr>
      <w:tr w:rsidR="005E5A55" w:rsidRPr="00381FB8" w:rsidTr="00CA3B1E">
        <w:trPr>
          <w:jc w:val="center"/>
        </w:trPr>
        <w:tc>
          <w:tcPr>
            <w:tcW w:w="2408" w:type="dxa"/>
            <w:vAlign w:val="bottom"/>
          </w:tcPr>
          <w:p w:rsidR="005E5A55" w:rsidRPr="00381FB8" w:rsidRDefault="005E5A55" w:rsidP="0011008C">
            <w:pPr>
              <w:jc w:val="right"/>
              <w:rPr>
                <w:rFonts w:ascii="Calibri" w:hAnsi="Calibri" w:cs="Arial"/>
                <w:sz w:val="20"/>
                <w:szCs w:val="20"/>
              </w:rPr>
            </w:pPr>
            <w:r w:rsidRPr="00381FB8">
              <w:rPr>
                <w:rFonts w:ascii="Calibri" w:hAnsi="Calibri" w:cs="Arial"/>
                <w:sz w:val="20"/>
                <w:szCs w:val="20"/>
              </w:rPr>
              <w:t>Total</w:t>
            </w:r>
            <w:r w:rsidR="00FB5065">
              <w:rPr>
                <w:rFonts w:ascii="Calibri" w:hAnsi="Calibri" w:cs="Arial"/>
                <w:sz w:val="20"/>
                <w:szCs w:val="20"/>
              </w:rPr>
              <w:t xml:space="preserve"> Points</w:t>
            </w:r>
            <w:r w:rsidRPr="00381FB8">
              <w:rPr>
                <w:rFonts w:ascii="Calibri" w:hAnsi="Calibri" w:cs="Arial"/>
                <w:sz w:val="20"/>
                <w:szCs w:val="20"/>
              </w:rPr>
              <w:t xml:space="preserve">: </w:t>
            </w:r>
          </w:p>
        </w:tc>
        <w:tc>
          <w:tcPr>
            <w:tcW w:w="885" w:type="dxa"/>
            <w:vAlign w:val="bottom"/>
          </w:tcPr>
          <w:p w:rsidR="005E5A55" w:rsidRPr="00381FB8" w:rsidRDefault="00623B1F" w:rsidP="00E305BE">
            <w:pPr>
              <w:jc w:val="right"/>
              <w:rPr>
                <w:rFonts w:ascii="Calibri" w:hAnsi="Calibri" w:cs="Arial"/>
                <w:sz w:val="20"/>
                <w:szCs w:val="20"/>
              </w:rPr>
            </w:pPr>
            <w:r>
              <w:rPr>
                <w:rFonts w:ascii="Calibri" w:hAnsi="Calibri" w:cs="Arial"/>
                <w:sz w:val="20"/>
                <w:szCs w:val="20"/>
              </w:rPr>
              <w:t>1627</w:t>
            </w:r>
          </w:p>
        </w:tc>
        <w:tc>
          <w:tcPr>
            <w:tcW w:w="1150" w:type="dxa"/>
            <w:vAlign w:val="bottom"/>
          </w:tcPr>
          <w:p w:rsidR="005E5A55" w:rsidRPr="00381FB8" w:rsidRDefault="005E5A55">
            <w:pPr>
              <w:rPr>
                <w:rFonts w:ascii="Calibri" w:hAnsi="Calibri" w:cs="Arial"/>
                <w:sz w:val="20"/>
                <w:szCs w:val="20"/>
              </w:rPr>
            </w:pPr>
          </w:p>
        </w:tc>
      </w:tr>
      <w:tr w:rsidR="00FB5065" w:rsidRPr="00381FB8" w:rsidTr="00CA3B1E">
        <w:trPr>
          <w:jc w:val="center"/>
        </w:trPr>
        <w:tc>
          <w:tcPr>
            <w:tcW w:w="4443" w:type="dxa"/>
            <w:gridSpan w:val="3"/>
            <w:vAlign w:val="bottom"/>
          </w:tcPr>
          <w:p w:rsidR="00FB5065" w:rsidRPr="00381FB8" w:rsidRDefault="00FB5065">
            <w:pPr>
              <w:rPr>
                <w:rFonts w:ascii="Calibri" w:hAnsi="Calibri" w:cs="Arial"/>
                <w:sz w:val="20"/>
                <w:szCs w:val="20"/>
              </w:rPr>
            </w:pPr>
            <w:r w:rsidRPr="00911551">
              <w:rPr>
                <w:rFonts w:ascii="Calibri" w:hAnsi="Calibri"/>
                <w:color w:val="FF0000"/>
                <w:sz w:val="20"/>
                <w:szCs w:val="20"/>
              </w:rPr>
              <w:t>Points values are approximate and will ultimately depend on what has been assigned.  Some assignments may be added, deleted, or changed to meet the needs of the class.</w:t>
            </w:r>
          </w:p>
        </w:tc>
      </w:tr>
    </w:tbl>
    <w:p w:rsidR="00B91812" w:rsidRDefault="00B91812" w:rsidP="00F150A4">
      <w:pPr>
        <w:rPr>
          <w:rFonts w:ascii="Calibri" w:hAnsi="Calibri"/>
          <w:sz w:val="20"/>
          <w:szCs w:val="20"/>
        </w:rPr>
      </w:pPr>
    </w:p>
    <w:p w:rsidR="0022254D" w:rsidRPr="00381FB8" w:rsidRDefault="0022254D" w:rsidP="00F150A4">
      <w:pPr>
        <w:rPr>
          <w:rFonts w:ascii="Calibri" w:hAnsi="Calibri"/>
          <w:sz w:val="20"/>
          <w:szCs w:val="20"/>
        </w:rPr>
      </w:pPr>
    </w:p>
    <w:p w:rsidR="00F150A4" w:rsidRPr="00381FB8" w:rsidRDefault="00F150A4" w:rsidP="00F150A4">
      <w:pPr>
        <w:rPr>
          <w:rFonts w:ascii="Calibri" w:hAnsi="Calibri"/>
          <w:sz w:val="20"/>
          <w:szCs w:val="20"/>
        </w:rPr>
      </w:pPr>
      <w:r w:rsidRPr="00381FB8">
        <w:rPr>
          <w:rFonts w:ascii="Calibri" w:hAnsi="Calibri"/>
          <w:b/>
          <w:color w:val="003366"/>
          <w:sz w:val="20"/>
          <w:szCs w:val="20"/>
        </w:rPr>
        <w:t>The Last Word:</w:t>
      </w:r>
      <w:r w:rsidRPr="00381FB8">
        <w:rPr>
          <w:rFonts w:ascii="Calibri" w:hAnsi="Calibri"/>
          <w:sz w:val="20"/>
          <w:szCs w:val="20"/>
        </w:rPr>
        <w:t xml:space="preserve"> I realize that many of us have extremely busy schedules. </w:t>
      </w:r>
      <w:r w:rsidR="00381FB8">
        <w:rPr>
          <w:rFonts w:ascii="Calibri" w:hAnsi="Calibri"/>
          <w:sz w:val="20"/>
          <w:szCs w:val="20"/>
        </w:rPr>
        <w:t xml:space="preserve">For on campus classes, </w:t>
      </w:r>
      <w:r w:rsidR="00B2762E">
        <w:rPr>
          <w:rFonts w:ascii="Calibri" w:hAnsi="Calibri"/>
          <w:sz w:val="20"/>
          <w:szCs w:val="20"/>
        </w:rPr>
        <w:t>i</w:t>
      </w:r>
      <w:r w:rsidRPr="00381FB8">
        <w:rPr>
          <w:rFonts w:ascii="Calibri" w:hAnsi="Calibri"/>
          <w:sz w:val="20"/>
          <w:szCs w:val="20"/>
        </w:rPr>
        <w:t xml:space="preserve">f you are going to be late or need to leave early for whatever reason, please let me know. Class will start promptly at </w:t>
      </w:r>
      <w:r w:rsidR="00300070" w:rsidRPr="00381FB8">
        <w:rPr>
          <w:rFonts w:ascii="Calibri" w:hAnsi="Calibri"/>
          <w:sz w:val="20"/>
          <w:szCs w:val="20"/>
        </w:rPr>
        <w:t>its designated time</w:t>
      </w:r>
      <w:r w:rsidRPr="00381FB8">
        <w:rPr>
          <w:rFonts w:ascii="Calibri" w:hAnsi="Calibri"/>
          <w:sz w:val="20"/>
          <w:szCs w:val="20"/>
        </w:rPr>
        <w:t xml:space="preserve">. When breaks are announced, please return from break on time. Breaks are tentatively scheduled </w:t>
      </w:r>
      <w:r w:rsidR="00300070" w:rsidRPr="00381FB8">
        <w:rPr>
          <w:rFonts w:ascii="Calibri" w:hAnsi="Calibri"/>
          <w:sz w:val="20"/>
          <w:szCs w:val="20"/>
        </w:rPr>
        <w:t>every hour</w:t>
      </w:r>
      <w:r w:rsidRPr="00381FB8">
        <w:rPr>
          <w:rFonts w:ascii="Calibri" w:hAnsi="Calibri"/>
          <w:sz w:val="20"/>
          <w:szCs w:val="20"/>
        </w:rPr>
        <w:t xml:space="preserve"> for 10 minutes. Lecture / lab will start promptly after the break.</w:t>
      </w:r>
      <w:r w:rsidR="00B2762E">
        <w:rPr>
          <w:rFonts w:ascii="Calibri" w:hAnsi="Calibri"/>
          <w:sz w:val="20"/>
          <w:szCs w:val="20"/>
        </w:rPr>
        <w:t xml:space="preserve">  For online classes, it is extremely important you stay in touch with your instructor and attend the virtual classes.</w:t>
      </w:r>
    </w:p>
    <w:sectPr w:rsidR="00F150A4" w:rsidRPr="00381FB8" w:rsidSect="00911427">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5DE" w:rsidRDefault="00D055DE">
      <w:r>
        <w:separator/>
      </w:r>
    </w:p>
  </w:endnote>
  <w:endnote w:type="continuationSeparator" w:id="0">
    <w:p w:rsidR="00D055DE" w:rsidRDefault="00D05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4B" w:rsidRPr="000C6D3A" w:rsidRDefault="00F7194B">
    <w:pPr>
      <w:pStyle w:val="Footer"/>
      <w:rPr>
        <w:rFonts w:ascii="Verdana" w:hAnsi="Verdana"/>
        <w:color w:val="000080"/>
        <w:sz w:val="16"/>
        <w:szCs w:val="16"/>
      </w:rPr>
    </w:pPr>
    <w:r w:rsidRPr="000C6D3A">
      <w:rPr>
        <w:rFonts w:ascii="Verdana" w:hAnsi="Verdana"/>
        <w:color w:val="000080"/>
        <w:sz w:val="16"/>
        <w:szCs w:val="16"/>
      </w:rPr>
      <w:t>C</w:t>
    </w:r>
    <w:r w:rsidR="00653BD5">
      <w:rPr>
        <w:rFonts w:ascii="Verdana" w:hAnsi="Verdana"/>
        <w:color w:val="000080"/>
        <w:sz w:val="16"/>
        <w:szCs w:val="16"/>
      </w:rPr>
      <w:t>IS2</w:t>
    </w:r>
    <w:r w:rsidRPr="000C6D3A">
      <w:rPr>
        <w:rFonts w:ascii="Verdana" w:hAnsi="Verdana"/>
        <w:color w:val="000080"/>
        <w:sz w:val="16"/>
        <w:szCs w:val="16"/>
      </w:rPr>
      <w:t>63AA</w:t>
    </w:r>
    <w:r w:rsidRPr="000C6D3A">
      <w:rPr>
        <w:rFonts w:ascii="Verdana" w:hAnsi="Verdana"/>
        <w:color w:val="000080"/>
        <w:sz w:val="16"/>
        <w:szCs w:val="16"/>
      </w:rPr>
      <w:tab/>
      <w:t xml:space="preserve">Page: </w:t>
    </w:r>
    <w:r w:rsidR="00A878AD" w:rsidRPr="000C6D3A">
      <w:rPr>
        <w:rStyle w:val="PageNumber"/>
        <w:rFonts w:ascii="Verdana" w:hAnsi="Verdana"/>
        <w:color w:val="000080"/>
        <w:sz w:val="16"/>
        <w:szCs w:val="16"/>
      </w:rPr>
      <w:fldChar w:fldCharType="begin"/>
    </w:r>
    <w:r w:rsidRPr="000C6D3A">
      <w:rPr>
        <w:rStyle w:val="PageNumber"/>
        <w:rFonts w:ascii="Verdana" w:hAnsi="Verdana"/>
        <w:color w:val="000080"/>
        <w:sz w:val="16"/>
        <w:szCs w:val="16"/>
      </w:rPr>
      <w:instrText xml:space="preserve"> PAGE </w:instrText>
    </w:r>
    <w:r w:rsidR="00A878AD" w:rsidRPr="000C6D3A">
      <w:rPr>
        <w:rStyle w:val="PageNumber"/>
        <w:rFonts w:ascii="Verdana" w:hAnsi="Verdana"/>
        <w:color w:val="000080"/>
        <w:sz w:val="16"/>
        <w:szCs w:val="16"/>
      </w:rPr>
      <w:fldChar w:fldCharType="separate"/>
    </w:r>
    <w:r w:rsidR="00623B1F">
      <w:rPr>
        <w:rStyle w:val="PageNumber"/>
        <w:rFonts w:ascii="Verdana" w:hAnsi="Verdana"/>
        <w:noProof/>
        <w:color w:val="000080"/>
        <w:sz w:val="16"/>
        <w:szCs w:val="16"/>
      </w:rPr>
      <w:t>6</w:t>
    </w:r>
    <w:r w:rsidR="00A878AD" w:rsidRPr="000C6D3A">
      <w:rPr>
        <w:rStyle w:val="PageNumber"/>
        <w:rFonts w:ascii="Verdana" w:hAnsi="Verdana"/>
        <w:color w:val="000080"/>
        <w:sz w:val="16"/>
        <w:szCs w:val="16"/>
      </w:rPr>
      <w:fldChar w:fldCharType="end"/>
    </w:r>
    <w:r w:rsidRPr="000C6D3A">
      <w:rPr>
        <w:rStyle w:val="PageNumber"/>
        <w:rFonts w:ascii="Verdana" w:hAnsi="Verdana"/>
        <w:color w:val="000080"/>
        <w:sz w:val="16"/>
        <w:szCs w:val="16"/>
      </w:rPr>
      <w:tab/>
    </w:r>
    <w:r w:rsidR="00A878AD" w:rsidRPr="000C6D3A">
      <w:rPr>
        <w:rStyle w:val="PageNumber"/>
        <w:rFonts w:ascii="Verdana" w:hAnsi="Verdana"/>
        <w:color w:val="000080"/>
        <w:sz w:val="16"/>
        <w:szCs w:val="16"/>
      </w:rPr>
      <w:fldChar w:fldCharType="begin"/>
    </w:r>
    <w:r w:rsidRPr="000C6D3A">
      <w:rPr>
        <w:rStyle w:val="PageNumber"/>
        <w:rFonts w:ascii="Verdana" w:hAnsi="Verdana"/>
        <w:color w:val="000080"/>
        <w:sz w:val="16"/>
        <w:szCs w:val="16"/>
      </w:rPr>
      <w:instrText xml:space="preserve"> DATE \@ "M/d/yyyy" </w:instrText>
    </w:r>
    <w:r w:rsidR="00A878AD" w:rsidRPr="000C6D3A">
      <w:rPr>
        <w:rStyle w:val="PageNumber"/>
        <w:rFonts w:ascii="Verdana" w:hAnsi="Verdana"/>
        <w:color w:val="000080"/>
        <w:sz w:val="16"/>
        <w:szCs w:val="16"/>
      </w:rPr>
      <w:fldChar w:fldCharType="separate"/>
    </w:r>
    <w:r w:rsidR="00B42B75">
      <w:rPr>
        <w:rStyle w:val="PageNumber"/>
        <w:rFonts w:ascii="Verdana" w:hAnsi="Verdana"/>
        <w:noProof/>
        <w:color w:val="000080"/>
        <w:sz w:val="16"/>
        <w:szCs w:val="16"/>
      </w:rPr>
      <w:t>1/17/2018</w:t>
    </w:r>
    <w:r w:rsidR="00A878AD" w:rsidRPr="000C6D3A">
      <w:rPr>
        <w:rStyle w:val="PageNumber"/>
        <w:rFonts w:ascii="Verdana" w:hAnsi="Verdana"/>
        <w:color w:val="000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5DE" w:rsidRDefault="00D055DE">
      <w:r>
        <w:separator/>
      </w:r>
    </w:p>
  </w:footnote>
  <w:footnote w:type="continuationSeparator" w:id="0">
    <w:p w:rsidR="00D055DE" w:rsidRDefault="00D055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06E2A"/>
    <w:multiLevelType w:val="multilevel"/>
    <w:tmpl w:val="AC9085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6FFA20D2"/>
    <w:multiLevelType w:val="hybridMultilevel"/>
    <w:tmpl w:val="AC9085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6EF0BCD"/>
    <w:multiLevelType w:val="hybridMultilevel"/>
    <w:tmpl w:val="41081B1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1D"/>
    <w:rsid w:val="0001458A"/>
    <w:rsid w:val="00022004"/>
    <w:rsid w:val="0006006F"/>
    <w:rsid w:val="0006298E"/>
    <w:rsid w:val="00072814"/>
    <w:rsid w:val="00073AA2"/>
    <w:rsid w:val="00085000"/>
    <w:rsid w:val="0008681D"/>
    <w:rsid w:val="000869D7"/>
    <w:rsid w:val="0009632A"/>
    <w:rsid w:val="000A563C"/>
    <w:rsid w:val="000C5FC9"/>
    <w:rsid w:val="000C6D3A"/>
    <w:rsid w:val="000D6C8A"/>
    <w:rsid w:val="000F1181"/>
    <w:rsid w:val="000F1C62"/>
    <w:rsid w:val="0011008C"/>
    <w:rsid w:val="0011248C"/>
    <w:rsid w:val="0011580D"/>
    <w:rsid w:val="0013065F"/>
    <w:rsid w:val="00142EB9"/>
    <w:rsid w:val="0015188F"/>
    <w:rsid w:val="0015260F"/>
    <w:rsid w:val="001579B3"/>
    <w:rsid w:val="00175A55"/>
    <w:rsid w:val="00180565"/>
    <w:rsid w:val="001A52F4"/>
    <w:rsid w:val="001B4052"/>
    <w:rsid w:val="001C6983"/>
    <w:rsid w:val="001C6EC6"/>
    <w:rsid w:val="001F2759"/>
    <w:rsid w:val="00200EF9"/>
    <w:rsid w:val="0020359F"/>
    <w:rsid w:val="00204EC2"/>
    <w:rsid w:val="002204F4"/>
    <w:rsid w:val="0022254D"/>
    <w:rsid w:val="00225443"/>
    <w:rsid w:val="00247A1C"/>
    <w:rsid w:val="002548C2"/>
    <w:rsid w:val="002726B9"/>
    <w:rsid w:val="00287945"/>
    <w:rsid w:val="00297001"/>
    <w:rsid w:val="002A71B2"/>
    <w:rsid w:val="002C590D"/>
    <w:rsid w:val="002C700C"/>
    <w:rsid w:val="002C7557"/>
    <w:rsid w:val="002E75B9"/>
    <w:rsid w:val="002F75C6"/>
    <w:rsid w:val="00300070"/>
    <w:rsid w:val="003610C5"/>
    <w:rsid w:val="003674C8"/>
    <w:rsid w:val="00381FB8"/>
    <w:rsid w:val="00383EAF"/>
    <w:rsid w:val="00384889"/>
    <w:rsid w:val="00385D96"/>
    <w:rsid w:val="00387726"/>
    <w:rsid w:val="00395FAD"/>
    <w:rsid w:val="0039745E"/>
    <w:rsid w:val="003B758B"/>
    <w:rsid w:val="003B7915"/>
    <w:rsid w:val="003C59E1"/>
    <w:rsid w:val="003C6672"/>
    <w:rsid w:val="003D739A"/>
    <w:rsid w:val="003D77FF"/>
    <w:rsid w:val="003D7CC5"/>
    <w:rsid w:val="003E7813"/>
    <w:rsid w:val="00406B49"/>
    <w:rsid w:val="0042309F"/>
    <w:rsid w:val="004249C9"/>
    <w:rsid w:val="004309BA"/>
    <w:rsid w:val="00440696"/>
    <w:rsid w:val="00447F52"/>
    <w:rsid w:val="00453A61"/>
    <w:rsid w:val="0047691B"/>
    <w:rsid w:val="00480110"/>
    <w:rsid w:val="00492E63"/>
    <w:rsid w:val="004B5915"/>
    <w:rsid w:val="004B647F"/>
    <w:rsid w:val="004B7F52"/>
    <w:rsid w:val="004D2199"/>
    <w:rsid w:val="004E0167"/>
    <w:rsid w:val="00516588"/>
    <w:rsid w:val="00520B11"/>
    <w:rsid w:val="005629AD"/>
    <w:rsid w:val="005759FD"/>
    <w:rsid w:val="00593418"/>
    <w:rsid w:val="005A15D0"/>
    <w:rsid w:val="005B0B3C"/>
    <w:rsid w:val="005D7ABD"/>
    <w:rsid w:val="005E5A55"/>
    <w:rsid w:val="00614B65"/>
    <w:rsid w:val="00614ECA"/>
    <w:rsid w:val="00623B1F"/>
    <w:rsid w:val="006318D8"/>
    <w:rsid w:val="00635874"/>
    <w:rsid w:val="00642C6E"/>
    <w:rsid w:val="00653BD5"/>
    <w:rsid w:val="00653F48"/>
    <w:rsid w:val="0065492D"/>
    <w:rsid w:val="006664F0"/>
    <w:rsid w:val="00667BEC"/>
    <w:rsid w:val="0068682D"/>
    <w:rsid w:val="006A391E"/>
    <w:rsid w:val="006D4324"/>
    <w:rsid w:val="006D461A"/>
    <w:rsid w:val="006E1BAF"/>
    <w:rsid w:val="006E38D9"/>
    <w:rsid w:val="006E4788"/>
    <w:rsid w:val="006F0CA2"/>
    <w:rsid w:val="006F4ACE"/>
    <w:rsid w:val="00704B0F"/>
    <w:rsid w:val="00707646"/>
    <w:rsid w:val="0072287A"/>
    <w:rsid w:val="00724BAB"/>
    <w:rsid w:val="0076291D"/>
    <w:rsid w:val="00774D92"/>
    <w:rsid w:val="00780950"/>
    <w:rsid w:val="00794001"/>
    <w:rsid w:val="007A648B"/>
    <w:rsid w:val="007C1E89"/>
    <w:rsid w:val="007C2D90"/>
    <w:rsid w:val="007C40D5"/>
    <w:rsid w:val="007D2652"/>
    <w:rsid w:val="007E45B1"/>
    <w:rsid w:val="007F1B43"/>
    <w:rsid w:val="008154CD"/>
    <w:rsid w:val="008166AE"/>
    <w:rsid w:val="00861424"/>
    <w:rsid w:val="00861A62"/>
    <w:rsid w:val="008652C9"/>
    <w:rsid w:val="00871F29"/>
    <w:rsid w:val="008819E7"/>
    <w:rsid w:val="00886C9A"/>
    <w:rsid w:val="00892831"/>
    <w:rsid w:val="008D2B75"/>
    <w:rsid w:val="008D5289"/>
    <w:rsid w:val="009059BB"/>
    <w:rsid w:val="009101B2"/>
    <w:rsid w:val="00911427"/>
    <w:rsid w:val="00916D2C"/>
    <w:rsid w:val="00924A21"/>
    <w:rsid w:val="009375E9"/>
    <w:rsid w:val="00942F2E"/>
    <w:rsid w:val="00954F30"/>
    <w:rsid w:val="009557C1"/>
    <w:rsid w:val="00967201"/>
    <w:rsid w:val="00974BEB"/>
    <w:rsid w:val="00985DB1"/>
    <w:rsid w:val="009878B4"/>
    <w:rsid w:val="00994F55"/>
    <w:rsid w:val="009A0377"/>
    <w:rsid w:val="009A5B90"/>
    <w:rsid w:val="009B4756"/>
    <w:rsid w:val="009E43A9"/>
    <w:rsid w:val="009F10E6"/>
    <w:rsid w:val="009F1954"/>
    <w:rsid w:val="009F3306"/>
    <w:rsid w:val="00A416DB"/>
    <w:rsid w:val="00A42E31"/>
    <w:rsid w:val="00A604EA"/>
    <w:rsid w:val="00A628FB"/>
    <w:rsid w:val="00A62EBE"/>
    <w:rsid w:val="00A6536E"/>
    <w:rsid w:val="00A845ED"/>
    <w:rsid w:val="00A878AD"/>
    <w:rsid w:val="00AE58A2"/>
    <w:rsid w:val="00AE65EC"/>
    <w:rsid w:val="00AF65F9"/>
    <w:rsid w:val="00B16F11"/>
    <w:rsid w:val="00B2653A"/>
    <w:rsid w:val="00B2762E"/>
    <w:rsid w:val="00B336AF"/>
    <w:rsid w:val="00B375AE"/>
    <w:rsid w:val="00B42B75"/>
    <w:rsid w:val="00B53975"/>
    <w:rsid w:val="00B8466A"/>
    <w:rsid w:val="00B91812"/>
    <w:rsid w:val="00B95476"/>
    <w:rsid w:val="00B96A09"/>
    <w:rsid w:val="00B97DEA"/>
    <w:rsid w:val="00BA4565"/>
    <w:rsid w:val="00BB34DC"/>
    <w:rsid w:val="00BC319B"/>
    <w:rsid w:val="00BE2101"/>
    <w:rsid w:val="00BE422E"/>
    <w:rsid w:val="00BF0A65"/>
    <w:rsid w:val="00C1278C"/>
    <w:rsid w:val="00C16C5A"/>
    <w:rsid w:val="00C260E8"/>
    <w:rsid w:val="00C26F80"/>
    <w:rsid w:val="00C314BE"/>
    <w:rsid w:val="00C413E3"/>
    <w:rsid w:val="00C765CA"/>
    <w:rsid w:val="00C80045"/>
    <w:rsid w:val="00C820E8"/>
    <w:rsid w:val="00C92776"/>
    <w:rsid w:val="00CA3B1E"/>
    <w:rsid w:val="00CD3E10"/>
    <w:rsid w:val="00CE1C36"/>
    <w:rsid w:val="00D03399"/>
    <w:rsid w:val="00D055DE"/>
    <w:rsid w:val="00D13DC3"/>
    <w:rsid w:val="00D15A25"/>
    <w:rsid w:val="00D26E80"/>
    <w:rsid w:val="00D3155D"/>
    <w:rsid w:val="00D31E82"/>
    <w:rsid w:val="00D607BB"/>
    <w:rsid w:val="00D66A14"/>
    <w:rsid w:val="00D67EE3"/>
    <w:rsid w:val="00D720D3"/>
    <w:rsid w:val="00D80D18"/>
    <w:rsid w:val="00D90636"/>
    <w:rsid w:val="00D9761D"/>
    <w:rsid w:val="00D97991"/>
    <w:rsid w:val="00DA531D"/>
    <w:rsid w:val="00DA5BF4"/>
    <w:rsid w:val="00DB2D8F"/>
    <w:rsid w:val="00DC4D97"/>
    <w:rsid w:val="00DC695D"/>
    <w:rsid w:val="00DC7C31"/>
    <w:rsid w:val="00DD1456"/>
    <w:rsid w:val="00DE0019"/>
    <w:rsid w:val="00E003FD"/>
    <w:rsid w:val="00E02302"/>
    <w:rsid w:val="00E06D30"/>
    <w:rsid w:val="00E305BE"/>
    <w:rsid w:val="00E31FD1"/>
    <w:rsid w:val="00E43508"/>
    <w:rsid w:val="00E437D4"/>
    <w:rsid w:val="00E43B3B"/>
    <w:rsid w:val="00E47593"/>
    <w:rsid w:val="00E528C9"/>
    <w:rsid w:val="00E56923"/>
    <w:rsid w:val="00E830A4"/>
    <w:rsid w:val="00E85B18"/>
    <w:rsid w:val="00E947E7"/>
    <w:rsid w:val="00EA18CF"/>
    <w:rsid w:val="00EA3DC4"/>
    <w:rsid w:val="00EB123B"/>
    <w:rsid w:val="00ED5757"/>
    <w:rsid w:val="00EF4A09"/>
    <w:rsid w:val="00F022D1"/>
    <w:rsid w:val="00F07757"/>
    <w:rsid w:val="00F150A4"/>
    <w:rsid w:val="00F552E1"/>
    <w:rsid w:val="00F63172"/>
    <w:rsid w:val="00F7194B"/>
    <w:rsid w:val="00F93C0B"/>
    <w:rsid w:val="00F978B1"/>
    <w:rsid w:val="00FB3C88"/>
    <w:rsid w:val="00FB5065"/>
    <w:rsid w:val="00FB5ABC"/>
    <w:rsid w:val="00FB7EC7"/>
    <w:rsid w:val="00FC17B3"/>
    <w:rsid w:val="00FC24B5"/>
    <w:rsid w:val="00FC56C7"/>
    <w:rsid w:val="00FE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D8A8C87D-2E74-4D30-9A20-5BCFD9AA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4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15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150A4"/>
    <w:rPr>
      <w:color w:val="0000FF"/>
      <w:u w:val="single"/>
    </w:rPr>
  </w:style>
  <w:style w:type="paragraph" w:styleId="Header">
    <w:name w:val="header"/>
    <w:basedOn w:val="Normal"/>
    <w:rsid w:val="00B8466A"/>
    <w:pPr>
      <w:tabs>
        <w:tab w:val="center" w:pos="4320"/>
        <w:tab w:val="right" w:pos="8640"/>
      </w:tabs>
    </w:pPr>
  </w:style>
  <w:style w:type="paragraph" w:styleId="Footer">
    <w:name w:val="footer"/>
    <w:basedOn w:val="Normal"/>
    <w:rsid w:val="00B8466A"/>
    <w:pPr>
      <w:tabs>
        <w:tab w:val="center" w:pos="4320"/>
        <w:tab w:val="right" w:pos="8640"/>
      </w:tabs>
    </w:pPr>
  </w:style>
  <w:style w:type="character" w:styleId="PageNumber">
    <w:name w:val="page number"/>
    <w:basedOn w:val="DefaultParagraphFont"/>
    <w:rsid w:val="00B8466A"/>
  </w:style>
  <w:style w:type="paragraph" w:styleId="BalloonText">
    <w:name w:val="Balloon Text"/>
    <w:basedOn w:val="Normal"/>
    <w:semiHidden/>
    <w:rsid w:val="00DB2D8F"/>
    <w:rPr>
      <w:rFonts w:ascii="Tahoma" w:hAnsi="Tahoma" w:cs="Tahoma"/>
      <w:sz w:val="16"/>
      <w:szCs w:val="16"/>
    </w:rPr>
  </w:style>
  <w:style w:type="paragraph" w:styleId="NormalWeb">
    <w:name w:val="Normal (Web)"/>
    <w:basedOn w:val="Normal"/>
    <w:rsid w:val="009F10E6"/>
    <w:pPr>
      <w:spacing w:before="100" w:beforeAutospacing="1" w:after="100" w:afterAutospacing="1"/>
    </w:pPr>
  </w:style>
  <w:style w:type="character" w:styleId="Strong">
    <w:name w:val="Strong"/>
    <w:basedOn w:val="DefaultParagraphFont"/>
    <w:qFormat/>
    <w:rsid w:val="000C6D3A"/>
    <w:rPr>
      <w:b/>
      <w:bCs/>
    </w:rPr>
  </w:style>
  <w:style w:type="character" w:styleId="Emphasis">
    <w:name w:val="Emphasis"/>
    <w:basedOn w:val="DefaultParagraphFont"/>
    <w:qFormat/>
    <w:rsid w:val="000C6D3A"/>
    <w:rPr>
      <w:i/>
      <w:iCs/>
    </w:rPr>
  </w:style>
  <w:style w:type="character" w:styleId="FollowedHyperlink">
    <w:name w:val="FollowedHyperlink"/>
    <w:basedOn w:val="DefaultParagraphFont"/>
    <w:rsid w:val="009A03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4959">
      <w:bodyDiv w:val="1"/>
      <w:marLeft w:val="0"/>
      <w:marRight w:val="0"/>
      <w:marTop w:val="0"/>
      <w:marBottom w:val="0"/>
      <w:divBdr>
        <w:top w:val="none" w:sz="0" w:space="0" w:color="auto"/>
        <w:left w:val="none" w:sz="0" w:space="0" w:color="auto"/>
        <w:bottom w:val="none" w:sz="0" w:space="0" w:color="auto"/>
        <w:right w:val="none" w:sz="0" w:space="0" w:color="auto"/>
      </w:divBdr>
    </w:div>
    <w:div w:id="348724832">
      <w:bodyDiv w:val="1"/>
      <w:marLeft w:val="0"/>
      <w:marRight w:val="0"/>
      <w:marTop w:val="0"/>
      <w:marBottom w:val="0"/>
      <w:divBdr>
        <w:top w:val="none" w:sz="0" w:space="0" w:color="auto"/>
        <w:left w:val="none" w:sz="0" w:space="0" w:color="auto"/>
        <w:bottom w:val="none" w:sz="0" w:space="0" w:color="auto"/>
        <w:right w:val="none" w:sz="0" w:space="0" w:color="auto"/>
      </w:divBdr>
    </w:div>
    <w:div w:id="674654196">
      <w:bodyDiv w:val="1"/>
      <w:marLeft w:val="0"/>
      <w:marRight w:val="0"/>
      <w:marTop w:val="0"/>
      <w:marBottom w:val="0"/>
      <w:divBdr>
        <w:top w:val="none" w:sz="0" w:space="0" w:color="auto"/>
        <w:left w:val="none" w:sz="0" w:space="0" w:color="auto"/>
        <w:bottom w:val="none" w:sz="0" w:space="0" w:color="auto"/>
        <w:right w:val="none" w:sz="0" w:space="0" w:color="auto"/>
      </w:divBdr>
    </w:div>
    <w:div w:id="1010448122">
      <w:bodyDiv w:val="1"/>
      <w:marLeft w:val="0"/>
      <w:marRight w:val="0"/>
      <w:marTop w:val="0"/>
      <w:marBottom w:val="0"/>
      <w:divBdr>
        <w:top w:val="none" w:sz="0" w:space="0" w:color="auto"/>
        <w:left w:val="none" w:sz="0" w:space="0" w:color="auto"/>
        <w:bottom w:val="none" w:sz="0" w:space="0" w:color="auto"/>
        <w:right w:val="none" w:sz="0" w:space="0" w:color="auto"/>
      </w:divBdr>
    </w:div>
    <w:div w:id="1061364051">
      <w:bodyDiv w:val="1"/>
      <w:marLeft w:val="0"/>
      <w:marRight w:val="0"/>
      <w:marTop w:val="0"/>
      <w:marBottom w:val="0"/>
      <w:divBdr>
        <w:top w:val="none" w:sz="0" w:space="0" w:color="auto"/>
        <w:left w:val="none" w:sz="0" w:space="0" w:color="auto"/>
        <w:bottom w:val="none" w:sz="0" w:space="0" w:color="auto"/>
        <w:right w:val="none" w:sz="0" w:space="0" w:color="auto"/>
      </w:divBdr>
    </w:div>
    <w:div w:id="1420711608">
      <w:bodyDiv w:val="1"/>
      <w:marLeft w:val="0"/>
      <w:marRight w:val="0"/>
      <w:marTop w:val="0"/>
      <w:marBottom w:val="0"/>
      <w:divBdr>
        <w:top w:val="none" w:sz="0" w:space="0" w:color="auto"/>
        <w:left w:val="none" w:sz="0" w:space="0" w:color="auto"/>
        <w:bottom w:val="none" w:sz="0" w:space="0" w:color="auto"/>
        <w:right w:val="none" w:sz="0" w:space="0" w:color="auto"/>
      </w:divBdr>
    </w:div>
    <w:div w:id="1441411445">
      <w:bodyDiv w:val="1"/>
      <w:marLeft w:val="0"/>
      <w:marRight w:val="0"/>
      <w:marTop w:val="0"/>
      <w:marBottom w:val="0"/>
      <w:divBdr>
        <w:top w:val="none" w:sz="0" w:space="0" w:color="auto"/>
        <w:left w:val="none" w:sz="0" w:space="0" w:color="auto"/>
        <w:bottom w:val="none" w:sz="0" w:space="0" w:color="auto"/>
        <w:right w:val="none" w:sz="0" w:space="0" w:color="auto"/>
      </w:divBdr>
    </w:div>
    <w:div w:id="1445422524">
      <w:bodyDiv w:val="1"/>
      <w:marLeft w:val="0"/>
      <w:marRight w:val="0"/>
      <w:marTop w:val="0"/>
      <w:marBottom w:val="0"/>
      <w:divBdr>
        <w:top w:val="none" w:sz="0" w:space="0" w:color="auto"/>
        <w:left w:val="none" w:sz="0" w:space="0" w:color="auto"/>
        <w:bottom w:val="none" w:sz="0" w:space="0" w:color="auto"/>
        <w:right w:val="none" w:sz="0" w:space="0" w:color="auto"/>
      </w:divBdr>
    </w:div>
    <w:div w:id="1614747211">
      <w:bodyDiv w:val="1"/>
      <w:marLeft w:val="0"/>
      <w:marRight w:val="0"/>
      <w:marTop w:val="0"/>
      <w:marBottom w:val="0"/>
      <w:divBdr>
        <w:top w:val="none" w:sz="0" w:space="0" w:color="auto"/>
        <w:left w:val="none" w:sz="0" w:space="0" w:color="auto"/>
        <w:bottom w:val="none" w:sz="0" w:space="0" w:color="auto"/>
        <w:right w:val="none" w:sz="0" w:space="0" w:color="auto"/>
      </w:divBdr>
    </w:div>
    <w:div w:id="1614899661">
      <w:bodyDiv w:val="1"/>
      <w:marLeft w:val="0"/>
      <w:marRight w:val="0"/>
      <w:marTop w:val="0"/>
      <w:marBottom w:val="0"/>
      <w:divBdr>
        <w:top w:val="none" w:sz="0" w:space="0" w:color="auto"/>
        <w:left w:val="none" w:sz="0" w:space="0" w:color="auto"/>
        <w:bottom w:val="none" w:sz="0" w:space="0" w:color="auto"/>
        <w:right w:val="none" w:sz="0" w:space="0" w:color="auto"/>
      </w:divBdr>
    </w:div>
    <w:div w:id="1658069633">
      <w:bodyDiv w:val="1"/>
      <w:marLeft w:val="0"/>
      <w:marRight w:val="0"/>
      <w:marTop w:val="0"/>
      <w:marBottom w:val="0"/>
      <w:divBdr>
        <w:top w:val="none" w:sz="0" w:space="0" w:color="auto"/>
        <w:left w:val="none" w:sz="0" w:space="0" w:color="auto"/>
        <w:bottom w:val="none" w:sz="0" w:space="0" w:color="auto"/>
        <w:right w:val="none" w:sz="0" w:space="0" w:color="auto"/>
      </w:divBdr>
    </w:div>
    <w:div w:id="17065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www.paradisevalley.edu/students/disability-resour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ztransmac2.asu.edu/cgi-bin/WebObjects/acres.woa/wa/freeForm2?id=50119" TargetMode="External"/><Relationship Id="rId17" Type="http://schemas.openxmlformats.org/officeDocument/2006/relationships/hyperlink" Target="https://legal.maricopa.edu/student-and-faculty-resources/intellectual-property/copyright-guidelines" TargetMode="External"/><Relationship Id="rId2" Type="http://schemas.openxmlformats.org/officeDocument/2006/relationships/numbering" Target="numbering.xml"/><Relationship Id="rId16" Type="http://schemas.openxmlformats.org/officeDocument/2006/relationships/hyperlink" Target="https://www.paradisevalley.edu/sites/default/files/docs/student-life-resources/6859-student-handbook-2017-201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pvc.maricopa.edu/~smith" TargetMode="External"/><Relationship Id="rId5" Type="http://schemas.openxmlformats.org/officeDocument/2006/relationships/webSettings" Target="webSettings.xml"/><Relationship Id="rId15" Type="http://schemas.openxmlformats.org/officeDocument/2006/relationships/hyperlink" Target="http://www.oracle.com/technetwork/java/javase/downloads/jdk-netbeans-jsp-142931.html" TargetMode="External"/><Relationship Id="rId10" Type="http://schemas.openxmlformats.org/officeDocument/2006/relationships/hyperlink" Target="mailto:gary.smith@paradisevalley.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vc.maricopa.edu/campusmap/" TargetMode="External"/><Relationship Id="rId14" Type="http://schemas.openxmlformats.org/officeDocument/2006/relationships/hyperlink" Target="http://www.directtext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5E3E5-C2C1-405E-B406-A3773A7E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lpstr>
    </vt:vector>
  </TitlesOfParts>
  <Company>PVCC</Company>
  <LinksUpToDate>false</LinksUpToDate>
  <CharactersWithSpaces>15026</CharactersWithSpaces>
  <SharedDoc>false</SharedDoc>
  <HLinks>
    <vt:vector size="30" baseType="variant">
      <vt:variant>
        <vt:i4>5636114</vt:i4>
      </vt:variant>
      <vt:variant>
        <vt:i4>15</vt:i4>
      </vt:variant>
      <vt:variant>
        <vt:i4>0</vt:i4>
      </vt:variant>
      <vt:variant>
        <vt:i4>5</vt:i4>
      </vt:variant>
      <vt:variant>
        <vt:lpwstr>http://www.pvc.maricopa.edu/~drc/</vt:lpwstr>
      </vt:variant>
      <vt:variant>
        <vt:lpwstr/>
      </vt:variant>
      <vt:variant>
        <vt:i4>2949170</vt:i4>
      </vt:variant>
      <vt:variant>
        <vt:i4>12</vt:i4>
      </vt:variant>
      <vt:variant>
        <vt:i4>0</vt:i4>
      </vt:variant>
      <vt:variant>
        <vt:i4>5</vt:i4>
      </vt:variant>
      <vt:variant>
        <vt:lpwstr>http://www.dist.maricopa.edu/legal/ip/students.htm</vt:lpwstr>
      </vt:variant>
      <vt:variant>
        <vt:lpwstr/>
      </vt:variant>
      <vt:variant>
        <vt:i4>7143521</vt:i4>
      </vt:variant>
      <vt:variant>
        <vt:i4>6</vt:i4>
      </vt:variant>
      <vt:variant>
        <vt:i4>0</vt:i4>
      </vt:variant>
      <vt:variant>
        <vt:i4>5</vt:i4>
      </vt:variant>
      <vt:variant>
        <vt:lpwstr>http://www.dist.maricopa.edu/cgi-bin/cpr.pl?trm=20032&amp;crs=cis163aa&amp;inst=99</vt:lpwstr>
      </vt:variant>
      <vt:variant>
        <vt:lpwstr/>
      </vt:variant>
      <vt:variant>
        <vt:i4>2883628</vt:i4>
      </vt:variant>
      <vt:variant>
        <vt:i4>3</vt:i4>
      </vt:variant>
      <vt:variant>
        <vt:i4>0</vt:i4>
      </vt:variant>
      <vt:variant>
        <vt:i4>5</vt:i4>
      </vt:variant>
      <vt:variant>
        <vt:lpwstr>http://www2.pvc.maricopa.edu/~smith</vt:lpwstr>
      </vt:variant>
      <vt:variant>
        <vt:lpwstr/>
      </vt:variant>
      <vt:variant>
        <vt:i4>3997721</vt:i4>
      </vt:variant>
      <vt:variant>
        <vt:i4>0</vt:i4>
      </vt:variant>
      <vt:variant>
        <vt:i4>0</vt:i4>
      </vt:variant>
      <vt:variant>
        <vt:i4>5</vt:i4>
      </vt:variant>
      <vt:variant>
        <vt:lpwstr>mailto:gary.smith@pvmail.maricopa.edu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Gary R. Smith</dc:creator>
  <cp:keywords/>
  <dc:description/>
  <cp:lastModifiedBy>Gary Smith</cp:lastModifiedBy>
  <cp:revision>77</cp:revision>
  <cp:lastPrinted>2016-01-20T20:39:00Z</cp:lastPrinted>
  <dcterms:created xsi:type="dcterms:W3CDTF">2011-01-07T21:17:00Z</dcterms:created>
  <dcterms:modified xsi:type="dcterms:W3CDTF">2018-01-18T03:46:00Z</dcterms:modified>
</cp:coreProperties>
</file>