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60.0" w:type="dxa"/>
        <w:jc w:val="left"/>
        <w:tblInd w:w="720.0" w:type="dxa"/>
        <w:tblLayout w:type="fixed"/>
        <w:tblLook w:val="0000"/>
      </w:tblPr>
      <w:tblGrid>
        <w:gridCol w:w="1920"/>
        <w:gridCol w:w="6240"/>
        <w:tblGridChange w:id="0">
          <w:tblGrid>
            <w:gridCol w:w="1920"/>
            <w:gridCol w:w="6240"/>
          </w:tblGrid>
        </w:tblGridChange>
      </w:tblGrid>
      <w:tr>
        <w:trPr>
          <w:cantSplit w:val="0"/>
          <w:trHeight w:val="3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jc w:val="both"/>
              <w:rPr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36"/>
                <w:szCs w:val="36"/>
                <w:vertAlign w:val="baseline"/>
                <w:rtl w:val="0"/>
              </w:rPr>
              <w:t xml:space="preserve">文件名稱：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36"/>
                <w:szCs w:val="36"/>
                <w:vertAlign w:val="baseline"/>
                <w:rtl w:val="0"/>
              </w:rPr>
              <w:t xml:space="preserve">顧客財產管理辦法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jc w:val="both"/>
              <w:rPr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36"/>
                <w:szCs w:val="36"/>
                <w:vertAlign w:val="baseline"/>
                <w:rtl w:val="0"/>
              </w:rPr>
              <w:t xml:space="preserve">制訂部門：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36"/>
                <w:szCs w:val="36"/>
                <w:vertAlign w:val="baseline"/>
                <w:rtl w:val="0"/>
              </w:rPr>
              <w:t xml:space="preserve">管理單位</w:t>
            </w:r>
          </w:p>
        </w:tc>
      </w:tr>
    </w:tbl>
    <w:p w:rsidR="00000000" w:rsidDel="00000000" w:rsidP="00000000" w:rsidRDefault="00000000" w:rsidRPr="00000000" w14:paraId="00000006">
      <w:pPr>
        <w:spacing w:after="120" w:before="120" w:lineRule="auto"/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Rule="auto"/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baseline"/>
          <w:rtl w:val="0"/>
        </w:rPr>
        <w:t xml:space="preserve">文 件 制 修 訂 紀 錄</w:t>
      </w:r>
    </w:p>
    <w:tbl>
      <w:tblPr>
        <w:tblStyle w:val="Table2"/>
        <w:tblW w:w="97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1494"/>
        <w:gridCol w:w="5044"/>
        <w:gridCol w:w="1817"/>
        <w:gridCol w:w="851"/>
        <w:tblGridChange w:id="0">
          <w:tblGrid>
            <w:gridCol w:w="567"/>
            <w:gridCol w:w="1494"/>
            <w:gridCol w:w="5044"/>
            <w:gridCol w:w="1817"/>
            <w:gridCol w:w="8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ind w:lef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發行日期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制修訂內容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修訂頁次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版本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2016/12/1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初版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-----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120" w:before="120" w:lineRule="auto"/>
              <w:ind w:firstLine="280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2022/7/15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更新3、4.1.6、6.1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pp01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120" w:before="120" w:lineRule="auto"/>
              <w:ind w:firstLine="280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2023/10/25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更新4.2、6.2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pp01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120" w:before="120" w:lineRule="auto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2024/09/25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120" w:before="120" w:lineRule="auto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ff0000"/>
                <w:sz w:val="28"/>
                <w:szCs w:val="28"/>
                <w:vertAlign w:val="baseline"/>
                <w:rtl w:val="0"/>
              </w:rPr>
              <w:t xml:space="preserve">更新4.2、6.2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120" w:before="120" w:lineRule="auto"/>
              <w:ind w:firstLine="280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  pp01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120" w:before="120" w:lineRule="auto"/>
              <w:jc w:val="center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04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120" w:before="120" w:lineRule="auto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93.0" w:type="dxa"/>
        <w:jc w:val="left"/>
        <w:tblInd w:w="2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48"/>
        <w:gridCol w:w="2520"/>
        <w:gridCol w:w="2400"/>
        <w:gridCol w:w="2225"/>
        <w:tblGridChange w:id="0">
          <w:tblGrid>
            <w:gridCol w:w="2548"/>
            <w:gridCol w:w="2520"/>
            <w:gridCol w:w="2400"/>
            <w:gridCol w:w="22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發   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核    准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審    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制    訂</w:t>
            </w:r>
          </w:p>
        </w:tc>
      </w:tr>
      <w:tr>
        <w:trPr>
          <w:cantSplit w:val="0"/>
          <w:trHeight w:val="197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120" w:before="120" w:lineRule="auto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120" w:before="120" w:lineRule="auto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120" w:before="120" w:lineRule="auto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120" w:before="120" w:lineRule="auto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vertAlign w:val="baseline"/>
        </w:rPr>
        <w:sectPr>
          <w:headerReference r:id="rId6" w:type="default"/>
          <w:headerReference r:id="rId7" w:type="first"/>
          <w:headerReference r:id="rId8" w:type="even"/>
          <w:footerReference r:id="rId9" w:type="default"/>
          <w:footerReference r:id="rId10" w:type="first"/>
          <w:footerReference r:id="rId11" w:type="even"/>
          <w:pgSz w:h="16838" w:w="11906" w:orient="portrait"/>
          <w:pgMar w:bottom="1418" w:top="1418" w:left="851" w:right="851" w:header="851" w:footer="641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10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目的：確保顧客財產，在被本公司管理或使用的情形下，能被適當的識別、驗證、儲存與保護，以符合既定的需求。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適用範圍：顧客的財產，須被本公司管理或使用的情形。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定義：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顧客財產：產權屬於顧客的硬體（如：原物料、治具、工具、模具、設備、儀器…等）或軟體（如：智慧財產、應用軟體…等），且為本公司管理或使用者。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非本公司財產：產權屬於非本公司的硬體（如：原物料、治具、工具、模具、設備、儀器…等）或軟體（如：智慧財產、應用軟體…等），且為本公司管理或使用者。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作業說明：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顧客供料（顧客提供之物料或產品，用於組裝在顧客所需之完成品上者）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當顧客因實際需要，提供會影響商品之品質的物料或產品時，則應被視同為本公司訂購之物料而妥為驗收，儲存與保存。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物料驗收：若顧客有提供檢驗規格者，則依顧客之檢驗規範執行檢驗；若顧客沒有提供檢驗規格，則依「檢驗與測試管理辦法」（QP-T05）驗收其品名、數量及一般外觀（所謂一般外觀，即是憑肉眼或經驗即可判定之外觀特性，如：破裂、碰撞、生銹、潮溼…等）。若發現有異常，立即通知顧客至廠處理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顧客供料需委外加工者，其領退料、儲存與保管，依「產品及物料防護管理辦法」（QP-S04）執行。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顧客供料不需委外加工者，直接依包裝明細表加以清點核對，倉管人員則依生產情況發料，若有多餘供料，應集中保管儲放。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若驗收有發現不合格之情形或驗收後的物料或產品，一旦有遺失、損壞或不適使用等情事時應記錄、隔離與標示，並由連絡顧客做適當的處理。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40" w:lineRule="auto"/>
        <w:ind w:left="1531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有關客供車輛依據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「顧客/非本公司財產一覽表」（TB-S30）(雲端)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作管理。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若顧客有提供機密性的資訊給本公司，則由當事人妥為保管，非經顧客許可，不可對外洩露。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參考文件：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檢驗與測試管理辦法（QP-T05）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產品及物料防護管理辦法（QP-S04）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5"/>
        </w:tabs>
        <w:spacing w:after="0" w:before="0" w:line="240" w:lineRule="auto"/>
        <w:ind w:left="1174" w:right="0" w:hanging="1174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應用表單：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案件進度追蹤表（TB-S11）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顧客/非本公司財產一覽表（TB-S30）</w:t>
      </w:r>
    </w:p>
    <w:sectPr>
      <w:headerReference r:id="rId12" w:type="default"/>
      <w:footerReference r:id="rId13" w:type="default"/>
      <w:type w:val="nextPage"/>
      <w:pgSz w:h="16838" w:w="11906" w:orient="portrait"/>
      <w:pgMar w:bottom="1418" w:top="1418" w:left="851" w:right="851" w:header="899" w:footer="64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jc w:val="both"/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pBdr>
        <w:top w:color="000000" w:space="1" w:sz="4" w:val="single"/>
      </w:pBdr>
      <w:jc w:val="both"/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236.0" w:type="dxa"/>
      <w:jc w:val="left"/>
      <w:tblInd w:w="-28.0" w:type="dxa"/>
      <w:tblBorders>
        <w:top w:color="000000" w:space="0" w:sz="4" w:val="single"/>
        <w:left w:color="000000" w:space="0" w:sz="0" w:val="nil"/>
        <w:bottom w:color="000000" w:space="0" w:sz="4" w:val="single"/>
        <w:right w:color="000000" w:space="0" w:sz="0" w:val="nil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8"/>
      <w:gridCol w:w="4800"/>
      <w:gridCol w:w="1680"/>
      <w:gridCol w:w="2168"/>
      <w:tblGridChange w:id="0">
        <w:tblGrid>
          <w:gridCol w:w="1588"/>
          <w:gridCol w:w="4800"/>
          <w:gridCol w:w="1680"/>
          <w:gridCol w:w="2168"/>
        </w:tblGrid>
      </w:tblGridChange>
    </w:tblGrid>
    <w:tr>
      <w:trPr>
        <w:cantSplit w:val="1"/>
        <w:trHeight w:val="405" w:hRule="atLeast"/>
        <w:tblHeader w:val="0"/>
      </w:trPr>
      <w:tc>
        <w:tcPr>
          <w:vMerge w:val="restart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1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63">
          <w:pPr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vertAlign w:val="baseline"/>
              <w:rtl w:val="0"/>
            </w:rPr>
            <w:t xml:space="preserve">文件編號</w:t>
          </w:r>
        </w:p>
        <w:p w:rsidR="00000000" w:rsidDel="00000000" w:rsidP="00000000" w:rsidRDefault="00000000" w:rsidRPr="00000000" w14:paraId="00000064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DOCUMENT NO</w:t>
          </w:r>
          <w:r w:rsidDel="00000000" w:rsidR="00000000" w:rsidRPr="00000000">
            <w:rPr>
              <w:b w:val="1"/>
              <w:bCs w:val="1"/>
              <w:sz w:val="20"/>
              <w:szCs w:val="20"/>
              <w:vertAlign w:val="baseline"/>
              <w:rtl w:val="0"/>
            </w:rPr>
            <w:t xml:space="preserve">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65">
          <w:pPr>
            <w:jc w:val="center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QP-S07</w:t>
          </w:r>
        </w:p>
      </w:tc>
    </w:tr>
    <w:tr>
      <w:trPr>
        <w:cantSplit w:val="1"/>
        <w:trHeight w:val="405" w:hRule="atLeast"/>
        <w:tblHeader w:val="0"/>
      </w:trPr>
      <w:tc>
        <w:tcPr>
          <w:vMerge w:val="continue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68">
          <w:pPr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vertAlign w:val="baseline"/>
              <w:rtl w:val="0"/>
            </w:rPr>
            <w:t xml:space="preserve">總 頁 數</w:t>
          </w:r>
        </w:p>
        <w:p w:rsidR="00000000" w:rsidDel="00000000" w:rsidP="00000000" w:rsidRDefault="00000000" w:rsidRPr="00000000" w14:paraId="00000069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TOTAL PAGE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6A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共 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- 1 1  頁</w:t>
          </w:r>
        </w:p>
      </w:tc>
    </w:tr>
  </w:tbl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238.0" w:type="dxa"/>
      <w:jc w:val="left"/>
      <w:tblInd w:w="-2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90"/>
      <w:gridCol w:w="3967"/>
      <w:gridCol w:w="1075"/>
      <w:gridCol w:w="480"/>
      <w:gridCol w:w="1142"/>
      <w:gridCol w:w="1984"/>
      <w:tblGridChange w:id="0">
        <w:tblGrid>
          <w:gridCol w:w="1590"/>
          <w:gridCol w:w="3967"/>
          <w:gridCol w:w="1075"/>
          <w:gridCol w:w="480"/>
          <w:gridCol w:w="1142"/>
          <w:gridCol w:w="1984"/>
        </w:tblGrid>
      </w:tblGridChange>
    </w:tblGrid>
    <w:tr>
      <w:trPr>
        <w:cantSplit w:val="1"/>
        <w:trHeight w:val="10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2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070">
          <w:pPr>
            <w:jc w:val="both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文件編號</w:t>
          </w:r>
        </w:p>
      </w:tc>
      <w:tc>
        <w:tcPr>
          <w:gridSpan w:val="3"/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071">
          <w:pPr>
            <w:jc w:val="both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文件名稱</w:t>
          </w:r>
        </w:p>
      </w:tc>
    </w:tr>
    <w:tr>
      <w:trPr>
        <w:cantSplit w:val="1"/>
        <w:trHeight w:val="5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076">
          <w:pPr>
            <w:jc w:val="center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QP-S07</w:t>
          </w:r>
        </w:p>
      </w:tc>
      <w:tc>
        <w:tcPr>
          <w:gridSpan w:val="3"/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077">
          <w:pPr>
            <w:jc w:val="center"/>
            <w:rPr>
              <w:rFonts w:ascii="DFKai-SB" w:cs="DFKai-SB" w:eastAsia="DFKai-SB" w:hAnsi="DFKai-SB"/>
              <w:color w:val="000000"/>
              <w:sz w:val="28"/>
              <w:szCs w:val="28"/>
              <w:vertAlign w:val="baseline"/>
            </w:rPr>
          </w:pPr>
          <w:r w:rsidDel="00000000" w:rsidR="00000000" w:rsidRPr="00000000">
            <w:rPr>
              <w:rFonts w:ascii="DFKai-SB" w:cs="DFKai-SB" w:eastAsia="DFKai-SB" w:hAnsi="DFKai-SB"/>
              <w:color w:val="000000"/>
              <w:sz w:val="28"/>
              <w:szCs w:val="28"/>
              <w:vertAlign w:val="baseline"/>
              <w:rtl w:val="0"/>
            </w:rPr>
            <w:t xml:space="preserve">顧客財產管理辦法</w:t>
          </w:r>
        </w:p>
      </w:tc>
    </w:tr>
    <w:tr>
      <w:trPr>
        <w:cantSplit w:val="1"/>
        <w:trHeight w:val="36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7A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ISSUE DATE</w:t>
          </w:r>
        </w:p>
      </w:tc>
      <w:tc>
        <w:tcPr>
          <w:vAlign w:val="center"/>
        </w:tcPr>
        <w:p w:rsidR="00000000" w:rsidDel="00000000" w:rsidP="00000000" w:rsidRDefault="00000000" w:rsidRPr="00000000" w14:paraId="0000007B">
          <w:pPr>
            <w:jc w:val="center"/>
            <w:rPr>
              <w:color w:val="ff0000"/>
              <w:vertAlign w:val="baseline"/>
            </w:rPr>
          </w:pPr>
          <w:r w:rsidDel="00000000" w:rsidR="00000000" w:rsidRPr="00000000">
            <w:rPr>
              <w:color w:val="ff0000"/>
              <w:vertAlign w:val="baseline"/>
              <w:rtl w:val="0"/>
            </w:rPr>
            <w:t xml:space="preserve">2024/09/25</w:t>
          </w:r>
        </w:p>
      </w:tc>
      <w:tc>
        <w:tcPr>
          <w:vAlign w:val="center"/>
        </w:tcPr>
        <w:p w:rsidR="00000000" w:rsidDel="00000000" w:rsidP="00000000" w:rsidRDefault="00000000" w:rsidRPr="00000000" w14:paraId="0000007C">
          <w:pPr>
            <w:keepNext w:val="1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版本</w:t>
          </w:r>
        </w:p>
      </w:tc>
      <w:tc>
        <w:tcPr>
          <w:vAlign w:val="center"/>
        </w:tcPr>
        <w:p w:rsidR="00000000" w:rsidDel="00000000" w:rsidP="00000000" w:rsidRDefault="00000000" w:rsidRPr="00000000" w14:paraId="0000007D">
          <w:pPr>
            <w:jc w:val="center"/>
            <w:rPr>
              <w:color w:val="ff0000"/>
              <w:vertAlign w:val="baseline"/>
            </w:rPr>
          </w:pPr>
          <w:r w:rsidDel="00000000" w:rsidR="00000000" w:rsidRPr="00000000">
            <w:rPr>
              <w:color w:val="ff0000"/>
              <w:vertAlign w:val="baseline"/>
              <w:rtl w:val="0"/>
            </w:rPr>
            <w:t xml:space="preserve">04</w:t>
          </w:r>
        </w:p>
      </w:tc>
      <w:tc>
        <w:tcPr>
          <w:vAlign w:val="center"/>
        </w:tcPr>
        <w:p w:rsidR="00000000" w:rsidDel="00000000" w:rsidP="00000000" w:rsidRDefault="00000000" w:rsidRPr="00000000" w14:paraId="0000007E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PAGE</w:t>
          </w:r>
        </w:p>
      </w:tc>
      <w:tc>
        <w:tcPr>
          <w:vAlign w:val="center"/>
        </w:tcPr>
        <w:p w:rsidR="00000000" w:rsidDel="00000000" w:rsidP="00000000" w:rsidRDefault="00000000" w:rsidRPr="00000000" w14:paraId="0000007F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第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- 1 1 頁</w:t>
          </w:r>
        </w:p>
      </w:tc>
    </w:tr>
  </w:tbl>
  <w:p w:rsidR="00000000" w:rsidDel="00000000" w:rsidP="00000000" w:rsidRDefault="00000000" w:rsidRPr="00000000" w14:paraId="00000080">
    <w:pPr>
      <w:pBdr>
        <w:bottom w:color="000000" w:space="1" w:sz="4" w:val="single"/>
      </w:pBd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2">
    <w:lvl w:ilvl="0">
      <w:start w:val="1"/>
      <w:numFmt w:val="decimal"/>
      <w:lvlText w:val="%1"/>
      <w:lvlJc w:val="left"/>
      <w:pPr>
        <w:ind w:left="113" w:hanging="113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992" w:hanging="567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418" w:hanging="566.9999999999999"/>
      </w:pPr>
      <w:rPr>
        <w:rFonts w:ascii="Times New Roman" w:cs="Times New Roman" w:eastAsia="Times New Roman" w:hAnsi="Times New Roman"/>
        <w:vertAlign w:val="baseline"/>
      </w:rPr>
    </w:lvl>
    <w:lvl w:ilvl="3">
      <w:start w:val="1"/>
      <w:numFmt w:val="decimal"/>
      <w:lvlText w:val="%1.%2.%3.%4"/>
      <w:lvlJc w:val="left"/>
      <w:pPr>
        <w:ind w:left="2554" w:hanging="707.9999999999998"/>
      </w:pPr>
      <w:rPr>
        <w:strike w:val="0"/>
        <w:color w:val="000000"/>
        <w:vertAlign w:val="baseline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40" w:right="0" w:hanging="34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38" w:right="0" w:hanging="45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078" w:right="0" w:hanging="62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418" w:right="0" w:hanging="79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163" w:right="0" w:hanging="368.9999999999999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widowControl w:val="0"/>
      <w:jc w:val="center"/>
    </w:pPr>
    <w:rPr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3" Type="http://schemas.openxmlformats.org/officeDocument/2006/relationships/footer" Target="footer4.xml"/><Relationship Id="rId12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3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