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0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1110615</wp:posOffset>
            </wp:positionH>
            <wp:positionV relativeFrom="paragraph">
              <wp:posOffset>-92709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從業人員獎懲通知書</w:t>
      </w:r>
    </w:p>
    <w:p w:rsidR="00000000" w:rsidDel="00000000" w:rsidP="00000000" w:rsidRDefault="00000000" w:rsidRPr="00000000" w14:paraId="00000004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人資獎懲通字第           號</w:t>
      </w:r>
    </w:p>
    <w:tbl>
      <w:tblPr>
        <w:tblStyle w:val="Table1"/>
        <w:tblW w:w="10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4"/>
        <w:gridCol w:w="1774"/>
        <w:gridCol w:w="1775"/>
        <w:gridCol w:w="1775"/>
        <w:gridCol w:w="1775"/>
        <w:gridCol w:w="1775"/>
        <w:tblGridChange w:id="0">
          <w:tblGrid>
            <w:gridCol w:w="1774"/>
            <w:gridCol w:w="1774"/>
            <w:gridCol w:w="1775"/>
            <w:gridCol w:w="1775"/>
            <w:gridCol w:w="1775"/>
            <w:gridCol w:w="1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姓 名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編制單位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職等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職稱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獎懲種類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生效日期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(事實發生日)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獎懲事由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用人單位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用人單位說明欄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總經理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部門主管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單位主管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人事單位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人事單位說明欄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總經理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管理部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人事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承辦人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中華民國           年          月          日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568"/>
                <w:tab w:val="left" w:leader="none" w:pos="3136"/>
                <w:tab w:val="left" w:leader="none" w:pos="4705"/>
                <w:tab w:val="left" w:leader="none" w:pos="6273"/>
                <w:tab w:val="left" w:leader="none" w:pos="7841"/>
                <w:tab w:val="left" w:leader="none" w:pos="941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6C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bookmarkStart w:colFirst="0" w:colLast="0" w:name="_x15a8sm1vwd3" w:id="0"/>
      <w:bookmarkEnd w:id="0"/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80" w:top="1021" w:left="624" w:right="624" w:header="567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 V01.  TB-S87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