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  <w:vertAlign w:val="baseline"/>
        </w:rPr>
      </w:pPr>
      <w:bookmarkStart w:colFirst="0" w:colLast="0" w:name="_d06gatepifup" w:id="0"/>
      <w:bookmarkEnd w:id="0"/>
      <w:r w:rsidDel="00000000" w:rsidR="00000000" w:rsidRPr="00000000">
        <w:rPr>
          <w:rFonts w:ascii="DFKai-SB" w:cs="DFKai-SB" w:eastAsia="DFKai-SB" w:hAnsi="DFKai-SB"/>
          <w:sz w:val="44"/>
          <w:szCs w:val="44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40"/>
          <w:szCs w:val="40"/>
          <w:vertAlign w:val="baseline"/>
          <w:rtl w:val="0"/>
        </w:rPr>
        <w:t xml:space="preserve">自主檢查表(載運輪椅使用者車輛(活動式坡道))</w:t>
      </w:r>
    </w:p>
    <w:p w:rsidR="00000000" w:rsidDel="00000000" w:rsidP="00000000" w:rsidRDefault="00000000" w:rsidRPr="00000000" w14:paraId="00000003">
      <w:pPr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(IPQC Self-Checklist (Wheelchair Accessible Vehicle-RAMP))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vertAlign w:val="baseline"/>
          <w:rtl w:val="0"/>
        </w:rPr>
        <w:t xml:space="preserve">                                                                        訂單編號:</w:t>
      </w:r>
      <w:r w:rsidDel="00000000" w:rsidR="00000000" w:rsidRPr="00000000">
        <w:rPr>
          <w:rtl w:val="0"/>
        </w:rPr>
      </w:r>
    </w:p>
    <w:tbl>
      <w:tblPr>
        <w:tblStyle w:val="Table1"/>
        <w:tblW w:w="1098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2"/>
        <w:gridCol w:w="424"/>
        <w:gridCol w:w="552"/>
        <w:gridCol w:w="1235"/>
        <w:gridCol w:w="1312"/>
        <w:gridCol w:w="1312"/>
        <w:gridCol w:w="410"/>
        <w:gridCol w:w="425"/>
        <w:gridCol w:w="425"/>
        <w:gridCol w:w="161"/>
        <w:gridCol w:w="1336"/>
        <w:gridCol w:w="1312"/>
        <w:gridCol w:w="1692"/>
        <w:tblGridChange w:id="0">
          <w:tblGrid>
            <w:gridCol w:w="392"/>
            <w:gridCol w:w="424"/>
            <w:gridCol w:w="552"/>
            <w:gridCol w:w="1235"/>
            <w:gridCol w:w="1312"/>
            <w:gridCol w:w="1312"/>
            <w:gridCol w:w="410"/>
            <w:gridCol w:w="425"/>
            <w:gridCol w:w="425"/>
            <w:gridCol w:w="161"/>
            <w:gridCol w:w="1336"/>
            <w:gridCol w:w="1312"/>
            <w:gridCol w:w="169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複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項目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複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9車輛拆除作業</w:t>
            </w:r>
          </w:p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外斜坡組立與安裝作業</w:t>
            </w:r>
          </w:p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目視檢查車輛內裝拆除外觀不可碰、刮傷，不可毀損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使用捲尺，量測鉸鍊距離外蓋約21mm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目視檢查拆除後的原廠螺絲、固定扣外觀完整無損傷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手動檢查外斜坡內收、內摺、外放，作動順暢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目視檢查拆下的部件，不可有傷痕或破損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將外斜坡板組與後橫樑旋轉軸，使用平頭內六角M8*16長、內六角板鎖固。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檢查內斜坡板畫線尺寸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13尾門飾蓋切割與安裝作業</w:t>
            </w:r>
          </w:p>
          <w:p w:rsidR="00000000" w:rsidDel="00000000" w:rsidP="00000000" w:rsidRDefault="00000000" w:rsidRPr="00000000" w14:paraId="00000052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捲尺檢查後保桿畫線尺寸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將尾門鎖，使用平頭內六角螺絲M8*25長、內六角板鎖固。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10後橫樑安裝作業</w:t>
            </w:r>
          </w:p>
          <w:p w:rsidR="00000000" w:rsidDel="00000000" w:rsidP="00000000" w:rsidRDefault="00000000" w:rsidRPr="00000000" w14:paraId="00000066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手動檢查尾門飾蓋鎖附後，平貼且無鬆動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捲尺檢查後橫樑切割寬度920±5mm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檢查把手開關作動，不可干涉尾門飾蓋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檢查切割處外觀無傷及其他車輛裝置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14後保桿飾蓋切割與安裝作業</w:t>
            </w:r>
          </w:p>
          <w:p w:rsidR="00000000" w:rsidDel="00000000" w:rsidP="00000000" w:rsidRDefault="00000000" w:rsidRPr="00000000" w14:paraId="00000088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目視檢查旋轉軸組總長871±5mm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尾門關閉，定規量測到後保桿陵線轉折處70mm，共4處。使用治具8mm厚度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tabs>
                <w:tab w:val="left" w:leader="none" w:pos="430"/>
              </w:tabs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扭力板手檢查六角螺絲M12扭力54±3N‧m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目視檢查於尾門使用手電筒照射時，車內檢視不可漏光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扭力板手檢查有頭內六角螺絲M12扭力100±3N‧m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15電系安裝作業</w:t>
            </w:r>
          </w:p>
          <w:p w:rsidR="00000000" w:rsidDel="00000000" w:rsidP="00000000" w:rsidRDefault="00000000" w:rsidRPr="00000000" w14:paraId="000000B0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扭力板手檢查六角螺絲M10扭力54±3N‧m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目視檢查車輛電線走線，須依據電路圖安裝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扭力板手檢查六角螺絲M8扭力26±3N‧m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16車輛零件安裝作業</w:t>
            </w:r>
          </w:p>
          <w:p w:rsidR="00000000" w:rsidDel="00000000" w:rsidP="00000000" w:rsidRDefault="00000000" w:rsidRPr="00000000" w14:paraId="000000CB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目視檢查螺栓須確保墊片鎖附並畫線作記號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將補強板件插入D柱上方之孔內，安裝第三點安全帶；對鎖鎖固。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11內斜坡空間切割作業</w:t>
            </w:r>
          </w:p>
          <w:p w:rsidR="00000000" w:rsidDel="00000000" w:rsidP="00000000" w:rsidRDefault="00000000" w:rsidRPr="00000000" w14:paraId="000000DF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最後加工檢查作業</w:t>
            </w:r>
          </w:p>
          <w:p w:rsidR="00000000" w:rsidDel="00000000" w:rsidP="00000000" w:rsidRDefault="00000000" w:rsidRPr="00000000" w14:paraId="000000E7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         確認人/日期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DFKai-SB" w:cs="DFKai-SB" w:eastAsia="DFKai-SB" w:hAnsi="DFKai-SB"/>
                <w:color w:val="ed7d3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目視檢查切割處外露鐵件，皆有覆蓋防鏽漆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*扭力板手檢查第三點安全帶鎖附扭力35±3 N‧m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檢查補強樑(內側)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六角螺絲M12扭力125±3N‧m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*手動檢查第三點安全帶作動性順暢無干涉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bookmarkStart w:colFirst="0" w:colLast="0" w:name="_qiivdbs6vkgo" w:id="1"/>
            <w:bookmarkEnd w:id="1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檢查補強樑(外側)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六角螺絲M12扭力180±3N‧m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手動檢查尾門扶手緊固力，用手施力時不晃動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目視檢查螺栓須確保墊片鎖附並畫線作記號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手動檢查輪椅扶手緊固力，用手施力時不晃動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捲尺檢查內斜坡放置寬度850±3mm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手動檢查緊急開關作動性順暢無干涉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目視檢查內斜坡與後橫樑位置對正，不可有間隙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目視檢查斜坡板黃黑貼紙與輪椅行駛方向平行且連續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目視檢查防水、防鏽確實補強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目視檢查活動式坡道外觀不可髒亂、不可有明顯擦傷、刮痕。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目視檢查活動式坡道、緊急操作說明及輪椅固定帶說明書外觀，平整無鬆脫且數量正確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目視檢查車內各部件各角落外觀乾淨無髒污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目視檢查車身外觀無明顯刮傷、板金無凹陷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目視檢查車身外觀乾淨無髒污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目視檢查輪椅區貼紙位置需依法規配置圖貼齊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目視檢查車內鑰匙數量2副不可短少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目視檢查輪椅區及活動式坡道貼紙外觀平整無鬆脫、髒污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目視檢查電動捲收器鑰匙數量1副不可短少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目視檢查車內不明孔洞需補平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目視檢查原廠配件無缺少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目視檢查車內線路設備線路不可裸露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備註：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品牌：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FORD(福特)</w:t>
            </w:r>
          </w:p>
          <w:p w:rsidR="00000000" w:rsidDel="00000000" w:rsidP="00000000" w:rsidRDefault="00000000" w:rsidRPr="00000000" w14:paraId="000001B1">
            <w:pPr>
              <w:widowControl w:val="0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車種：M1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     </w:t>
              <w:br w:type="textWrapping"/>
              <w:t xml:space="preserve">車型：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TOURNEO CONNECT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widowControl w:val="0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法規配置：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崁入式輪椅束縛系統 (5+1)</w:t>
            </w:r>
          </w:p>
          <w:p w:rsidR="00000000" w:rsidDel="00000000" w:rsidP="00000000" w:rsidRDefault="00000000" w:rsidRPr="00000000" w14:paraId="000001B3">
            <w:pPr>
              <w:widowControl w:val="0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裝置或系統：活動式坡道</w:t>
            </w:r>
          </w:p>
          <w:p w:rsidR="00000000" w:rsidDel="00000000" w:rsidP="00000000" w:rsidRDefault="00000000" w:rsidRPr="00000000" w14:paraId="000001B4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1BF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生產主管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2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3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複查人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車身打造區</w:t>
            </w:r>
          </w:p>
        </w:tc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1C5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初查人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車身打造區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A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制訂人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B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吳俊緯</w:t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加工區</w:t>
            </w:r>
          </w:p>
        </w:tc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加工區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D9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／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112/10/25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若無此項目請以刪除線註明。製表人：江冠毅                           </w:t>
      </w:r>
    </w:p>
    <w:p w:rsidR="00000000" w:rsidDel="00000000" w:rsidP="00000000" w:rsidRDefault="00000000" w:rsidRPr="00000000" w14:paraId="000001E7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4"/>
        <w:gridCol w:w="425"/>
        <w:gridCol w:w="9869"/>
        <w:tblGridChange w:id="0">
          <w:tblGrid>
            <w:gridCol w:w="534"/>
            <w:gridCol w:w="425"/>
            <w:gridCol w:w="9869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1E8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是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713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widowControl w:val="0"/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若無此項目請以刪除線註明。製表人：江冠毅                       </w:t>
      </w:r>
    </w:p>
    <w:sectPr>
      <w:footerReference r:id="rId7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b w:val="1"/>
      <w:bCs w:val="1"/>
      <w:color w:val="000000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b w:val="1"/>
      <w:bCs w:val="1"/>
      <w:color w:val="000000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bCs w:val="1"/>
      <w:color w:val="000000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bCs w:val="1"/>
      <w:color w:val="000000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bCs w:val="1"/>
      <w:color w:val="000000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72"/>
      <w:szCs w:val="7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