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rFonts w:ascii="Gungsuh" w:cs="Gungsuh" w:eastAsia="Gungsuh" w:hAnsi="Gungsuh"/>
          <w:sz w:val="48"/>
          <w:szCs w:val="48"/>
          <w:rtl w:val="0"/>
        </w:rPr>
        <w:t xml:space="preserve">考核表</w:t>
      </w:r>
    </w:p>
    <w:p w:rsidR="00000000" w:rsidDel="00000000" w:rsidP="00000000" w:rsidRDefault="00000000" w:rsidRPr="00000000" w14:paraId="00000002">
      <w:pPr>
        <w:tabs>
          <w:tab w:val="left" w:leader="none" w:pos="6960"/>
          <w:tab w:val="left" w:leader="none" w:pos="8280"/>
          <w:tab w:val="left" w:leader="none" w:pos="9600"/>
        </w:tabs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                        年</w:t>
        <w:tab/>
        <w:t xml:space="preserve">   月  </w:t>
        <w:tab/>
        <w:t xml:space="preserve">日</w:t>
      </w:r>
    </w:p>
    <w:tbl>
      <w:tblPr>
        <w:tblStyle w:val="Table1"/>
        <w:tblW w:w="997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85"/>
        <w:gridCol w:w="274"/>
        <w:gridCol w:w="662"/>
        <w:gridCol w:w="662"/>
        <w:gridCol w:w="662"/>
        <w:gridCol w:w="665"/>
        <w:gridCol w:w="204"/>
        <w:gridCol w:w="461"/>
        <w:gridCol w:w="665"/>
        <w:gridCol w:w="665"/>
        <w:gridCol w:w="665"/>
        <w:gridCol w:w="665"/>
        <w:gridCol w:w="281"/>
        <w:gridCol w:w="440"/>
        <w:gridCol w:w="619"/>
        <w:gridCol w:w="448"/>
        <w:gridCol w:w="217"/>
        <w:gridCol w:w="665"/>
        <w:gridCol w:w="670"/>
        <w:tblGridChange w:id="0">
          <w:tblGrid>
            <w:gridCol w:w="385"/>
            <w:gridCol w:w="274"/>
            <w:gridCol w:w="662"/>
            <w:gridCol w:w="662"/>
            <w:gridCol w:w="662"/>
            <w:gridCol w:w="665"/>
            <w:gridCol w:w="204"/>
            <w:gridCol w:w="461"/>
            <w:gridCol w:w="665"/>
            <w:gridCol w:w="665"/>
            <w:gridCol w:w="665"/>
            <w:gridCol w:w="665"/>
            <w:gridCol w:w="281"/>
            <w:gridCol w:w="440"/>
            <w:gridCol w:w="619"/>
            <w:gridCol w:w="448"/>
            <w:gridCol w:w="217"/>
            <w:gridCol w:w="665"/>
            <w:gridCol w:w="670"/>
          </w:tblGrid>
        </w:tblGridChange>
      </w:tblGrid>
      <w:tr>
        <w:trPr>
          <w:cantSplit w:val="1"/>
          <w:trHeight w:val="2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姓名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5">
            <w:pPr>
              <w:ind w:left="57" w:right="57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部門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8">
            <w:pPr>
              <w:ind w:left="57" w:right="57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職稱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ind w:left="57" w:right="57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性別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ind w:left="57" w:right="57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1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到職日期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3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  年月日</w:t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16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出勤獎懲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遲到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曠職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娩假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事假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病假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婚假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喪假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申誡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小過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大過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嘉獎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小功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大功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分數</w:t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ind w:left="57" w:right="57"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ind w:left="57" w:right="57"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ind w:left="57" w:right="57"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ind w:left="57" w:right="57"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日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F">
            <w:pPr>
              <w:ind w:left="57" w:right="57"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ind w:left="57" w:right="57"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ind w:left="57" w:right="57"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ind w:left="57" w:right="57"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ind w:left="57" w:right="57"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5">
            <w:pPr>
              <w:ind w:left="57" w:right="57"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ind w:left="57" w:right="57"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ind w:left="57" w:right="57"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ind w:left="57" w:right="57" w:firstLine="0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B">
            <w:pPr>
              <w:ind w:left="57" w:right="57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C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加扣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＋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＋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項目</w:t>
            </w:r>
          </w:p>
        </w:tc>
        <w:tc>
          <w:tcPr>
            <w:gridSpan w:val="13"/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50">
            <w:pPr>
              <w:ind w:left="567" w:right="56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考核內容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最高分數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E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自我評分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主管評分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主管評語</w:t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2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領導能力</w:t>
            </w:r>
          </w:p>
        </w:tc>
        <w:tc>
          <w:tcPr>
            <w:gridSpan w:val="13"/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主動積極，能協助夥伴一起提高工作願，積極達成目標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7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主動並且使自己順利達成目標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13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依主管工作要求，勉強達成目標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9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工作缺乏動力，工作意願低沈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0A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被動式工作態度，有要求有人督促才會動作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C1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策劃能力</w:t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0C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做事有系統、能力求精進、工作事半功倍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D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0D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具有策劃能力，工作能力求改善，願意多學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13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0E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稱職、工作尚有表現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0F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只能作交辦事項，不知策劃改進，尚無法給予新任務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0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缺乏策劃能力，須仰賴他人，只能指派簡易、固定工作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20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工作績效</w:t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2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工作效率高，具有卓越創意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2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3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3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能勝任工作，效率較標準高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13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4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工作不誤期，表現符合要求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勉強適任工作，無甚表現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6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工作效率低、時有差錯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7F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責任感</w:t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8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具有極責任心，能徹底達成任務，可以放心交付工作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8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9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9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具有責任心，能順利完成任務，可以交付工作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13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A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尚有責任心，能如期完成任務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B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責任心不強，需有人督促，方能完成工作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C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欠缺責任心，時時督促，亦不能如期完成工作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DE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協調溝通</w:t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D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善於上下溝通、平行協調，能自動自發與人合作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E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E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F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樂意與人協調溝通，順利達成任務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0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尚能與人合作，達成工作要求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1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協調不善，致使工作發生困難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2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無法與人協調，致使工作無法進行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3D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團隊指導</w:t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3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善於團隊工作與權責，並能積極傳授工作知識，引導夥伴達成任務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4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4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4F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與夥伴良好的團隊合作，有效傳授工作知識，達成任務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6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尚能順利與人團隊合作，指導夥伴完成任務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7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欠缺團隊合作力及指導夥伴之方法，任務進行偶有困難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8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獨來獨往不管團隊合作力，造成內部時有不服及怨言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9C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品德言行</w:t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9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品性廉潔、言行誠信、守正不阿，足為楷模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A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A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B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品行誠實、言行規律、平易進人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C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言行尚屬正常、無越軌行為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D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固執己見、不易與人相處，經常有不服及怨言，工作態度差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E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不遵守紀律，煽動造謠，私務多，擅離工作崗位不假外出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FB">
            <w:pPr>
              <w:ind w:left="57" w:right="57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成本意識</w:t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2F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成本意識強烈，能積極節省，避免浪費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gridSpan w:val="2"/>
            <w:vMerge w:val="restart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30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具備成本意識，並能節省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gridSpan w:val="2"/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32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尚具成本意識，尚能節省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gridSpan w:val="2"/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33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缺乏成本意識，稍有浪費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gridSpan w:val="2"/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成本意識欠缺，常有浪費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gridSpan w:val="2"/>
            <w:vMerge w:val="continue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gridSpan w:val="14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評     核      等     級</w:t>
            </w:r>
          </w:p>
        </w:tc>
        <w:tc>
          <w:tcPr>
            <w:gridSpan w:val="5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考 核 分 數</w:t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gridSpan w:val="14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優等：95分以上        </w:t>
            </w:r>
            <w:r w:rsidDel="00000000" w:rsidR="00000000" w:rsidRPr="00000000">
              <w:rPr>
                <w:rFonts w:ascii="PMingLiu" w:cs="PMingLiu" w:eastAsia="PMingLiu" w:hAnsi="PMingLiu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甲等：85~94分          </w:t>
            </w:r>
            <w:r w:rsidDel="00000000" w:rsidR="00000000" w:rsidRPr="00000000">
              <w:rPr>
                <w:rFonts w:ascii="PMingLiu" w:cs="PMingLiu" w:eastAsia="PMingLiu" w:hAnsi="PMingLiu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乙等：70~84分 </w:t>
            </w:r>
          </w:p>
          <w:p w:rsidR="00000000" w:rsidDel="00000000" w:rsidP="00000000" w:rsidRDefault="00000000" w:rsidRPr="00000000" w14:paraId="0000036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PMingLiu" w:cs="PMingLiu" w:eastAsia="PMingLiu" w:hAnsi="PMingLiu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丙等：60~69分以下     </w:t>
            </w:r>
            <w:r w:rsidDel="00000000" w:rsidR="00000000" w:rsidRPr="00000000">
              <w:rPr>
                <w:rFonts w:ascii="PMingLiu" w:cs="PMingLiu" w:eastAsia="PMingLiu" w:hAnsi="PMingLiu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丁等：59分以下</w:t>
            </w:r>
          </w:p>
        </w:tc>
        <w:tc>
          <w:tcPr>
            <w:gridSpan w:val="5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C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gridSpan w:val="19"/>
            <w:vAlign w:val="center"/>
          </w:tcPr>
          <w:p w:rsidR="00000000" w:rsidDel="00000000" w:rsidP="00000000" w:rsidRDefault="00000000" w:rsidRPr="00000000" w14:paraId="0000038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單 位 主 管 評 語 及 建 議</w:t>
            </w:r>
          </w:p>
        </w:tc>
      </w:tr>
      <w:tr>
        <w:trPr>
          <w:cantSplit w:val="1"/>
          <w:trHeight w:val="893" w:hRule="atLeast"/>
          <w:tblHeader w:val="0"/>
        </w:trPr>
        <w:tc>
          <w:tcPr>
            <w:gridSpan w:val="19"/>
            <w:vAlign w:val="center"/>
          </w:tcPr>
          <w:p w:rsidR="00000000" w:rsidDel="00000000" w:rsidP="00000000" w:rsidRDefault="00000000" w:rsidRPr="00000000" w14:paraId="0000039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jc w:val="both"/>
              <w:rPr>
                <w:sz w:val="22"/>
                <w:szCs w:val="22"/>
              </w:rPr>
            </w:pPr>
            <w:bookmarkStart w:colFirst="0" w:colLast="0" w:name="_yctia5rgr9yu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gridSpan w:val="7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3A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總經理</w:t>
            </w:r>
          </w:p>
        </w:tc>
        <w:tc>
          <w:tcPr>
            <w:gridSpan w:val="6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人事</w:t>
            </w:r>
          </w:p>
        </w:tc>
        <w:tc>
          <w:tcPr>
            <w:gridSpan w:val="6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3B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單位主管</w:t>
            </w:r>
          </w:p>
        </w:tc>
      </w:tr>
      <w:tr>
        <w:trPr>
          <w:cantSplit w:val="1"/>
          <w:trHeight w:val="1422" w:hRule="atLeast"/>
          <w:tblHeader w:val="0"/>
        </w:trPr>
        <w:tc>
          <w:tcPr>
            <w:gridSpan w:val="7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3C2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9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3CF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304" w:top="1588" w:left="1077" w:right="107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PMingLiu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105/12/01 V01.  TB-S56</w:t>
    </w:r>
  </w:p>
  <w:p w:rsidR="00000000" w:rsidDel="00000000" w:rsidP="00000000" w:rsidRDefault="00000000" w:rsidRPr="00000000" w14:paraId="000003D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</w:rPr>
    </w:pPr>
    <w:r w:rsidDel="00000000" w:rsidR="00000000" w:rsidRPr="00000000">
      <w:rPr>
        <w:rFonts w:ascii="Gungsuh" w:cs="Gungsuh" w:eastAsia="Gungsuh" w:hAnsi="Gungsuh"/>
        <w:b w:val="0"/>
        <w:bCs w:val="0"/>
        <w:i w:val="0"/>
        <w:iCs w:val="0"/>
        <w:smallCaps w:val="0"/>
        <w:strike w:val="0"/>
        <w:color w:val="000000"/>
        <w:sz w:val="40"/>
        <w:szCs w:val="40"/>
        <w:u w:val="none"/>
        <w:shd w:fill="auto" w:val="clear"/>
        <w:vertAlign w:val="baseline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1867618</wp:posOffset>
          </wp:positionH>
          <wp:positionV relativeFrom="paragraph">
            <wp:posOffset>-25399</wp:posOffset>
          </wp:positionV>
          <wp:extent cx="453390" cy="393700"/>
          <wp:effectExtent b="0" l="0" r="0" t="0"/>
          <wp:wrapNone/>
          <wp:docPr descr="未命名 - 1" id="1" name="image1.jpg"/>
          <a:graphic>
            <a:graphicData uri="http://schemas.openxmlformats.org/drawingml/2006/picture">
              <pic:pic>
                <pic:nvPicPr>
                  <pic:cNvPr descr="未命名 - 1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53390" cy="3937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D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