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4"/>
          <w:szCs w:val="44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1478915</wp:posOffset>
            </wp:positionH>
            <wp:positionV relativeFrom="paragraph">
              <wp:posOffset>49530</wp:posOffset>
            </wp:positionV>
            <wp:extent cx="450215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vertAlign w:val="baseline"/>
          <w:rtl w:val="0"/>
        </w:rPr>
        <w:t xml:space="preserve">顧客滿意度調查表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0"/>
        </w:rPr>
        <w:t xml:space="preserve">Customer Satisfaction Survey Form</w:t>
      </w:r>
    </w:p>
    <w:p w:rsidR="00000000" w:rsidDel="00000000" w:rsidP="00000000" w:rsidRDefault="00000000" w:rsidRPr="00000000" w14:paraId="00000004">
      <w:pPr>
        <w:ind w:left="360" w:firstLine="0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鈞鑑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   感謝您對本公司的支持與愛護！為了提供您更好的服務，請您不吝指教！本公司將努力進行檢討、改進，並期望未來能以更好的品質及服務，來滿足您的需求。謝謝！ </w:t>
      </w:r>
    </w:p>
    <w:tbl>
      <w:tblPr>
        <w:tblStyle w:val="Table1"/>
        <w:tblW w:w="10080.0" w:type="dxa"/>
        <w:jc w:val="left"/>
        <w:tblInd w:w="3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260"/>
        <w:gridCol w:w="3955"/>
        <w:gridCol w:w="1265"/>
        <w:gridCol w:w="3600"/>
        <w:tblGridChange w:id="0">
          <w:tblGrid>
            <w:gridCol w:w="1260"/>
            <w:gridCol w:w="3955"/>
            <w:gridCol w:w="1265"/>
            <w:gridCol w:w="3600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單位名稱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填表人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使用產品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電話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填表日期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ind w:left="407" w:firstLine="0"/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    年     月     日</w:t>
            </w:r>
          </w:p>
        </w:tc>
      </w:tr>
    </w:tbl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00000000002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4592"/>
        <w:gridCol w:w="972"/>
        <w:gridCol w:w="972"/>
        <w:gridCol w:w="972"/>
        <w:gridCol w:w="864"/>
        <w:gridCol w:w="1080"/>
        <w:tblGridChange w:id="0">
          <w:tblGrid>
            <w:gridCol w:w="628"/>
            <w:gridCol w:w="4592"/>
            <w:gridCol w:w="972"/>
            <w:gridCol w:w="972"/>
            <w:gridCol w:w="972"/>
            <w:gridCol w:w="864"/>
            <w:gridCol w:w="1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項次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調查項目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很滿意</w:t>
              <w:br w:type="textWrapping"/>
              <w:t xml:space="preserve">(10)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滿意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(8)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尚可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(6)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不滿意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很不滿意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(2)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產品功能及耐用度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產品外觀及車身外觀清潔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產品價格之合理性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準時交貨表現評估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提供報價及產品資訊之速度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交車時操作教學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當您來電時本公司人員的服務態度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本公司業務人員之服務態度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本公司交車人員之服務態度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就整體而言貴公司對本公司之滿意度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9" w:hRule="atLeast"/>
          <w:tblHeader w:val="0"/>
        </w:trPr>
        <w:tc>
          <w:tcPr>
            <w:gridSpan w:val="7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建議事項：</w:t>
            </w:r>
          </w:p>
          <w:p w:rsidR="00000000" w:rsidDel="00000000" w:rsidP="00000000" w:rsidRDefault="00000000" w:rsidRPr="00000000" w14:paraId="00000067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jc w:val="righ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539" w:top="567" w:left="851" w:right="567" w:header="567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ngLiu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>
        <w:rFonts w:ascii="Times New Roman" w:cs="Times New Roman" w:eastAsia="Times New Roman" w:hAnsi="Times New Roman"/>
        <w:sz w:val="20"/>
        <w:szCs w:val="20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vertAlign w:val="baseline"/>
        <w:rtl w:val="0"/>
      </w:rPr>
      <w:t xml:space="preserve">2024/03/25 V02. TB-P04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ngLiu" w:cs="MingLiu" w:eastAsia="MingLiu" w:hAnsi="MingLiu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