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D6BBD" w14:textId="384C7D91" w:rsidR="00832F54" w:rsidRDefault="00832F54" w:rsidP="00832F54">
      <w:pPr>
        <w:pStyle w:val="Heading1"/>
      </w:pPr>
      <w:r>
        <w:t>Individual Project</w:t>
      </w:r>
      <w:r w:rsidR="00DB3838">
        <w:t xml:space="preserve"> Feature Declaration Form</w:t>
      </w:r>
    </w:p>
    <w:p w14:paraId="5251C339" w14:textId="75EB0F38" w:rsidR="00DB3838" w:rsidRDefault="00DB3838" w:rsidP="00DB3838">
      <w:pPr>
        <w:spacing w:after="20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Please enter your details below and indicate which features you have implemented. Code style and quality</w:t>
      </w:r>
      <w:r w:rsidR="00C9624E">
        <w:rPr>
          <w:rFonts w:eastAsia="Calibri"/>
          <w:sz w:val="28"/>
          <w:szCs w:val="28"/>
        </w:rPr>
        <w:t xml:space="preserve"> (Rubric Item 3)</w:t>
      </w:r>
      <w:r>
        <w:rPr>
          <w:rFonts w:eastAsia="Calibri"/>
          <w:sz w:val="28"/>
          <w:szCs w:val="28"/>
        </w:rPr>
        <w:t xml:space="preserve"> is omitted from the table below as this would apply across all implemented features. This feature declaration form is not a rubric but will be used to determine which features are implemented when marking.</w:t>
      </w:r>
      <w:r w:rsidR="00DF292E">
        <w:rPr>
          <w:rFonts w:eastAsia="Calibri"/>
          <w:sz w:val="28"/>
          <w:szCs w:val="28"/>
        </w:rPr>
        <w:t xml:space="preserve"> </w:t>
      </w:r>
      <w:r w:rsidR="00536135">
        <w:rPr>
          <w:rFonts w:eastAsia="Calibri"/>
          <w:sz w:val="28"/>
          <w:szCs w:val="28"/>
        </w:rPr>
        <w:t>For you advanced feature please include details.</w:t>
      </w:r>
      <w:r w:rsidR="00536135">
        <w:rPr>
          <w:rFonts w:eastAsia="Calibri"/>
          <w:sz w:val="28"/>
          <w:szCs w:val="28"/>
        </w:rPr>
        <w:br/>
      </w:r>
      <w:r w:rsidR="00536135">
        <w:rPr>
          <w:rFonts w:eastAsia="Calibri"/>
          <w:sz w:val="28"/>
          <w:szCs w:val="28"/>
        </w:rPr>
        <w:br/>
      </w:r>
      <w:r w:rsidR="00DF292E" w:rsidRPr="0022663C">
        <w:rPr>
          <w:rFonts w:eastAsia="Calibri"/>
          <w:b/>
          <w:bCs/>
          <w:sz w:val="28"/>
          <w:szCs w:val="28"/>
        </w:rPr>
        <w:t>Note:</w:t>
      </w:r>
      <w:r w:rsidR="00DF292E">
        <w:rPr>
          <w:rFonts w:eastAsia="Calibri"/>
          <w:sz w:val="28"/>
          <w:szCs w:val="28"/>
        </w:rPr>
        <w:t xml:space="preserve"> Students completing a custom project do not need to complete the feature declaration form.</w:t>
      </w:r>
    </w:p>
    <w:p w14:paraId="19BA691D" w14:textId="77777777" w:rsidR="00DB3838" w:rsidRDefault="00DB3838" w:rsidP="00DB3838">
      <w:pPr>
        <w:spacing w:after="200"/>
        <w:jc w:val="both"/>
        <w:rPr>
          <w:rFonts w:eastAsia="Calibri"/>
          <w:sz w:val="28"/>
          <w:szCs w:val="28"/>
        </w:rPr>
      </w:pPr>
    </w:p>
    <w:p w14:paraId="1D1D4F24" w14:textId="62399A6E" w:rsidR="00DB3838" w:rsidRPr="00247E60" w:rsidRDefault="00DB3838" w:rsidP="00DB3838">
      <w:pPr>
        <w:spacing w:after="200"/>
        <w:jc w:val="both"/>
        <w:rPr>
          <w:rFonts w:eastAsia="Calibri"/>
          <w:b/>
          <w:bCs/>
          <w:sz w:val="28"/>
          <w:szCs w:val="28"/>
        </w:rPr>
      </w:pPr>
      <w:r w:rsidRPr="00247E60">
        <w:rPr>
          <w:rFonts w:eastAsia="Calibri"/>
          <w:b/>
          <w:bCs/>
          <w:sz w:val="28"/>
          <w:szCs w:val="28"/>
        </w:rPr>
        <w:t xml:space="preserve">Student ID: </w:t>
      </w:r>
      <w:r w:rsidR="00516737">
        <w:rPr>
          <w:rFonts w:eastAsia="Calibri"/>
          <w:b/>
          <w:bCs/>
          <w:sz w:val="28"/>
          <w:szCs w:val="28"/>
        </w:rPr>
        <w:t>s4585727</w:t>
      </w:r>
    </w:p>
    <w:p w14:paraId="4B581D23" w14:textId="70079F57" w:rsidR="00DB3838" w:rsidRPr="00247E60" w:rsidRDefault="00DB3838" w:rsidP="00DB3838">
      <w:pPr>
        <w:spacing w:after="200"/>
        <w:jc w:val="both"/>
        <w:rPr>
          <w:rFonts w:eastAsia="Calibri"/>
          <w:b/>
          <w:bCs/>
          <w:sz w:val="28"/>
          <w:szCs w:val="28"/>
        </w:rPr>
      </w:pPr>
      <w:r w:rsidRPr="00247E60">
        <w:rPr>
          <w:rFonts w:eastAsia="Calibri"/>
          <w:b/>
          <w:bCs/>
          <w:sz w:val="28"/>
          <w:szCs w:val="28"/>
        </w:rPr>
        <w:t xml:space="preserve">Student Name: </w:t>
      </w:r>
      <w:r w:rsidR="00516737">
        <w:rPr>
          <w:rFonts w:eastAsia="Calibri"/>
          <w:b/>
          <w:bCs/>
          <w:sz w:val="28"/>
          <w:szCs w:val="28"/>
        </w:rPr>
        <w:t>Daniel Ciccotosto-Camp</w:t>
      </w:r>
    </w:p>
    <w:p w14:paraId="1DD98C56" w14:textId="16F8D303" w:rsidR="00DB3838" w:rsidRDefault="00DB3838" w:rsidP="00DB3838">
      <w:pPr>
        <w:spacing w:after="200"/>
        <w:jc w:val="both"/>
        <w:rPr>
          <w:rFonts w:eastAsia="Calibri"/>
          <w:sz w:val="28"/>
          <w:szCs w:val="28"/>
        </w:rPr>
      </w:pPr>
      <w:r w:rsidRPr="00247E60">
        <w:rPr>
          <w:rFonts w:eastAsia="Calibri"/>
          <w:b/>
          <w:bCs/>
          <w:sz w:val="28"/>
          <w:szCs w:val="28"/>
        </w:rPr>
        <w:t>Selected Project:</w:t>
      </w:r>
      <w:r>
        <w:rPr>
          <w:rFonts w:eastAsia="Calibri"/>
          <w:sz w:val="28"/>
          <w:szCs w:val="28"/>
        </w:rPr>
        <w:t xml:space="preserve"> </w:t>
      </w:r>
      <w:r w:rsidR="00516737">
        <w:rPr>
          <w:rFonts w:eastAsia="Calibri"/>
          <w:sz w:val="28"/>
          <w:szCs w:val="28"/>
        </w:rPr>
        <w:t>(</w:t>
      </w:r>
      <w:r w:rsidR="00516737">
        <w:rPr>
          <w:rFonts w:eastAsia="Calibri"/>
          <w:sz w:val="28"/>
          <w:szCs w:val="28"/>
        </w:rPr>
        <w:t>CUSTOM</w:t>
      </w:r>
      <w:r w:rsidR="00516737">
        <w:rPr>
          <w:rFonts w:eastAsia="Calibri"/>
          <w:sz w:val="28"/>
          <w:szCs w:val="28"/>
        </w:rPr>
        <w:t xml:space="preserve">) </w:t>
      </w:r>
      <w:proofErr w:type="spellStart"/>
      <w:r w:rsidR="00516737">
        <w:rPr>
          <w:rFonts w:eastAsia="Calibri"/>
          <w:sz w:val="28"/>
          <w:szCs w:val="28"/>
        </w:rPr>
        <w:t>MechanicAssist</w:t>
      </w:r>
      <w:proofErr w:type="spellEnd"/>
    </w:p>
    <w:p w14:paraId="64E56932" w14:textId="3E0BE7C8" w:rsidR="00277C41" w:rsidRDefault="00277C41" w:rsidP="00DB3838">
      <w:pPr>
        <w:spacing w:after="200"/>
        <w:jc w:val="both"/>
        <w:rPr>
          <w:rFonts w:eastAsia="Calibri"/>
          <w:sz w:val="28"/>
          <w:szCs w:val="28"/>
        </w:rPr>
      </w:pPr>
      <w:r w:rsidRPr="00247E60">
        <w:rPr>
          <w:rFonts w:eastAsia="Calibri"/>
          <w:b/>
          <w:bCs/>
          <w:sz w:val="28"/>
          <w:szCs w:val="28"/>
        </w:rPr>
        <w:t>Deployment URL:</w:t>
      </w:r>
      <w:r>
        <w:rPr>
          <w:rFonts w:eastAsia="Calibri"/>
          <w:sz w:val="28"/>
          <w:szCs w:val="28"/>
        </w:rPr>
        <w:t xml:space="preserve"> </w:t>
      </w:r>
      <w:r w:rsidR="00516737" w:rsidRPr="00516737">
        <w:rPr>
          <w:rFonts w:eastAsia="Calibri"/>
          <w:sz w:val="28"/>
          <w:szCs w:val="28"/>
        </w:rPr>
        <w:t>https://</w:t>
      </w:r>
      <w:proofErr w:type="spellStart"/>
      <w:r w:rsidR="00516737" w:rsidRPr="00516737">
        <w:rPr>
          <w:rFonts w:eastAsia="Calibri"/>
          <w:sz w:val="28"/>
          <w:szCs w:val="28"/>
        </w:rPr>
        <w:t>claims.mechanicassist.net</w:t>
      </w:r>
      <w:proofErr w:type="spellEnd"/>
      <w:r w:rsidR="00516737" w:rsidRPr="00516737">
        <w:rPr>
          <w:rFonts w:eastAsia="Calibri"/>
          <w:sz w:val="28"/>
          <w:szCs w:val="28"/>
        </w:rPr>
        <w:t>/</w:t>
      </w:r>
    </w:p>
    <w:p w14:paraId="5D77F99A" w14:textId="4060550D" w:rsidR="00277C41" w:rsidRDefault="00277C41" w:rsidP="00DB3838">
      <w:pPr>
        <w:spacing w:after="200"/>
        <w:jc w:val="both"/>
        <w:rPr>
          <w:rFonts w:eastAsia="Calibri"/>
          <w:sz w:val="28"/>
          <w:szCs w:val="28"/>
        </w:rPr>
      </w:pPr>
      <w:r w:rsidRPr="00247E60">
        <w:rPr>
          <w:rFonts w:eastAsia="Calibri"/>
          <w:b/>
          <w:bCs/>
          <w:sz w:val="28"/>
          <w:szCs w:val="28"/>
        </w:rPr>
        <w:t>Development Stack:</w:t>
      </w:r>
      <w:r>
        <w:rPr>
          <w:rFonts w:eastAsia="Calibri"/>
          <w:sz w:val="28"/>
          <w:szCs w:val="28"/>
        </w:rPr>
        <w:t xml:space="preserve"> </w:t>
      </w:r>
      <w:r w:rsidR="00516737">
        <w:rPr>
          <w:rFonts w:eastAsia="Calibri"/>
          <w:sz w:val="28"/>
          <w:szCs w:val="28"/>
        </w:rPr>
        <w:t>MySQL DB, Python Flask backend serving to Angular 17 frontend</w:t>
      </w:r>
    </w:p>
    <w:p w14:paraId="3BE816DF" w14:textId="5000D87C" w:rsidR="00A6633A" w:rsidRPr="00DB3838" w:rsidRDefault="00A6633A" w:rsidP="00DB3838">
      <w:pPr>
        <w:spacing w:after="200"/>
        <w:jc w:val="both"/>
        <w:rPr>
          <w:rFonts w:eastAsia="Calibri"/>
          <w:sz w:val="28"/>
          <w:szCs w:val="28"/>
        </w:rPr>
      </w:pPr>
      <w:r w:rsidRPr="00DB3838">
        <w:rPr>
          <w:rFonts w:eastAsia="Calibri"/>
          <w:sz w:val="28"/>
          <w:szCs w:val="28"/>
        </w:rPr>
        <w:br w:type="page"/>
      </w:r>
    </w:p>
    <w:p w14:paraId="669111B4" w14:textId="1274636B" w:rsidR="00CE27EB" w:rsidRPr="00A72415" w:rsidRDefault="00A72415" w:rsidP="00263E2B">
      <w:pPr>
        <w:pStyle w:val="BodyText"/>
      </w:pPr>
      <w:r>
        <w:lastRenderedPageBreak/>
        <w:br/>
      </w:r>
    </w:p>
    <w:p w14:paraId="1360A0B0" w14:textId="328E6864" w:rsidR="00263E2B" w:rsidRPr="00DB3838" w:rsidRDefault="00263E2B" w:rsidP="00263E2B">
      <w:pPr>
        <w:pStyle w:val="BodyText"/>
        <w:rPr>
          <w:b/>
          <w:bCs/>
          <w:sz w:val="28"/>
          <w:szCs w:val="28"/>
        </w:rPr>
      </w:pPr>
      <w:r w:rsidRPr="00DB3838">
        <w:rPr>
          <w:b/>
          <w:bCs/>
          <w:sz w:val="28"/>
          <w:szCs w:val="28"/>
        </w:rPr>
        <w:t xml:space="preserve">Table </w:t>
      </w:r>
      <w:r w:rsidR="00DB3838">
        <w:rPr>
          <w:b/>
          <w:bCs/>
          <w:sz w:val="28"/>
          <w:szCs w:val="28"/>
        </w:rPr>
        <w:t>1</w:t>
      </w:r>
      <w:r w:rsidRPr="00DB3838">
        <w:rPr>
          <w:b/>
          <w:bCs/>
          <w:sz w:val="28"/>
          <w:szCs w:val="28"/>
        </w:rPr>
        <w:t>:</w:t>
      </w:r>
      <w:r w:rsidR="008B60F9" w:rsidRPr="00DB3838">
        <w:rPr>
          <w:b/>
          <w:bCs/>
          <w:sz w:val="28"/>
          <w:szCs w:val="28"/>
        </w:rPr>
        <w:t xml:space="preserve"> </w:t>
      </w:r>
      <w:r w:rsidR="00DB3838">
        <w:rPr>
          <w:b/>
          <w:bCs/>
          <w:sz w:val="28"/>
          <w:szCs w:val="28"/>
        </w:rPr>
        <w:t>Feature Declaration Table</w:t>
      </w:r>
      <w:r w:rsidR="008B60F9" w:rsidRPr="00DB3838">
        <w:rPr>
          <w:b/>
          <w:bCs/>
          <w:sz w:val="28"/>
          <w:szCs w:val="28"/>
        </w:rP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72"/>
        <w:gridCol w:w="11230"/>
        <w:gridCol w:w="2552"/>
      </w:tblGrid>
      <w:tr w:rsidR="00DB3838" w:rsidRPr="008B60F9" w14:paraId="14DD04DB" w14:textId="5C41494E" w:rsidTr="00DB3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8A8941B" w14:textId="55856E1F" w:rsidR="00DB3838" w:rsidRPr="008B60F9" w:rsidRDefault="00DB3838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ID</w:t>
            </w:r>
          </w:p>
        </w:tc>
        <w:tc>
          <w:tcPr>
            <w:tcW w:w="11230" w:type="dxa"/>
          </w:tcPr>
          <w:p w14:paraId="7646CFA2" w14:textId="4DF7727D" w:rsidR="00DB3838" w:rsidRPr="008B60F9" w:rsidRDefault="00DB3838" w:rsidP="008B60F9">
            <w:pPr>
              <w:pStyle w:val="BodyText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Feature Description</w:t>
            </w:r>
          </w:p>
        </w:tc>
        <w:tc>
          <w:tcPr>
            <w:tcW w:w="2552" w:type="dxa"/>
          </w:tcPr>
          <w:p w14:paraId="4FA618D7" w14:textId="385BC8E3" w:rsidR="00DB3838" w:rsidRPr="008B60F9" w:rsidRDefault="00DB3838" w:rsidP="00F8114B">
            <w:pPr>
              <w:pStyle w:val="BodyText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</w:t>
            </w:r>
            <w:r>
              <w:rPr>
                <w:sz w:val="20"/>
                <w:szCs w:val="20"/>
              </w:rPr>
              <w:br/>
              <w:t>(Yes/No)</w:t>
            </w:r>
          </w:p>
        </w:tc>
      </w:tr>
      <w:tr w:rsidR="00DB3838" w:rsidRPr="008B60F9" w14:paraId="568ABF01" w14:textId="3213D256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E0FF283" w14:textId="02EC6265" w:rsidR="00DB3838" w:rsidRPr="003876F2" w:rsidRDefault="00DB3838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3876F2">
              <w:rPr>
                <w:sz w:val="20"/>
                <w:szCs w:val="20"/>
              </w:rPr>
              <w:t>1</w:t>
            </w:r>
          </w:p>
        </w:tc>
        <w:tc>
          <w:tcPr>
            <w:tcW w:w="11230" w:type="dxa"/>
          </w:tcPr>
          <w:p w14:paraId="44D78B31" w14:textId="5844490E" w:rsidR="00DB3838" w:rsidRPr="003876F2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876F2">
              <w:rPr>
                <w:b/>
                <w:bCs/>
                <w:sz w:val="20"/>
                <w:szCs w:val="20"/>
              </w:rPr>
              <w:t>Core Functionality</w:t>
            </w:r>
          </w:p>
        </w:tc>
        <w:tc>
          <w:tcPr>
            <w:tcW w:w="2552" w:type="dxa"/>
          </w:tcPr>
          <w:p w14:paraId="3D790C1A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DB3838" w:rsidRPr="008B60F9" w14:paraId="1CB9F8E1" w14:textId="67D219A2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87DC51A" w14:textId="0790D6D5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230" w:type="dxa"/>
          </w:tcPr>
          <w:p w14:paraId="7BFF4C62" w14:textId="49233138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a landing page and s</w:t>
            </w:r>
            <w:r w:rsidRPr="008B60F9">
              <w:rPr>
                <w:sz w:val="20"/>
                <w:szCs w:val="20"/>
              </w:rPr>
              <w:t>upports login</w:t>
            </w:r>
            <w:r>
              <w:rPr>
                <w:sz w:val="20"/>
                <w:szCs w:val="20"/>
              </w:rPr>
              <w:t xml:space="preserve"> with social </w:t>
            </w:r>
            <w:r w:rsidRPr="008B60F9">
              <w:rPr>
                <w:sz w:val="20"/>
                <w:szCs w:val="20"/>
              </w:rPr>
              <w:t xml:space="preserve">providers (e.g. Google, </w:t>
            </w:r>
            <w:proofErr w:type="spellStart"/>
            <w:r w:rsidRPr="008B60F9">
              <w:rPr>
                <w:sz w:val="20"/>
                <w:szCs w:val="20"/>
              </w:rPr>
              <w:t>Github</w:t>
            </w:r>
            <w:proofErr w:type="spellEnd"/>
            <w:r w:rsidRPr="008B60F9">
              <w:rPr>
                <w:sz w:val="20"/>
                <w:szCs w:val="20"/>
              </w:rPr>
              <w:t xml:space="preserve">, </w:t>
            </w:r>
            <w:proofErr w:type="spellStart"/>
            <w:r w:rsidRPr="008B60F9">
              <w:rPr>
                <w:sz w:val="20"/>
                <w:szCs w:val="20"/>
              </w:rPr>
              <w:t>etc</w:t>
            </w:r>
            <w:proofErr w:type="spellEnd"/>
            <w:r w:rsidRPr="008B60F9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or stores passwords</w:t>
            </w:r>
          </w:p>
        </w:tc>
        <w:tc>
          <w:tcPr>
            <w:tcW w:w="2552" w:type="dxa"/>
          </w:tcPr>
          <w:p w14:paraId="022E540A" w14:textId="20B02B1B" w:rsidR="00DB3838" w:rsidRDefault="00516737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DB3838" w:rsidRPr="008B60F9" w14:paraId="5AABE0BD" w14:textId="465AC498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CE76D6" w14:textId="211FFFA8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230" w:type="dxa"/>
          </w:tcPr>
          <w:p w14:paraId="42B1B1AE" w14:textId="4F959A63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Implements appropriate authorization (security) across all web pages and features </w:t>
            </w:r>
          </w:p>
        </w:tc>
        <w:tc>
          <w:tcPr>
            <w:tcW w:w="2552" w:type="dxa"/>
          </w:tcPr>
          <w:p w14:paraId="2334E792" w14:textId="102977BB" w:rsidR="00DB3838" w:rsidRPr="008B60F9" w:rsidRDefault="00516737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(JWT and HTTPS)</w:t>
            </w:r>
          </w:p>
        </w:tc>
      </w:tr>
      <w:tr w:rsidR="00DB3838" w:rsidRPr="008B60F9" w14:paraId="3A865686" w14:textId="3FA4892E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ED9A2D5" w14:textId="7D255A1F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230" w:type="dxa"/>
          </w:tcPr>
          <w:p w14:paraId="4E4875A2" w14:textId="308809E5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 an admin interface to manage (create,</w:t>
            </w:r>
            <w:r>
              <w:rPr>
                <w:sz w:val="20"/>
                <w:szCs w:val="20"/>
              </w:rPr>
              <w:t xml:space="preserve"> list,</w:t>
            </w:r>
            <w:r w:rsidRPr="008B60F9">
              <w:rPr>
                <w:sz w:val="20"/>
                <w:szCs w:val="20"/>
              </w:rPr>
              <w:t xml:space="preserve"> edit and archive) user subscriptions</w:t>
            </w:r>
          </w:p>
        </w:tc>
        <w:tc>
          <w:tcPr>
            <w:tcW w:w="2552" w:type="dxa"/>
          </w:tcPr>
          <w:p w14:paraId="262F8BF2" w14:textId="788A8B8D" w:rsidR="00DB3838" w:rsidRPr="008B60F9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(see readme)</w:t>
            </w:r>
          </w:p>
        </w:tc>
      </w:tr>
      <w:tr w:rsidR="00DB3838" w:rsidRPr="008B60F9" w14:paraId="54637EFD" w14:textId="09187B6A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EB23728" w14:textId="0C778EA3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230" w:type="dxa"/>
          </w:tcPr>
          <w:p w14:paraId="25FAE9A0" w14:textId="1CCFE067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 an appropriate relational database with fields to store all required data in a non-redundant manner</w:t>
            </w:r>
          </w:p>
        </w:tc>
        <w:tc>
          <w:tcPr>
            <w:tcW w:w="2552" w:type="dxa"/>
          </w:tcPr>
          <w:p w14:paraId="0B434357" w14:textId="7016E325" w:rsidR="00DB3838" w:rsidRPr="008B60F9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(MySQL)</w:t>
            </w:r>
          </w:p>
        </w:tc>
      </w:tr>
      <w:tr w:rsidR="00DB3838" w:rsidRPr="008B60F9" w14:paraId="7C7CCA65" w14:textId="2E7B0C11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80BA0AE" w14:textId="79FE9722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230" w:type="dxa"/>
          </w:tcPr>
          <w:p w14:paraId="411FF4D9" w14:textId="6BC9F4FB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 an intuitive,</w:t>
            </w:r>
            <w:r>
              <w:rPr>
                <w:sz w:val="20"/>
                <w:szCs w:val="20"/>
              </w:rPr>
              <w:t xml:space="preserve"> aesthetic,</w:t>
            </w:r>
            <w:r w:rsidRPr="008B60F9">
              <w:rPr>
                <w:sz w:val="20"/>
                <w:szCs w:val="20"/>
              </w:rPr>
              <w:t xml:space="preserve"> responsive and accessible web design </w:t>
            </w:r>
          </w:p>
        </w:tc>
        <w:tc>
          <w:tcPr>
            <w:tcW w:w="2552" w:type="dxa"/>
          </w:tcPr>
          <w:p w14:paraId="418AA924" w14:textId="022E0740" w:rsidR="00DB3838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(</w:t>
            </w:r>
            <w:r>
              <w:rPr>
                <w:sz w:val="20"/>
                <w:szCs w:val="20"/>
              </w:rPr>
              <w:t>see readme</w:t>
            </w:r>
          </w:p>
        </w:tc>
      </w:tr>
      <w:tr w:rsidR="00DB3838" w:rsidRPr="008B60F9" w14:paraId="5253788D" w14:textId="7F87900F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CED729B" w14:textId="0762433C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230" w:type="dxa"/>
          </w:tcPr>
          <w:p w14:paraId="6C52A8B4" w14:textId="31881863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Implements a paged UI to allow users to create, </w:t>
            </w:r>
            <w:r>
              <w:rPr>
                <w:sz w:val="20"/>
                <w:szCs w:val="20"/>
              </w:rPr>
              <w:t xml:space="preserve">list, </w:t>
            </w:r>
            <w:r w:rsidRPr="008B60F9">
              <w:rPr>
                <w:sz w:val="20"/>
                <w:szCs w:val="20"/>
              </w:rPr>
              <w:t>edit and delete [ menus | data stories | surveys | custom ]</w:t>
            </w:r>
          </w:p>
        </w:tc>
        <w:tc>
          <w:tcPr>
            <w:tcW w:w="2552" w:type="dxa"/>
          </w:tcPr>
          <w:p w14:paraId="0EAE8251" w14:textId="50C2FC95" w:rsidR="00DB3838" w:rsidRPr="008B60F9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DB3838" w:rsidRPr="008B60F9" w14:paraId="7E88BDFB" w14:textId="57CA226F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D2FABF6" w14:textId="017FB8B7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1230" w:type="dxa"/>
          </w:tcPr>
          <w:p w14:paraId="28E4EFE9" w14:textId="1D1004DA" w:rsidR="00DB3838" w:rsidRPr="008B60F9" w:rsidRDefault="00CA5BFC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Implements a UI for the user to add items [ menu items | upload csv | survey questions | custom</w:t>
            </w:r>
            <w:r>
              <w:rPr>
                <w:sz w:val="20"/>
                <w:szCs w:val="20"/>
              </w:rPr>
              <w:t xml:space="preserve">: </w:t>
            </w:r>
            <w:r w:rsidRPr="00A15F8F">
              <w:rPr>
                <w:b/>
                <w:bCs/>
                <w:sz w:val="20"/>
                <w:szCs w:val="20"/>
              </w:rPr>
              <w:t>Invoice Templates</w:t>
            </w:r>
            <w:r w:rsidRPr="008B60F9">
              <w:rPr>
                <w:sz w:val="20"/>
                <w:szCs w:val="20"/>
              </w:rPr>
              <w:t xml:space="preserve"> ]</w:t>
            </w:r>
          </w:p>
        </w:tc>
        <w:tc>
          <w:tcPr>
            <w:tcW w:w="2552" w:type="dxa"/>
          </w:tcPr>
          <w:p w14:paraId="0097E155" w14:textId="3E8A6769" w:rsidR="00DB3838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CA5BFC" w:rsidRPr="008B60F9" w14:paraId="01F69E9B" w14:textId="5DAC27A9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4D3E24A" w14:textId="2C05B49F" w:rsidR="00CA5BFC" w:rsidRPr="00F8114B" w:rsidRDefault="00CA5BFC" w:rsidP="00CA5BFC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</w:t>
            </w:r>
            <w:r w:rsidRPr="00F8114B"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1230" w:type="dxa"/>
          </w:tcPr>
          <w:p w14:paraId="7F9D1B94" w14:textId="773465FF" w:rsidR="00CA5BFC" w:rsidRPr="008B60F9" w:rsidRDefault="00CA5BFC" w:rsidP="00CA5BFC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Generates QR codes to share [ menu for each table | link to data story | link to survey | custom</w:t>
            </w:r>
            <w:r>
              <w:rPr>
                <w:sz w:val="20"/>
                <w:szCs w:val="20"/>
              </w:rPr>
              <w:t>: N/A</w:t>
            </w:r>
            <w:r w:rsidRPr="008B60F9">
              <w:rPr>
                <w:sz w:val="20"/>
                <w:szCs w:val="20"/>
              </w:rPr>
              <w:t xml:space="preserve"> ]</w:t>
            </w:r>
          </w:p>
        </w:tc>
        <w:tc>
          <w:tcPr>
            <w:tcW w:w="2552" w:type="dxa"/>
          </w:tcPr>
          <w:p w14:paraId="307A5790" w14:textId="1AD57C0E" w:rsidR="00CA5BFC" w:rsidRDefault="00CA5BFC" w:rsidP="00CA5BFC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Custom, Y</w:t>
            </w:r>
          </w:p>
        </w:tc>
      </w:tr>
      <w:tr w:rsidR="00DB3838" w:rsidRPr="008B60F9" w14:paraId="1447F870" w14:textId="607DF418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2D0B41D" w14:textId="774B10BC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1.9</w:t>
            </w:r>
          </w:p>
        </w:tc>
        <w:tc>
          <w:tcPr>
            <w:tcW w:w="11230" w:type="dxa"/>
          </w:tcPr>
          <w:p w14:paraId="1B9A5E42" w14:textId="7FB1E874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Successful deployment of web application and database to either </w:t>
            </w:r>
            <w:proofErr w:type="spellStart"/>
            <w:r w:rsidRPr="008B60F9">
              <w:rPr>
                <w:sz w:val="20"/>
                <w:szCs w:val="20"/>
              </w:rPr>
              <w:t>UQCloud</w:t>
            </w:r>
            <w:proofErr w:type="spellEnd"/>
            <w:r w:rsidRPr="008B60F9">
              <w:rPr>
                <w:sz w:val="20"/>
                <w:szCs w:val="20"/>
              </w:rPr>
              <w:t xml:space="preserve"> or AWS</w:t>
            </w:r>
            <w:r w:rsidR="009965DB">
              <w:rPr>
                <w:sz w:val="20"/>
                <w:szCs w:val="20"/>
              </w:rPr>
              <w:t xml:space="preserve"> </w:t>
            </w:r>
            <w:r w:rsidR="009965DB" w:rsidRPr="00762E62">
              <w:rPr>
                <w:b/>
                <w:bCs/>
                <w:sz w:val="20"/>
                <w:szCs w:val="20"/>
              </w:rPr>
              <w:t>[Include details]</w:t>
            </w:r>
          </w:p>
        </w:tc>
        <w:tc>
          <w:tcPr>
            <w:tcW w:w="2552" w:type="dxa"/>
          </w:tcPr>
          <w:p w14:paraId="5B0A332E" w14:textId="5C957DC8" w:rsidR="00DB3838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(AWS)</w:t>
            </w:r>
          </w:p>
        </w:tc>
      </w:tr>
      <w:tr w:rsidR="00DB3838" w:rsidRPr="008B60F9" w14:paraId="31C58AC7" w14:textId="315A4C38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61BDDD5" w14:textId="0C8533AC" w:rsidR="00DB3838" w:rsidRPr="00F8114B" w:rsidRDefault="00DB3838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30" w:type="dxa"/>
          </w:tcPr>
          <w:p w14:paraId="661A0537" w14:textId="55BC569E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B60F9">
              <w:rPr>
                <w:b/>
                <w:bCs/>
                <w:sz w:val="20"/>
                <w:szCs w:val="20"/>
              </w:rPr>
              <w:t>Project Specific Features</w:t>
            </w:r>
          </w:p>
        </w:tc>
        <w:tc>
          <w:tcPr>
            <w:tcW w:w="2552" w:type="dxa"/>
          </w:tcPr>
          <w:p w14:paraId="702AD862" w14:textId="77777777" w:rsidR="00DB3838" w:rsidRPr="003876F2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A5BFC" w:rsidRPr="008B60F9" w14:paraId="743DC095" w14:textId="36BC11DA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A44BF69" w14:textId="0F214B61" w:rsidR="00CA5BFC" w:rsidRPr="00F8114B" w:rsidRDefault="00CA5BFC" w:rsidP="00CA5BFC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  <w:r w:rsidRPr="00F8114B">
              <w:rPr>
                <w:b w:val="0"/>
                <w:bCs w:val="0"/>
                <w:sz w:val="20"/>
                <w:szCs w:val="20"/>
              </w:rPr>
              <w:t>.1</w:t>
            </w:r>
          </w:p>
        </w:tc>
        <w:tc>
          <w:tcPr>
            <w:tcW w:w="11230" w:type="dxa"/>
          </w:tcPr>
          <w:p w14:paraId="1A70056D" w14:textId="4BBBD538" w:rsidR="00CA5BFC" w:rsidRPr="008B60F9" w:rsidRDefault="00CA5BFC" w:rsidP="00CA5BFC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Invoices Dashboard</w:t>
            </w:r>
          </w:p>
        </w:tc>
        <w:tc>
          <w:tcPr>
            <w:tcW w:w="2552" w:type="dxa"/>
          </w:tcPr>
          <w:p w14:paraId="6805A166" w14:textId="228EBABA" w:rsidR="00CA5BFC" w:rsidRPr="008B60F9" w:rsidRDefault="00CA5BFC" w:rsidP="00CA5BFC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DB3838" w:rsidRPr="008B60F9" w14:paraId="373C238C" w14:textId="3B0DB1A7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6FC022" w14:textId="26D9FA3C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  <w:r w:rsidRPr="00F8114B">
              <w:rPr>
                <w:b w:val="0"/>
                <w:bCs w:val="0"/>
                <w:sz w:val="20"/>
                <w:szCs w:val="20"/>
              </w:rPr>
              <w:t>.2</w:t>
            </w:r>
          </w:p>
        </w:tc>
        <w:tc>
          <w:tcPr>
            <w:tcW w:w="11230" w:type="dxa"/>
          </w:tcPr>
          <w:p w14:paraId="1B2AA7C7" w14:textId="40310A22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B60F9">
              <w:rPr>
                <w:sz w:val="20"/>
                <w:szCs w:val="20"/>
              </w:rPr>
              <w:t>EvalForm</w:t>
            </w:r>
            <w:proofErr w:type="spellEnd"/>
            <w:r w:rsidRPr="008B60F9">
              <w:rPr>
                <w:sz w:val="20"/>
                <w:szCs w:val="20"/>
              </w:rPr>
              <w:t>: Allow survey respondents to scan a QR code, complete the survey and submit it</w:t>
            </w:r>
          </w:p>
        </w:tc>
        <w:tc>
          <w:tcPr>
            <w:tcW w:w="2552" w:type="dxa"/>
          </w:tcPr>
          <w:p w14:paraId="17652737" w14:textId="22C40487" w:rsidR="00DB3838" w:rsidRPr="008B60F9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</w:tr>
      <w:tr w:rsidR="00DB3838" w:rsidRPr="008B60F9" w14:paraId="09476886" w14:textId="1E9E30C4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EF6E990" w14:textId="3C101E2B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  <w:r w:rsidRPr="00F8114B">
              <w:rPr>
                <w:b w:val="0"/>
                <w:bCs w:val="0"/>
                <w:sz w:val="20"/>
                <w:szCs w:val="20"/>
              </w:rPr>
              <w:t>.3</w:t>
            </w:r>
          </w:p>
        </w:tc>
        <w:tc>
          <w:tcPr>
            <w:tcW w:w="11230" w:type="dxa"/>
          </w:tcPr>
          <w:p w14:paraId="716B061C" w14:textId="345E941E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B60F9">
              <w:rPr>
                <w:sz w:val="20"/>
                <w:szCs w:val="20"/>
              </w:rPr>
              <w:t>ChartTale</w:t>
            </w:r>
            <w:proofErr w:type="spellEnd"/>
            <w:r w:rsidRPr="008B60F9">
              <w:rPr>
                <w:sz w:val="20"/>
                <w:szCs w:val="20"/>
              </w:rPr>
              <w:t>: Allows data story authors to select columns from the dataset and create bar and line charts</w:t>
            </w:r>
          </w:p>
        </w:tc>
        <w:tc>
          <w:tcPr>
            <w:tcW w:w="2552" w:type="dxa"/>
          </w:tcPr>
          <w:p w14:paraId="35C18321" w14:textId="6CE14855" w:rsidR="00DB3838" w:rsidRPr="008B60F9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</w:tr>
      <w:tr w:rsidR="00DB3838" w:rsidRPr="008B60F9" w14:paraId="21EEA4DA" w14:textId="5405D81E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E9CB4DE" w14:textId="50C11F2E" w:rsidR="00DB3838" w:rsidRPr="00F8114B" w:rsidRDefault="00DB3838" w:rsidP="008B60F9">
            <w:pPr>
              <w:pStyle w:val="BodyTex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  <w:r w:rsidRPr="00F811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230" w:type="dxa"/>
          </w:tcPr>
          <w:p w14:paraId="4CD36D5B" w14:textId="50301D3B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8B60F9">
              <w:rPr>
                <w:b/>
                <w:bCs/>
                <w:sz w:val="20"/>
                <w:szCs w:val="20"/>
              </w:rPr>
              <w:t xml:space="preserve">Advanced Features (Select </w:t>
            </w:r>
            <w:r>
              <w:rPr>
                <w:b/>
                <w:bCs/>
                <w:sz w:val="20"/>
                <w:szCs w:val="20"/>
              </w:rPr>
              <w:t>1 advanced feature to equal to 4 grade points. Multiple advanced feature items will not be graded.</w:t>
            </w:r>
            <w:r w:rsidRPr="008B60F9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52" w:type="dxa"/>
          </w:tcPr>
          <w:p w14:paraId="7F40CBDD" w14:textId="77777777" w:rsidR="00DB3838" w:rsidRPr="008B60F9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B3838" w:rsidRPr="008B60F9" w14:paraId="03256F8B" w14:textId="73D9DCBC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895AAE5" w14:textId="7ACCFDFD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F8114B">
              <w:rPr>
                <w:b w:val="0"/>
                <w:bCs w:val="0"/>
                <w:sz w:val="20"/>
                <w:szCs w:val="20"/>
              </w:rPr>
              <w:t>.1</w:t>
            </w:r>
          </w:p>
        </w:tc>
        <w:tc>
          <w:tcPr>
            <w:tcW w:w="11230" w:type="dxa"/>
          </w:tcPr>
          <w:p w14:paraId="00C9F86C" w14:textId="28DE6083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B60F9">
              <w:rPr>
                <w:sz w:val="20"/>
                <w:szCs w:val="20"/>
              </w:rPr>
              <w:t>MenuScanOrder</w:t>
            </w:r>
            <w:proofErr w:type="spellEnd"/>
            <w:r w:rsidRPr="008B60F9">
              <w:rPr>
                <w:sz w:val="20"/>
                <w:szCs w:val="20"/>
              </w:rPr>
              <w:t>: Allow staff to view and mark an order as completed</w:t>
            </w:r>
          </w:p>
        </w:tc>
        <w:tc>
          <w:tcPr>
            <w:tcW w:w="2552" w:type="dxa"/>
          </w:tcPr>
          <w:p w14:paraId="07F61774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B3838" w:rsidRPr="008B60F9" w14:paraId="7F9657C1" w14:textId="06EE7A10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5AA2CD3" w14:textId="0E4A4542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F8114B">
              <w:rPr>
                <w:b w:val="0"/>
                <w:bCs w:val="0"/>
                <w:sz w:val="20"/>
                <w:szCs w:val="20"/>
              </w:rPr>
              <w:t>.</w:t>
            </w: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1230" w:type="dxa"/>
          </w:tcPr>
          <w:p w14:paraId="4C867743" w14:textId="5B0AFB46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B60F9">
              <w:rPr>
                <w:sz w:val="20"/>
                <w:szCs w:val="20"/>
              </w:rPr>
              <w:t>ChartTale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EvalForm</w:t>
            </w:r>
            <w:proofErr w:type="spellEnd"/>
            <w:r w:rsidRPr="008B60F9">
              <w:rPr>
                <w:sz w:val="20"/>
                <w:szCs w:val="20"/>
              </w:rPr>
              <w:t>: Support additional chart types</w:t>
            </w:r>
            <w:r>
              <w:rPr>
                <w:sz w:val="20"/>
                <w:szCs w:val="20"/>
              </w:rPr>
              <w:t xml:space="preserve"> or </w:t>
            </w:r>
            <w:r w:rsidRPr="008B60F9">
              <w:rPr>
                <w:sz w:val="20"/>
                <w:szCs w:val="20"/>
              </w:rPr>
              <w:t xml:space="preserve">additional survey question types and/or </w:t>
            </w:r>
            <w:proofErr w:type="spellStart"/>
            <w:r w:rsidRPr="008B60F9">
              <w:rPr>
                <w:sz w:val="20"/>
                <w:szCs w:val="20"/>
              </w:rPr>
              <w:t>visualisations</w:t>
            </w:r>
            <w:proofErr w:type="spellEnd"/>
          </w:p>
        </w:tc>
        <w:tc>
          <w:tcPr>
            <w:tcW w:w="2552" w:type="dxa"/>
          </w:tcPr>
          <w:p w14:paraId="05CD5EC7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B3838" w:rsidRPr="008B60F9" w14:paraId="426648AB" w14:textId="32B9BD27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BD61A4" w14:textId="52EA73BD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F8114B">
              <w:rPr>
                <w:b w:val="0"/>
                <w:bCs w:val="0"/>
                <w:sz w:val="20"/>
                <w:szCs w:val="20"/>
              </w:rPr>
              <w:t>.</w:t>
            </w: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1230" w:type="dxa"/>
          </w:tcPr>
          <w:p w14:paraId="6F577896" w14:textId="43F38E11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B60F9">
              <w:rPr>
                <w:sz w:val="20"/>
                <w:szCs w:val="20"/>
              </w:rPr>
              <w:t>EvalForm</w:t>
            </w:r>
            <w:proofErr w:type="spellEnd"/>
            <w:r w:rsidRPr="008B60F9">
              <w:rPr>
                <w:sz w:val="20"/>
                <w:szCs w:val="20"/>
              </w:rPr>
              <w:t>: Allow survey responses to be exported</w:t>
            </w:r>
          </w:p>
        </w:tc>
        <w:tc>
          <w:tcPr>
            <w:tcW w:w="2552" w:type="dxa"/>
          </w:tcPr>
          <w:p w14:paraId="1A9A583D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B3838" w:rsidRPr="008B60F9" w14:paraId="774FA4AE" w14:textId="2E37D22F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64553AA" w14:textId="12CC305B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F8114B">
              <w:rPr>
                <w:b w:val="0"/>
                <w:bCs w:val="0"/>
                <w:sz w:val="20"/>
                <w:szCs w:val="20"/>
              </w:rPr>
              <w:t>.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1230" w:type="dxa"/>
          </w:tcPr>
          <w:p w14:paraId="6CA77354" w14:textId="2131A5D4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 social sharing, likes and commenting</w:t>
            </w:r>
            <w:r w:rsidR="00762E62">
              <w:rPr>
                <w:sz w:val="20"/>
                <w:szCs w:val="20"/>
              </w:rPr>
              <w:t xml:space="preserve"> </w:t>
            </w:r>
            <w:r w:rsidR="00762E62" w:rsidRPr="00762E62">
              <w:rPr>
                <w:b/>
                <w:bCs/>
                <w:sz w:val="20"/>
                <w:szCs w:val="20"/>
              </w:rPr>
              <w:t>[Include details]</w:t>
            </w:r>
          </w:p>
        </w:tc>
        <w:tc>
          <w:tcPr>
            <w:tcW w:w="2552" w:type="dxa"/>
          </w:tcPr>
          <w:p w14:paraId="2E872D7E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B3838" w:rsidRPr="008B60F9" w14:paraId="6D453F40" w14:textId="12E8FB24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E9E13AB" w14:textId="31C1BEB4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F8114B">
              <w:rPr>
                <w:b w:val="0"/>
                <w:bCs w:val="0"/>
                <w:sz w:val="20"/>
                <w:szCs w:val="20"/>
              </w:rPr>
              <w:t>.</w:t>
            </w: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1230" w:type="dxa"/>
          </w:tcPr>
          <w:p w14:paraId="216557E5" w14:textId="09E899F1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>Implement a recommendation algorithm</w:t>
            </w:r>
            <w:r w:rsidR="00762E62">
              <w:rPr>
                <w:sz w:val="20"/>
                <w:szCs w:val="20"/>
              </w:rPr>
              <w:t xml:space="preserve"> </w:t>
            </w:r>
            <w:r w:rsidR="00762E62" w:rsidRPr="00762E62">
              <w:rPr>
                <w:b/>
                <w:bCs/>
                <w:sz w:val="20"/>
                <w:szCs w:val="20"/>
              </w:rPr>
              <w:t>[Include details]</w:t>
            </w:r>
          </w:p>
        </w:tc>
        <w:tc>
          <w:tcPr>
            <w:tcW w:w="2552" w:type="dxa"/>
          </w:tcPr>
          <w:p w14:paraId="0EF748AE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B3838" w:rsidRPr="008B60F9" w14:paraId="2CC55A2D" w14:textId="3FAC0251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C6F778" w14:textId="3F20D426" w:rsidR="00DB3838" w:rsidRPr="00F8114B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  <w:r w:rsidRPr="00F8114B">
              <w:rPr>
                <w:b w:val="0"/>
                <w:bCs w:val="0"/>
                <w:sz w:val="20"/>
                <w:szCs w:val="20"/>
              </w:rPr>
              <w:t>.</w:t>
            </w: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1230" w:type="dxa"/>
          </w:tcPr>
          <w:p w14:paraId="4A10A018" w14:textId="1A8AE9B9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60F9">
              <w:rPr>
                <w:sz w:val="20"/>
                <w:szCs w:val="20"/>
              </w:rPr>
              <w:t xml:space="preserve">Include </w:t>
            </w:r>
            <w:r>
              <w:rPr>
                <w:sz w:val="20"/>
                <w:szCs w:val="20"/>
              </w:rPr>
              <w:t xml:space="preserve">Machine Learning or </w:t>
            </w:r>
            <w:proofErr w:type="spellStart"/>
            <w:r w:rsidRPr="008B60F9">
              <w:rPr>
                <w:sz w:val="20"/>
                <w:szCs w:val="20"/>
              </w:rPr>
              <w:t>GenAI</w:t>
            </w:r>
            <w:proofErr w:type="spellEnd"/>
            <w:r w:rsidRPr="008B60F9">
              <w:rPr>
                <w:sz w:val="20"/>
                <w:szCs w:val="20"/>
              </w:rPr>
              <w:t xml:space="preserve"> functionality (e</w:t>
            </w:r>
            <w:r>
              <w:rPr>
                <w:sz w:val="20"/>
                <w:szCs w:val="20"/>
              </w:rPr>
              <w:t>.</w:t>
            </w:r>
            <w:r w:rsidRPr="008B60F9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.</w:t>
            </w:r>
            <w:r w:rsidRPr="008B60F9">
              <w:rPr>
                <w:sz w:val="20"/>
                <w:szCs w:val="20"/>
              </w:rPr>
              <w:t xml:space="preserve"> auto-create content, write analysis, you can be creative….)</w:t>
            </w:r>
            <w:r w:rsidR="00762E62">
              <w:rPr>
                <w:sz w:val="20"/>
                <w:szCs w:val="20"/>
              </w:rPr>
              <w:t xml:space="preserve"> </w:t>
            </w:r>
            <w:r w:rsidR="00762E62">
              <w:rPr>
                <w:sz w:val="20"/>
                <w:szCs w:val="20"/>
              </w:rPr>
              <w:br/>
            </w:r>
            <w:r w:rsidR="00762E62" w:rsidRPr="00762E62">
              <w:rPr>
                <w:b/>
                <w:bCs/>
                <w:sz w:val="20"/>
                <w:szCs w:val="20"/>
              </w:rPr>
              <w:t>[Include details]</w:t>
            </w:r>
          </w:p>
        </w:tc>
        <w:tc>
          <w:tcPr>
            <w:tcW w:w="2552" w:type="dxa"/>
          </w:tcPr>
          <w:p w14:paraId="44E1C5BA" w14:textId="0346E1B6" w:rsidR="00DB3838" w:rsidRDefault="00CA5BFC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  <w:tr w:rsidR="00DB3838" w:rsidRPr="008B60F9" w14:paraId="3E5BFC48" w14:textId="246B446B" w:rsidTr="00DB3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D129829" w14:textId="0393FCD5" w:rsidR="00DB3838" w:rsidRPr="00402AAD" w:rsidRDefault="00DB3838" w:rsidP="008B60F9">
            <w:pPr>
              <w:pStyle w:val="BodyTex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 w:rsidRPr="00402AAD">
              <w:rPr>
                <w:b w:val="0"/>
                <w:bCs w:val="0"/>
                <w:sz w:val="20"/>
                <w:szCs w:val="20"/>
              </w:rPr>
              <w:t>4.7</w:t>
            </w:r>
          </w:p>
        </w:tc>
        <w:tc>
          <w:tcPr>
            <w:tcW w:w="11230" w:type="dxa"/>
          </w:tcPr>
          <w:p w14:paraId="2D6453A8" w14:textId="22F142FE" w:rsidR="00DB3838" w:rsidRPr="008B60F9" w:rsidRDefault="00DB3838" w:rsidP="008B60F9">
            <w:pPr>
              <w:pStyle w:val="BodyText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a Progressive Web Application (with Notifications and Mobile Device Specific features)</w:t>
            </w:r>
            <w:r w:rsidR="00762E62">
              <w:rPr>
                <w:sz w:val="20"/>
                <w:szCs w:val="20"/>
              </w:rPr>
              <w:br/>
            </w:r>
            <w:r w:rsidR="00762E62" w:rsidRPr="00762E62">
              <w:rPr>
                <w:b/>
                <w:bCs/>
                <w:sz w:val="20"/>
                <w:szCs w:val="20"/>
              </w:rPr>
              <w:t>[Include details]</w:t>
            </w:r>
          </w:p>
        </w:tc>
        <w:tc>
          <w:tcPr>
            <w:tcW w:w="2552" w:type="dxa"/>
          </w:tcPr>
          <w:p w14:paraId="422C7A2A" w14:textId="77777777" w:rsidR="00DB3838" w:rsidRDefault="00DB3838" w:rsidP="00F8114B">
            <w:pPr>
              <w:pStyle w:val="BodyText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9D0BDFB" w14:textId="77777777" w:rsidR="00832F54" w:rsidRDefault="00832F54" w:rsidP="009A0DAF">
      <w:pPr>
        <w:pStyle w:val="Heading1"/>
      </w:pPr>
    </w:p>
    <w:p w14:paraId="5C3B7F1E" w14:textId="3CC45D29" w:rsidR="009F4E10" w:rsidRPr="00DB3838" w:rsidRDefault="009F4E10" w:rsidP="00A6633A">
      <w:pPr>
        <w:rPr>
          <w:rFonts w:asciiTheme="majorHAnsi" w:eastAsiaTheme="majorEastAsia" w:hAnsiTheme="majorHAnsi" w:cstheme="majorBidi"/>
          <w:color w:val="51247A" w:themeColor="accent1"/>
          <w:sz w:val="36"/>
          <w:szCs w:val="32"/>
        </w:rPr>
      </w:pPr>
    </w:p>
    <w:sectPr w:rsidR="009F4E10" w:rsidRPr="00DB3838" w:rsidSect="00695C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1702" w:right="1134" w:bottom="1134" w:left="1134" w:header="561" w:footer="6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38DF2" w14:textId="77777777" w:rsidR="00A450A5" w:rsidRDefault="00A450A5" w:rsidP="00C20C17">
      <w:r>
        <w:separator/>
      </w:r>
    </w:p>
  </w:endnote>
  <w:endnote w:type="continuationSeparator" w:id="0">
    <w:p w14:paraId="4630C0D0" w14:textId="77777777" w:rsidR="00A450A5" w:rsidRDefault="00A450A5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0000000000000000000"/>
    <w:charset w:val="00"/>
    <w:family w:val="auto"/>
    <w:notTrueType/>
    <w:pitch w:val="variable"/>
    <w:sig w:usb0="A0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DA251" w14:textId="77777777" w:rsidR="00677E0B" w:rsidRDefault="00677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Look w:val="0600" w:firstRow="0" w:lastRow="0" w:firstColumn="0" w:lastColumn="0" w:noHBand="1" w:noVBand="1"/>
    </w:tblPr>
    <w:tblGrid>
      <w:gridCol w:w="13729"/>
      <w:gridCol w:w="841"/>
    </w:tblGrid>
    <w:tr w:rsidR="00B042DF" w14:paraId="3F21D7D5" w14:textId="77777777" w:rsidTr="00877180">
      <w:trPr>
        <w:trHeight w:val="107"/>
      </w:trPr>
      <w:tc>
        <w:tcPr>
          <w:tcW w:w="9072" w:type="dxa"/>
          <w:vAlign w:val="bottom"/>
        </w:tcPr>
        <w:p w14:paraId="674FF9A6" w14:textId="77777777" w:rsidR="00B042DF" w:rsidRDefault="00877180" w:rsidP="00EF78DC">
          <w:pPr>
            <w:rPr>
              <w:rFonts w:ascii="Arial" w:hAnsi="Arial" w:cs="Times New Roman (Body CS)"/>
              <w:sz w:val="16"/>
              <w:szCs w:val="14"/>
            </w:rPr>
          </w:pPr>
          <w:r w:rsidRPr="00877180">
            <w:rPr>
              <w:rFonts w:ascii="Arial" w:hAnsi="Arial" w:cs="Arial"/>
              <w:sz w:val="16"/>
              <w:szCs w:val="16"/>
            </w:rPr>
            <w:t>©</w:t>
          </w:r>
          <w:r w:rsidRPr="00877180">
            <w:rPr>
              <w:rFonts w:ascii="Arial" w:hAnsi="Arial" w:cs="Times New Roman (Body CS)"/>
              <w:sz w:val="16"/>
              <w:szCs w:val="14"/>
            </w:rPr>
            <w:t xml:space="preserve"> The University of Queensland 202</w:t>
          </w:r>
          <w:r w:rsidR="004E7A82">
            <w:rPr>
              <w:rFonts w:ascii="Arial" w:hAnsi="Arial" w:cs="Times New Roman (Body CS)"/>
              <w:sz w:val="16"/>
              <w:szCs w:val="14"/>
            </w:rPr>
            <w:t>4</w:t>
          </w:r>
        </w:p>
        <w:p w14:paraId="55ABFB6B" w14:textId="4A15BE46" w:rsidR="00677E0B" w:rsidRPr="00EF78DC" w:rsidRDefault="00677E0B" w:rsidP="00EF78DC">
          <w:pPr>
            <w:rPr>
              <w:sz w:val="15"/>
              <w:szCs w:val="15"/>
            </w:rPr>
          </w:pPr>
          <w:r>
            <w:rPr>
              <w:sz w:val="15"/>
              <w:szCs w:val="15"/>
            </w:rPr>
            <w:t>Version 1.01 Last Updated 25 Feb 2024</w:t>
          </w:r>
        </w:p>
      </w:tc>
      <w:tc>
        <w:tcPr>
          <w:tcW w:w="556" w:type="dxa"/>
          <w:vAlign w:val="bottom"/>
        </w:tcPr>
        <w:p w14:paraId="41D90F04" w14:textId="6B50D822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1B4198">
            <w:rPr>
              <w:b/>
              <w:noProof/>
              <w:szCs w:val="15"/>
            </w:rPr>
            <w:t>3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1061D5E2" w14:textId="77777777" w:rsidR="00716942" w:rsidRPr="00B042DF" w:rsidRDefault="00716942" w:rsidP="00B042DF">
    <w:pPr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2548"/>
      <w:gridCol w:w="1778"/>
      <w:gridCol w:w="2547"/>
      <w:gridCol w:w="2188"/>
    </w:tblGrid>
    <w:tr w:rsidR="006873AE" w14:paraId="006DB548" w14:textId="77777777" w:rsidTr="0016241C">
      <w:tc>
        <w:tcPr>
          <w:tcW w:w="2548" w:type="dxa"/>
        </w:tcPr>
        <w:p w14:paraId="7F9197C2" w14:textId="77777777" w:rsidR="006873AE" w:rsidRPr="0016241C" w:rsidRDefault="006873AE" w:rsidP="0016241C">
          <w:pPr>
            <w:pStyle w:val="Footer"/>
          </w:pPr>
          <w:r w:rsidRPr="0016241C">
            <w:t>The University of Queensland Brisbane QLD 4072 Australia</w:t>
          </w:r>
        </w:p>
      </w:tc>
      <w:tc>
        <w:tcPr>
          <w:tcW w:w="1778" w:type="dxa"/>
        </w:tcPr>
        <w:p w14:paraId="0F77D867" w14:textId="77777777" w:rsidR="0016241C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T</w:t>
          </w:r>
          <w:r w:rsidRPr="0016241C">
            <w:tab/>
            <w:t xml:space="preserve">+61 7 </w:t>
          </w:r>
          <w:sdt>
            <w:sdtPr>
              <w:id w:val="-890186938"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  <w:p w14:paraId="03B5A2B1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F</w:t>
          </w:r>
          <w:r w:rsidRPr="0016241C">
            <w:tab/>
            <w:t xml:space="preserve">+61 7 </w:t>
          </w:r>
          <w:sdt>
            <w:sdtPr>
              <w:id w:val="-2105716694"/>
              <w:temporary/>
              <w:showingPlcHdr/>
              <w:text w:multiLine="1"/>
            </w:sdtPr>
            <w:sdtEndPr/>
            <w:sdtContent>
              <w:r w:rsidRPr="0016241C">
                <w:rPr>
                  <w:highlight w:val="yellow"/>
                </w:rPr>
                <w:t>[0000 0000]</w:t>
              </w:r>
            </w:sdtContent>
          </w:sdt>
        </w:p>
      </w:tc>
      <w:tc>
        <w:tcPr>
          <w:tcW w:w="2547" w:type="dxa"/>
        </w:tcPr>
        <w:p w14:paraId="6A2F0769" w14:textId="77777777" w:rsidR="0016241C" w:rsidRPr="0016241C" w:rsidRDefault="0016241C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sdt>
            <w:sdtPr>
              <w:id w:val="-1617747958"/>
              <w:temporary/>
              <w:showingPlcHdr/>
              <w:text w:multiLine="1"/>
            </w:sdtPr>
            <w:sdtEndPr/>
            <w:sdtContent>
              <w:r w:rsidR="00A77D53" w:rsidRPr="0016241C">
                <w:rPr>
                  <w:highlight w:val="yellow"/>
                </w:rPr>
                <w:t>[</w:t>
              </w:r>
              <w:r w:rsidR="00A77D53">
                <w:rPr>
                  <w:highlight w:val="yellow"/>
                </w:rPr>
                <w:t>email</w:t>
              </w:r>
              <w:r w:rsidR="00A77D53" w:rsidRPr="0016241C">
                <w:rPr>
                  <w:highlight w:val="yellow"/>
                </w:rPr>
                <w:t>]</w:t>
              </w:r>
            </w:sdtContent>
          </w:sdt>
          <w:r w:rsidR="00A77D53" w:rsidRPr="00A77D53">
            <w:t>@uq.edu.au</w:t>
          </w:r>
        </w:p>
        <w:p w14:paraId="293C404E" w14:textId="77777777" w:rsidR="006873AE" w:rsidRPr="0016241C" w:rsidRDefault="0016241C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hyperlink r:id="rId1" w:history="1">
            <w:r w:rsidRPr="0016241C">
              <w:t>uq.edu.au</w:t>
            </w:r>
          </w:hyperlink>
        </w:p>
      </w:tc>
      <w:tc>
        <w:tcPr>
          <w:tcW w:w="2188" w:type="dxa"/>
          <w:vAlign w:val="bottom"/>
        </w:tcPr>
        <w:p w14:paraId="077BBF2A" w14:textId="77777777" w:rsidR="0016241C" w:rsidRPr="0016241C" w:rsidRDefault="0016241C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31616508" w14:textId="77777777" w:rsidR="006873AE" w:rsidRPr="0016241C" w:rsidRDefault="0016241C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0BD048AD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10EAA" w14:textId="77777777" w:rsidR="00A450A5" w:rsidRDefault="00A450A5" w:rsidP="00C20C17">
      <w:r>
        <w:separator/>
      </w:r>
    </w:p>
  </w:footnote>
  <w:footnote w:type="continuationSeparator" w:id="0">
    <w:p w14:paraId="78F53C4E" w14:textId="77777777" w:rsidR="00A450A5" w:rsidRDefault="00A450A5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E83CE" w14:textId="77777777" w:rsidR="00677E0B" w:rsidRDefault="00677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025A9" w14:textId="2424055D" w:rsidR="00A00890" w:rsidRPr="00877180" w:rsidRDefault="00A6633A" w:rsidP="00FA35A3">
    <w:pPr>
      <w:pStyle w:val="Header"/>
      <w:rPr>
        <w:color w:val="51247A" w:themeColor="accent1"/>
      </w:rPr>
    </w:pPr>
    <w:r w:rsidRPr="00A6633A">
      <w:rPr>
        <w:rFonts w:ascii="Arial" w:hAnsi="Arial" w:cs="Times New Roman (Body CS)"/>
        <w:color w:val="FFFFFF" w:themeColor="background1"/>
        <w:sz w:val="32"/>
        <w:szCs w:val="32"/>
      </w:rPr>
      <w:t>INFS3202 and INFS7202 Web Information System</w:t>
    </w:r>
    <w:r>
      <w:rPr>
        <w:rFonts w:ascii="Arial" w:hAnsi="Arial" w:cs="Times New Roman (Body CS)"/>
        <w:color w:val="FFFFFF" w:themeColor="background1"/>
        <w:sz w:val="32"/>
        <w:szCs w:val="32"/>
      </w:rPr>
      <w:t>s</w:t>
    </w:r>
    <w:r w:rsidR="00877180" w:rsidRPr="00A6633A">
      <w:rPr>
        <w:rFonts w:ascii="Arial" w:hAnsi="Arial" w:cs="Times New Roman (Body CS)"/>
        <w:i/>
        <w:iCs/>
        <w:color w:val="FFFFFF" w:themeColor="background1"/>
        <w:sz w:val="16"/>
        <w:szCs w:val="14"/>
      </w:rPr>
      <w:t xml:space="preserve"> </w:t>
    </w:r>
    <w:r w:rsidR="00877180" w:rsidRPr="00877180">
      <w:rPr>
        <w:rFonts w:ascii="Arial" w:hAnsi="Arial" w:cs="Times New Roman (Body CS)"/>
        <w:i/>
        <w:iCs/>
        <w:color w:val="51247A" w:themeColor="accent1"/>
        <w:sz w:val="16"/>
        <w:szCs w:val="14"/>
      </w:rPr>
      <w:t>is protected and may not be shared, uploaded, or distributed.</w:t>
    </w:r>
    <w:r w:rsidR="00FA35A3" w:rsidRPr="00877180">
      <w:rPr>
        <w:noProof/>
        <w:color w:val="51247A" w:themeColor="accent1"/>
        <w:lang w:val="en-AU" w:eastAsia="en-AU"/>
      </w:rPr>
      <w:drawing>
        <wp:anchor distT="0" distB="0" distL="114300" distR="114300" simplePos="0" relativeHeight="251666432" behindDoc="1" locked="0" layoutInCell="1" allowOverlap="1" wp14:anchorId="355E3C1F" wp14:editId="7B35488D">
          <wp:simplePos x="0" y="0"/>
          <wp:positionH relativeFrom="column">
            <wp:posOffset>-733425</wp:posOffset>
          </wp:positionH>
          <wp:positionV relativeFrom="paragraph">
            <wp:posOffset>-356235</wp:posOffset>
          </wp:positionV>
          <wp:extent cx="10696575" cy="955675"/>
          <wp:effectExtent l="0" t="0" r="0" b="0"/>
          <wp:wrapNone/>
          <wp:docPr id="749500247" name="Picture 749500247" descr="S:\BEL-FacultyOffice\Marketing\Branding_Logos_Templates &amp; Fonts\3. Templates\BEL\Word Docs\Rebrand\UQ Create Change Generic purple landscape template_head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BEL-FacultyOffice\Marketing\Branding_Logos_Templates &amp; Fonts\3. Templates\BEL\Word Docs\Rebrand\UQ Create Change Generic purple landscape template_head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575" cy="955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9DBEE" w14:textId="77777777" w:rsidR="00F4114D" w:rsidRDefault="00F4114D" w:rsidP="00F4114D">
    <w:pPr>
      <w:pStyle w:val="Header"/>
      <w:jc w:val="right"/>
    </w:pPr>
  </w:p>
  <w:p w14:paraId="464720B6" w14:textId="77777777" w:rsidR="00F4114D" w:rsidRDefault="00F4114D" w:rsidP="00F4114D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462D3A84" wp14:editId="502AA601">
          <wp:simplePos x="0" y="0"/>
          <wp:positionH relativeFrom="column">
            <wp:posOffset>4358640</wp:posOffset>
          </wp:positionH>
          <wp:positionV relativeFrom="paragraph">
            <wp:posOffset>22860</wp:posOffset>
          </wp:positionV>
          <wp:extent cx="1584000" cy="654534"/>
          <wp:effectExtent l="0" t="0" r="0" b="0"/>
          <wp:wrapNone/>
          <wp:docPr id="1458820856" name="Picture 14588208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654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55B"/>
    <w:multiLevelType w:val="multilevel"/>
    <w:tmpl w:val="814E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7510D7"/>
    <w:multiLevelType w:val="multilevel"/>
    <w:tmpl w:val="2F6CA4A0"/>
    <w:numStyleLink w:val="ListBullet"/>
  </w:abstractNum>
  <w:abstractNum w:abstractNumId="3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7B370B7"/>
    <w:multiLevelType w:val="multilevel"/>
    <w:tmpl w:val="E1F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7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21C11A8F"/>
    <w:multiLevelType w:val="hybridMultilevel"/>
    <w:tmpl w:val="0F8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3981CF1"/>
    <w:multiLevelType w:val="hybridMultilevel"/>
    <w:tmpl w:val="1196F2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E62645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962A8B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8C90D8A"/>
    <w:multiLevelType w:val="multilevel"/>
    <w:tmpl w:val="8752BC70"/>
    <w:numStyleLink w:val="ListSectionTitle"/>
  </w:abstractNum>
  <w:abstractNum w:abstractNumId="15" w15:restartNumberingAfterBreak="0">
    <w:nsid w:val="52AA0A7D"/>
    <w:multiLevelType w:val="multilevel"/>
    <w:tmpl w:val="E9B44B6A"/>
    <w:numStyleLink w:val="ListParagraph"/>
  </w:abstractNum>
  <w:abstractNum w:abstractNumId="16" w15:restartNumberingAfterBreak="0">
    <w:nsid w:val="53FE7795"/>
    <w:multiLevelType w:val="multilevel"/>
    <w:tmpl w:val="B5BC7C40"/>
    <w:numStyleLink w:val="ListAppendix"/>
  </w:abstractNum>
  <w:abstractNum w:abstractNumId="17" w15:restartNumberingAfterBreak="0">
    <w:nsid w:val="72241521"/>
    <w:multiLevelType w:val="hybridMultilevel"/>
    <w:tmpl w:val="9DAA2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4"/>
  </w:num>
  <w:num w:numId="5">
    <w:abstractNumId w:val="15"/>
  </w:num>
  <w:num w:numId="6">
    <w:abstractNumId w:val="7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2"/>
  </w:num>
  <w:num w:numId="12">
    <w:abstractNumId w:val="1"/>
  </w:num>
  <w:num w:numId="13">
    <w:abstractNumId w:val="14"/>
  </w:num>
  <w:num w:numId="14">
    <w:abstractNumId w:val="16"/>
  </w:num>
  <w:num w:numId="15">
    <w:abstractNumId w:val="14"/>
  </w:num>
  <w:num w:numId="16">
    <w:abstractNumId w:val="11"/>
  </w:num>
  <w:num w:numId="17">
    <w:abstractNumId w:val="17"/>
  </w:num>
  <w:num w:numId="18">
    <w:abstractNumId w:val="0"/>
  </w:num>
  <w:num w:numId="19">
    <w:abstractNumId w:val="5"/>
  </w:num>
  <w:num w:numId="20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62"/>
    <w:rsid w:val="00021219"/>
    <w:rsid w:val="00024E48"/>
    <w:rsid w:val="000300D4"/>
    <w:rsid w:val="000536CB"/>
    <w:rsid w:val="000720D5"/>
    <w:rsid w:val="000822EA"/>
    <w:rsid w:val="000A6BDD"/>
    <w:rsid w:val="000A7AFE"/>
    <w:rsid w:val="000B14BE"/>
    <w:rsid w:val="000B3E75"/>
    <w:rsid w:val="00116ED8"/>
    <w:rsid w:val="0016241C"/>
    <w:rsid w:val="001741BF"/>
    <w:rsid w:val="00182AFC"/>
    <w:rsid w:val="00193459"/>
    <w:rsid w:val="00196C64"/>
    <w:rsid w:val="001B4198"/>
    <w:rsid w:val="001B6A57"/>
    <w:rsid w:val="001E544B"/>
    <w:rsid w:val="001E79AD"/>
    <w:rsid w:val="00210CE0"/>
    <w:rsid w:val="00214062"/>
    <w:rsid w:val="002142AC"/>
    <w:rsid w:val="00217C69"/>
    <w:rsid w:val="0022663C"/>
    <w:rsid w:val="00241DF1"/>
    <w:rsid w:val="00247E60"/>
    <w:rsid w:val="00263E2B"/>
    <w:rsid w:val="00277C41"/>
    <w:rsid w:val="00287293"/>
    <w:rsid w:val="00292EDB"/>
    <w:rsid w:val="002D73F6"/>
    <w:rsid w:val="002F612F"/>
    <w:rsid w:val="002F786D"/>
    <w:rsid w:val="00310B79"/>
    <w:rsid w:val="00311829"/>
    <w:rsid w:val="0033054B"/>
    <w:rsid w:val="003314A2"/>
    <w:rsid w:val="003876F2"/>
    <w:rsid w:val="003E6CE8"/>
    <w:rsid w:val="00402AAD"/>
    <w:rsid w:val="00416FF4"/>
    <w:rsid w:val="00445521"/>
    <w:rsid w:val="00456AD1"/>
    <w:rsid w:val="00463D08"/>
    <w:rsid w:val="004713C5"/>
    <w:rsid w:val="004863EE"/>
    <w:rsid w:val="004972A0"/>
    <w:rsid w:val="004E7A82"/>
    <w:rsid w:val="00500AB4"/>
    <w:rsid w:val="005161BA"/>
    <w:rsid w:val="00516534"/>
    <w:rsid w:val="00516737"/>
    <w:rsid w:val="00536135"/>
    <w:rsid w:val="005A0BEF"/>
    <w:rsid w:val="005A6CC7"/>
    <w:rsid w:val="005B54F0"/>
    <w:rsid w:val="005D0167"/>
    <w:rsid w:val="005D4250"/>
    <w:rsid w:val="005E7363"/>
    <w:rsid w:val="005F5D62"/>
    <w:rsid w:val="006136E5"/>
    <w:rsid w:val="00614669"/>
    <w:rsid w:val="006377A2"/>
    <w:rsid w:val="00657124"/>
    <w:rsid w:val="00670B05"/>
    <w:rsid w:val="006752D7"/>
    <w:rsid w:val="00677E0B"/>
    <w:rsid w:val="00684298"/>
    <w:rsid w:val="006873AE"/>
    <w:rsid w:val="00695C90"/>
    <w:rsid w:val="006C0E44"/>
    <w:rsid w:val="006E71A4"/>
    <w:rsid w:val="0071246C"/>
    <w:rsid w:val="00716942"/>
    <w:rsid w:val="007435B9"/>
    <w:rsid w:val="007503B1"/>
    <w:rsid w:val="00762E62"/>
    <w:rsid w:val="00783C6D"/>
    <w:rsid w:val="007B215D"/>
    <w:rsid w:val="007C38B8"/>
    <w:rsid w:val="007F5557"/>
    <w:rsid w:val="00832F54"/>
    <w:rsid w:val="00834296"/>
    <w:rsid w:val="00843892"/>
    <w:rsid w:val="0085039F"/>
    <w:rsid w:val="00862690"/>
    <w:rsid w:val="0086452D"/>
    <w:rsid w:val="00874FDF"/>
    <w:rsid w:val="00877180"/>
    <w:rsid w:val="00882359"/>
    <w:rsid w:val="008B0D7D"/>
    <w:rsid w:val="008B60F9"/>
    <w:rsid w:val="008C213D"/>
    <w:rsid w:val="008E2EA4"/>
    <w:rsid w:val="00912FC1"/>
    <w:rsid w:val="009429AF"/>
    <w:rsid w:val="00944DDB"/>
    <w:rsid w:val="0096193C"/>
    <w:rsid w:val="0097709F"/>
    <w:rsid w:val="009774DC"/>
    <w:rsid w:val="009965DB"/>
    <w:rsid w:val="009A0DAF"/>
    <w:rsid w:val="009B1A51"/>
    <w:rsid w:val="009D2076"/>
    <w:rsid w:val="009D6143"/>
    <w:rsid w:val="009D7F71"/>
    <w:rsid w:val="009E3486"/>
    <w:rsid w:val="009E3FDE"/>
    <w:rsid w:val="009E6379"/>
    <w:rsid w:val="009F3881"/>
    <w:rsid w:val="009F4E10"/>
    <w:rsid w:val="00A00890"/>
    <w:rsid w:val="00A12421"/>
    <w:rsid w:val="00A15E9A"/>
    <w:rsid w:val="00A30A97"/>
    <w:rsid w:val="00A34437"/>
    <w:rsid w:val="00A450A5"/>
    <w:rsid w:val="00A6633A"/>
    <w:rsid w:val="00A71D7D"/>
    <w:rsid w:val="00A72415"/>
    <w:rsid w:val="00A77D53"/>
    <w:rsid w:val="00A94455"/>
    <w:rsid w:val="00A974CF"/>
    <w:rsid w:val="00AC7820"/>
    <w:rsid w:val="00AE34ED"/>
    <w:rsid w:val="00B025B0"/>
    <w:rsid w:val="00B042DF"/>
    <w:rsid w:val="00B13955"/>
    <w:rsid w:val="00B345E8"/>
    <w:rsid w:val="00B375A0"/>
    <w:rsid w:val="00B6157E"/>
    <w:rsid w:val="00B742E4"/>
    <w:rsid w:val="00BC0E71"/>
    <w:rsid w:val="00BE28BE"/>
    <w:rsid w:val="00C068EE"/>
    <w:rsid w:val="00C20C17"/>
    <w:rsid w:val="00C20F12"/>
    <w:rsid w:val="00C33B32"/>
    <w:rsid w:val="00C474B7"/>
    <w:rsid w:val="00C522C0"/>
    <w:rsid w:val="00C9495D"/>
    <w:rsid w:val="00C960ED"/>
    <w:rsid w:val="00C9624E"/>
    <w:rsid w:val="00CA5BFC"/>
    <w:rsid w:val="00CC36F1"/>
    <w:rsid w:val="00CD5E75"/>
    <w:rsid w:val="00CE27EB"/>
    <w:rsid w:val="00D13C7F"/>
    <w:rsid w:val="00D32971"/>
    <w:rsid w:val="00D43D13"/>
    <w:rsid w:val="00D57832"/>
    <w:rsid w:val="00D81D7A"/>
    <w:rsid w:val="00D8242B"/>
    <w:rsid w:val="00DA5594"/>
    <w:rsid w:val="00DB3838"/>
    <w:rsid w:val="00DD08A4"/>
    <w:rsid w:val="00DD0AFE"/>
    <w:rsid w:val="00DD3FBD"/>
    <w:rsid w:val="00DE0B9B"/>
    <w:rsid w:val="00DF292E"/>
    <w:rsid w:val="00E26597"/>
    <w:rsid w:val="00E37E91"/>
    <w:rsid w:val="00E7261C"/>
    <w:rsid w:val="00E87A8D"/>
    <w:rsid w:val="00EE473C"/>
    <w:rsid w:val="00EF78DC"/>
    <w:rsid w:val="00F16CC5"/>
    <w:rsid w:val="00F32129"/>
    <w:rsid w:val="00F4114D"/>
    <w:rsid w:val="00F52F7B"/>
    <w:rsid w:val="00F8114B"/>
    <w:rsid w:val="00FA35A3"/>
    <w:rsid w:val="00FA62E0"/>
    <w:rsid w:val="00FC0BC3"/>
    <w:rsid w:val="00FD1621"/>
    <w:rsid w:val="00FE4B3F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17A61"/>
  <w15:chartTrackingRefBased/>
  <w15:docId w15:val="{A796A0C8-C5BC-2E49-AC1F-1E780C6F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qFormat="1"/>
    <w:lsdException w:name="heading 7" w:semiHidden="1" w:qFormat="1"/>
    <w:lsdException w:name="heading 8" w:semiHidden="1" w:qFormat="1"/>
    <w:lsdException w:name="heading 9" w:uiPriority="12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6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9"/>
    <w:lsdException w:name="List Bullet 3" w:uiPriority="19"/>
    <w:lsdException w:name="List Bullet 4" w:uiPriority="19"/>
    <w:lsdException w:name="List Bullet 5" w:uiPriority="19"/>
    <w:lsdException w:name="List Number 2" w:uiPriority="19"/>
    <w:lsdException w:name="List Number 3" w:uiPriority="19"/>
    <w:lsdException w:name="List Number 4" w:uiPriority="19"/>
    <w:lsdException w:name="List Number 5" w:uiPriority="19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15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33A"/>
    <w:rPr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5A0BE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1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5A0BEF"/>
    <w:rPr>
      <w:rFonts w:asciiTheme="majorHAnsi" w:eastAsiaTheme="majorEastAsia" w:hAnsiTheme="majorHAnsi" w:cstheme="majorBidi"/>
      <w:color w:val="51247A" w:themeColor="accent1"/>
      <w:sz w:val="26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999490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 w:line="240" w:lineRule="auto"/>
      <w:ind w:left="1134" w:hanging="1134"/>
    </w:pPr>
    <w:rPr>
      <w:i/>
      <w:color w:val="999490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5A0BEF"/>
    <w:pPr>
      <w:spacing w:before="120" w:after="120" w:line="260" w:lineRule="atLeast"/>
    </w:pPr>
  </w:style>
  <w:style w:type="character" w:customStyle="1" w:styleId="BodyTextChar">
    <w:name w:val="Body Text Char"/>
    <w:basedOn w:val="DefaultParagraphFont"/>
    <w:link w:val="BodyText"/>
    <w:rsid w:val="005A0BEF"/>
    <w:rPr>
      <w:sz w:val="24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962A8B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962A8B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table" w:customStyle="1" w:styleId="TableGrid1">
    <w:name w:val="Table Grid1"/>
    <w:basedOn w:val="TableNormal"/>
    <w:next w:val="TableGrid"/>
    <w:uiPriority w:val="39"/>
    <w:rsid w:val="009F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6633A"/>
    <w:pPr>
      <w:spacing w:after="0" w:line="240" w:lineRule="auto"/>
    </w:pPr>
    <w:tblPr>
      <w:tblStyleRowBandSize w:val="1"/>
      <w:tblStyleColBandSize w:val="1"/>
      <w:tblBorders>
        <w:top w:val="single" w:sz="4" w:space="0" w:color="BA92DF" w:themeColor="accent1" w:themeTint="66"/>
        <w:left w:val="single" w:sz="4" w:space="0" w:color="BA92DF" w:themeColor="accent1" w:themeTint="66"/>
        <w:bottom w:val="single" w:sz="4" w:space="0" w:color="BA92DF" w:themeColor="accent1" w:themeTint="66"/>
        <w:right w:val="single" w:sz="4" w:space="0" w:color="BA92DF" w:themeColor="accent1" w:themeTint="66"/>
        <w:insideH w:val="single" w:sz="4" w:space="0" w:color="BA92DF" w:themeColor="accent1" w:themeTint="66"/>
        <w:insideV w:val="single" w:sz="4" w:space="0" w:color="BA92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75BC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5BC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63E2B"/>
    <w:pPr>
      <w:spacing w:after="0" w:line="240" w:lineRule="auto"/>
    </w:pPr>
    <w:tblPr>
      <w:tblStyleRowBandSize w:val="1"/>
      <w:tblStyleColBandSize w:val="1"/>
      <w:tblBorders>
        <w:top w:val="single" w:sz="4" w:space="0" w:color="AB8FC4" w:themeColor="text1" w:themeTint="66"/>
        <w:left w:val="single" w:sz="4" w:space="0" w:color="AB8FC4" w:themeColor="text1" w:themeTint="66"/>
        <w:bottom w:val="single" w:sz="4" w:space="0" w:color="AB8FC4" w:themeColor="text1" w:themeTint="66"/>
        <w:right w:val="single" w:sz="4" w:space="0" w:color="AB8FC4" w:themeColor="text1" w:themeTint="66"/>
        <w:insideH w:val="single" w:sz="4" w:space="0" w:color="AB8FC4" w:themeColor="text1" w:themeTint="66"/>
        <w:insideV w:val="single" w:sz="4" w:space="0" w:color="AB8FC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258A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258A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1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51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q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UQ colours">
      <a:dk1>
        <a:srgbClr val="2B1D37"/>
      </a:dk1>
      <a:lt1>
        <a:sysClr val="window" lastClr="FFFFFF"/>
      </a:lt1>
      <a:dk2>
        <a:srgbClr val="999490"/>
      </a:dk2>
      <a:lt2>
        <a:srgbClr val="D7D1CC"/>
      </a:lt2>
      <a:accent1>
        <a:srgbClr val="51247A"/>
      </a:accent1>
      <a:accent2>
        <a:srgbClr val="962A8B"/>
      </a:accent2>
      <a:accent3>
        <a:srgbClr val="E62645"/>
      </a:accent3>
      <a:accent4>
        <a:srgbClr val="FBB800"/>
      </a:accent4>
      <a:accent5>
        <a:srgbClr val="4085C6"/>
      </a:accent5>
      <a:accent6>
        <a:srgbClr val="D7D1CC"/>
      </a:accent6>
      <a:hlink>
        <a:srgbClr val="51247A"/>
      </a:hlink>
      <a:folHlink>
        <a:srgbClr val="962A8B"/>
      </a:folHlink>
    </a:clrScheme>
    <a:fontScheme name="UQ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0f7da-1e87-40b3-b158-d396c7df4e0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9ECFD532D744E90295176E500DA35" ma:contentTypeVersion="11" ma:contentTypeDescription="Create a new document." ma:contentTypeScope="" ma:versionID="08b3aa35bca8b2782c778b71d989849c">
  <xsd:schema xmlns:xsd="http://www.w3.org/2001/XMLSchema" xmlns:xs="http://www.w3.org/2001/XMLSchema" xmlns:p="http://schemas.microsoft.com/office/2006/metadata/properties" xmlns:ns2="80b0f7da-1e87-40b3-b158-d396c7df4e03" xmlns:ns3="6aa4ebbf-6fa8-4443-a480-09d5e6401606" targetNamespace="http://schemas.microsoft.com/office/2006/metadata/properties" ma:root="true" ma:fieldsID="bc4fa5c1ae69d37b3f3896534e1bf453" ns2:_="" ns3:_="">
    <xsd:import namespace="80b0f7da-1e87-40b3-b158-d396c7df4e03"/>
    <xsd:import namespace="6aa4ebbf-6fa8-4443-a480-09d5e6401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f7da-1e87-40b3-b158-d396c7df4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4ebbf-6fa8-4443-a480-09d5e64016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3675E-7673-4C1C-9702-2546EA66ACED}">
  <ds:schemaRefs>
    <ds:schemaRef ds:uri="http://schemas.microsoft.com/office/2006/metadata/properties"/>
    <ds:schemaRef ds:uri="http://schemas.microsoft.com/office/infopath/2007/PartnerControls"/>
    <ds:schemaRef ds:uri="80b0f7da-1e87-40b3-b158-d396c7df4e03"/>
  </ds:schemaRefs>
</ds:datastoreItem>
</file>

<file path=customXml/itemProps2.xml><?xml version="1.0" encoding="utf-8"?>
<ds:datastoreItem xmlns:ds="http://schemas.openxmlformats.org/officeDocument/2006/customXml" ds:itemID="{032EDE66-2ED9-44CD-9CD8-EC548E3ED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1B104-32BF-4331-A587-F1AD82C66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0f7da-1e87-40b3-b158-d396c7df4e03"/>
    <ds:schemaRef ds:uri="6aa4ebbf-6fa8-4443-a480-09d5e6401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662B63-0105-45BD-8949-F5C9C4B8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Bakharia</dc:creator>
  <cp:keywords/>
  <dc:description/>
  <cp:lastModifiedBy>Daniel Ciccotosto-Camp</cp:lastModifiedBy>
  <cp:revision>70</cp:revision>
  <cp:lastPrinted>2024-02-18T00:54:00Z</cp:lastPrinted>
  <dcterms:created xsi:type="dcterms:W3CDTF">2024-02-18T00:45:00Z</dcterms:created>
  <dcterms:modified xsi:type="dcterms:W3CDTF">2024-05-17T00:18:00Z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2022-11-30T04:27:41Z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b43a24d7-da7c-4ecb-af3f-6415c70bfd25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0x0101000D19ECFD532D744E90295176E500DA35</vt:lpwstr>
  </property>
</Properties>
</file>