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B9DD" w14:textId="77777777" w:rsidR="001C2F33" w:rsidRPr="001C2F33" w:rsidRDefault="001C2F33" w:rsidP="001C2F33">
      <w:pPr>
        <w:rPr>
          <w:b/>
          <w:bCs/>
        </w:rPr>
      </w:pPr>
      <w:r w:rsidRPr="001C2F33">
        <w:rPr>
          <w:b/>
          <w:bCs/>
        </w:rPr>
        <w:t>Modelos y Técnicas Explicados en el Documento</w:t>
      </w:r>
    </w:p>
    <w:p w14:paraId="28A32136" w14:textId="757A4EBB" w:rsidR="001C2F33" w:rsidRPr="001C2F33" w:rsidRDefault="001C2F33" w:rsidP="001C2F33">
      <w:pPr>
        <w:numPr>
          <w:ilvl w:val="0"/>
          <w:numId w:val="1"/>
        </w:numPr>
      </w:pPr>
      <w:proofErr w:type="spellStart"/>
      <w:r w:rsidRPr="001C2F33">
        <w:rPr>
          <w:b/>
          <w:bCs/>
        </w:rPr>
        <w:t>Dataset</w:t>
      </w:r>
      <w:proofErr w:type="spellEnd"/>
      <w:r w:rsidRPr="001C2F33">
        <w:rPr>
          <w:b/>
          <w:bCs/>
        </w:rPr>
        <w:t xml:space="preserve"> y Preprocesamiento de </w:t>
      </w:r>
      <w:proofErr w:type="gramStart"/>
      <w:r w:rsidRPr="001C2F33">
        <w:rPr>
          <w:b/>
          <w:bCs/>
        </w:rPr>
        <w:t>Imágenes</w:t>
      </w:r>
      <w:r w:rsidRPr="001C2F33">
        <w:t xml:space="preserve"> :</w:t>
      </w:r>
      <w:proofErr w:type="gramEnd"/>
    </w:p>
    <w:p w14:paraId="153DEADD" w14:textId="681EC484" w:rsidR="001C2F33" w:rsidRPr="001C2F33" w:rsidRDefault="001C2F33" w:rsidP="001C2F33">
      <w:pPr>
        <w:pStyle w:val="Prrafodelista"/>
        <w:numPr>
          <w:ilvl w:val="0"/>
          <w:numId w:val="4"/>
        </w:numPr>
      </w:pPr>
      <w:r w:rsidRPr="001C2F33">
        <w:rPr>
          <w:b/>
          <w:bCs/>
        </w:rPr>
        <w:t xml:space="preserve">Reducción de </w:t>
      </w:r>
      <w:r w:rsidRPr="001C2F33">
        <w:rPr>
          <w:b/>
          <w:bCs/>
        </w:rPr>
        <w:t>Dimensionalidad</w:t>
      </w:r>
      <w:r w:rsidRPr="001C2F33">
        <w:t>:</w:t>
      </w:r>
      <w:r w:rsidRPr="001C2F33">
        <w:t xml:space="preserve"> Las imágenes se reducen de 1024x1024 a 224x224 para optimizar la carga computacional y hacerlas compatibles con modelos </w:t>
      </w:r>
      <w:proofErr w:type="spellStart"/>
      <w:r w:rsidRPr="001C2F33">
        <w:t>preentrenados</w:t>
      </w:r>
      <w:proofErr w:type="spellEnd"/>
      <w:r w:rsidRPr="001C2F33">
        <w:t>.</w:t>
      </w:r>
    </w:p>
    <w:p w14:paraId="0367D663" w14:textId="77777777" w:rsidR="001C2F33" w:rsidRPr="001C2F33" w:rsidRDefault="001C2F33" w:rsidP="001C2F33">
      <w:pPr>
        <w:pStyle w:val="Prrafodelista"/>
        <w:numPr>
          <w:ilvl w:val="0"/>
          <w:numId w:val="4"/>
        </w:numPr>
      </w:pPr>
      <w:r w:rsidRPr="001C2F33">
        <w:rPr>
          <w:b/>
          <w:bCs/>
        </w:rPr>
        <w:t>Algoritmo FP-</w:t>
      </w:r>
      <w:proofErr w:type="spellStart"/>
      <w:proofErr w:type="gramStart"/>
      <w:r w:rsidRPr="001C2F33">
        <w:rPr>
          <w:b/>
          <w:bCs/>
        </w:rPr>
        <w:t>Growth</w:t>
      </w:r>
      <w:proofErr w:type="spellEnd"/>
      <w:r w:rsidRPr="001C2F33">
        <w:t xml:space="preserve"> :</w:t>
      </w:r>
      <w:proofErr w:type="gramEnd"/>
      <w:r w:rsidRPr="001C2F33">
        <w:t xml:space="preserve"> Se utiliza para identificar patrones frecuentes en las imágenes, resaltando características visuales relevantes que son útiles en la clasificación.</w:t>
      </w:r>
    </w:p>
    <w:p w14:paraId="41984CFC" w14:textId="77777777" w:rsidR="001C2F33" w:rsidRPr="001C2F33" w:rsidRDefault="001C2F33" w:rsidP="001C2F33">
      <w:pPr>
        <w:pStyle w:val="Prrafodelista"/>
        <w:numPr>
          <w:ilvl w:val="0"/>
          <w:numId w:val="4"/>
        </w:numPr>
      </w:pPr>
      <w:r w:rsidRPr="001C2F33">
        <w:rPr>
          <w:b/>
          <w:bCs/>
        </w:rPr>
        <w:t xml:space="preserve">Aumento de </w:t>
      </w:r>
      <w:proofErr w:type="gramStart"/>
      <w:r w:rsidRPr="001C2F33">
        <w:rPr>
          <w:b/>
          <w:bCs/>
        </w:rPr>
        <w:t>Datos</w:t>
      </w:r>
      <w:r w:rsidRPr="001C2F33">
        <w:t xml:space="preserve"> :</w:t>
      </w:r>
      <w:proofErr w:type="gramEnd"/>
      <w:r w:rsidRPr="001C2F33">
        <w:t xml:space="preserve"> Generación de variantes de imágenes aplicando transformaciones como rotación, cambio de brillo y contraste, y filtros de efectos. Esto aumenta la robustez del modelo al exponerlo a diferentes condiciones visuales.</w:t>
      </w:r>
    </w:p>
    <w:p w14:paraId="0ACE4228" w14:textId="77777777" w:rsidR="001C2F33" w:rsidRPr="001C2F33" w:rsidRDefault="001C2F33" w:rsidP="001C2F33">
      <w:pPr>
        <w:numPr>
          <w:ilvl w:val="0"/>
          <w:numId w:val="1"/>
        </w:numPr>
      </w:pPr>
      <w:r w:rsidRPr="001C2F33">
        <w:rPr>
          <w:b/>
          <w:bCs/>
        </w:rPr>
        <w:t xml:space="preserve">Modelo de </w:t>
      </w:r>
      <w:proofErr w:type="gramStart"/>
      <w:r w:rsidRPr="001C2F33">
        <w:rPr>
          <w:b/>
          <w:bCs/>
        </w:rPr>
        <w:t>apilamiento</w:t>
      </w:r>
      <w:r w:rsidRPr="001C2F33">
        <w:t xml:space="preserve"> :</w:t>
      </w:r>
      <w:proofErr w:type="gramEnd"/>
    </w:p>
    <w:p w14:paraId="25CCAD82" w14:textId="77777777" w:rsidR="001C2F33" w:rsidRPr="001C2F33" w:rsidRDefault="001C2F33" w:rsidP="001C2F33">
      <w:pPr>
        <w:pStyle w:val="Prrafodelista"/>
        <w:numPr>
          <w:ilvl w:val="0"/>
          <w:numId w:val="5"/>
        </w:numPr>
      </w:pPr>
      <w:r w:rsidRPr="001C2F33">
        <w:rPr>
          <w:b/>
          <w:bCs/>
        </w:rPr>
        <w:t xml:space="preserve">CNN con Transfer </w:t>
      </w:r>
      <w:proofErr w:type="gramStart"/>
      <w:r w:rsidRPr="001C2F33">
        <w:rPr>
          <w:b/>
          <w:bCs/>
        </w:rPr>
        <w:t>Learning</w:t>
      </w:r>
      <w:r w:rsidRPr="001C2F33">
        <w:t xml:space="preserve"> :</w:t>
      </w:r>
      <w:proofErr w:type="gramEnd"/>
      <w:r w:rsidRPr="001C2F33">
        <w:t xml:space="preserve"> Se implementa el modelo DenseNet121 </w:t>
      </w:r>
      <w:proofErr w:type="spellStart"/>
      <w:r w:rsidRPr="001C2F33">
        <w:t>preentrenado</w:t>
      </w:r>
      <w:proofErr w:type="spellEnd"/>
      <w:r w:rsidRPr="001C2F33">
        <w:t xml:space="preserve"> en </w:t>
      </w:r>
      <w:proofErr w:type="spellStart"/>
      <w:r w:rsidRPr="001C2F33">
        <w:t>ImageNet</w:t>
      </w:r>
      <w:proofErr w:type="spellEnd"/>
      <w:r w:rsidRPr="001C2F33">
        <w:t>, adaptando sus parámetros para detectar características específicas de las imágenes de osteosarcoma.</w:t>
      </w:r>
    </w:p>
    <w:p w14:paraId="382917D0" w14:textId="77777777" w:rsidR="001C2F33" w:rsidRPr="001C2F33" w:rsidRDefault="001C2F33" w:rsidP="001C2F33">
      <w:pPr>
        <w:pStyle w:val="Prrafodelista"/>
        <w:numPr>
          <w:ilvl w:val="0"/>
          <w:numId w:val="5"/>
        </w:numPr>
      </w:pPr>
      <w:proofErr w:type="spellStart"/>
      <w:r w:rsidRPr="001C2F33">
        <w:rPr>
          <w:b/>
          <w:bCs/>
        </w:rPr>
        <w:t>Random</w:t>
      </w:r>
      <w:proofErr w:type="spellEnd"/>
      <w:r w:rsidRPr="001C2F33">
        <w:rPr>
          <w:b/>
          <w:bCs/>
        </w:rPr>
        <w:t xml:space="preserve"> Forest (RF</w:t>
      </w:r>
      <w:proofErr w:type="gramStart"/>
      <w:r w:rsidRPr="001C2F33">
        <w:rPr>
          <w:b/>
          <w:bCs/>
        </w:rPr>
        <w:t>)</w:t>
      </w:r>
      <w:r w:rsidRPr="001C2F33">
        <w:t xml:space="preserve"> :</w:t>
      </w:r>
      <w:proofErr w:type="gramEnd"/>
      <w:r w:rsidRPr="001C2F33">
        <w:t xml:space="preserve"> Se utiliza para aprovechar sus capacidades de clasificación al combinar múltiples árboles de decisión, lo que ayuda a reducir el sobreajuste y aumentar la precisión.</w:t>
      </w:r>
    </w:p>
    <w:p w14:paraId="1B835A43" w14:textId="77777777" w:rsidR="001C2F33" w:rsidRPr="001C2F33" w:rsidRDefault="001C2F33" w:rsidP="001C2F33">
      <w:pPr>
        <w:pStyle w:val="Prrafodelista"/>
        <w:numPr>
          <w:ilvl w:val="0"/>
          <w:numId w:val="5"/>
        </w:numPr>
      </w:pPr>
      <w:r w:rsidRPr="001C2F33">
        <w:rPr>
          <w:b/>
          <w:bCs/>
        </w:rPr>
        <w:t>Modelo de Ensamble (</w:t>
      </w:r>
      <w:proofErr w:type="spellStart"/>
      <w:r w:rsidRPr="001C2F33">
        <w:rPr>
          <w:b/>
          <w:bCs/>
        </w:rPr>
        <w:t>Stacking</w:t>
      </w:r>
      <w:proofErr w:type="spellEnd"/>
      <w:proofErr w:type="gramStart"/>
      <w:r w:rsidRPr="001C2F33">
        <w:rPr>
          <w:b/>
          <w:bCs/>
        </w:rPr>
        <w:t>)</w:t>
      </w:r>
      <w:r w:rsidRPr="001C2F33">
        <w:t xml:space="preserve"> :</w:t>
      </w:r>
      <w:proofErr w:type="gramEnd"/>
      <w:r w:rsidRPr="001C2F33">
        <w:t xml:space="preserve"> Combinación de los modelos CNN y RF. Un modelo RF adicional actúa como "metamodelo", aprendiendo cómo pesar y combinar las predicciones de ambos modelos base para mejorar la precisión final de la clasificación.</w:t>
      </w:r>
    </w:p>
    <w:p w14:paraId="192A6BB2" w14:textId="77777777" w:rsidR="001C2F33" w:rsidRPr="001C2F33" w:rsidRDefault="001C2F33" w:rsidP="001C2F33">
      <w:pPr>
        <w:numPr>
          <w:ilvl w:val="0"/>
          <w:numId w:val="1"/>
        </w:numPr>
      </w:pPr>
      <w:r w:rsidRPr="001C2F33">
        <w:rPr>
          <w:b/>
          <w:bCs/>
        </w:rPr>
        <w:t xml:space="preserve">Modelos </w:t>
      </w:r>
      <w:proofErr w:type="gramStart"/>
      <w:r w:rsidRPr="001C2F33">
        <w:rPr>
          <w:b/>
          <w:bCs/>
        </w:rPr>
        <w:t>comparativos</w:t>
      </w:r>
      <w:r w:rsidRPr="001C2F33">
        <w:t xml:space="preserve"> :</w:t>
      </w:r>
      <w:proofErr w:type="gramEnd"/>
    </w:p>
    <w:p w14:paraId="0B725DB7" w14:textId="77777777" w:rsidR="001C2F33" w:rsidRPr="001C2F33" w:rsidRDefault="001C2F33" w:rsidP="001C2F33">
      <w:pPr>
        <w:pStyle w:val="Prrafodelista"/>
        <w:numPr>
          <w:ilvl w:val="0"/>
          <w:numId w:val="6"/>
        </w:numPr>
      </w:pPr>
      <w:r w:rsidRPr="001C2F33">
        <w:t>Además del modelo propuesto, el estudio evalúa un modelo CNN sin transferencia, así como varios modelos KNN (con reducción de dimensionalidad utilizando PCA y UMAP). Estos se probaron para evaluar su rendimiento comparativo y proporcionar opciones para investigaciones futuras.</w:t>
      </w:r>
    </w:p>
    <w:p w14:paraId="3D81E4FC" w14:textId="4B775382" w:rsidR="001C2F33" w:rsidRPr="001C2F33" w:rsidRDefault="001C2F33" w:rsidP="001C2F33">
      <w:pPr>
        <w:rPr>
          <w:b/>
          <w:bCs/>
        </w:rPr>
      </w:pPr>
      <w:r w:rsidRPr="001C2F33">
        <w:rPr>
          <w:b/>
          <w:bCs/>
        </w:rPr>
        <w:t>Posibles Mejoras</w:t>
      </w:r>
    </w:p>
    <w:p w14:paraId="4D086A08" w14:textId="77777777" w:rsidR="001C2F33" w:rsidRPr="001C2F33" w:rsidRDefault="001C2F33" w:rsidP="001C2F33">
      <w:pPr>
        <w:numPr>
          <w:ilvl w:val="0"/>
          <w:numId w:val="2"/>
        </w:numPr>
      </w:pPr>
      <w:r w:rsidRPr="001C2F33">
        <w:rPr>
          <w:b/>
          <w:bCs/>
        </w:rPr>
        <w:t>Uso de FP-</w:t>
      </w:r>
      <w:proofErr w:type="spellStart"/>
      <w:r w:rsidRPr="001C2F33">
        <w:rPr>
          <w:b/>
          <w:bCs/>
        </w:rPr>
        <w:t>Growth</w:t>
      </w:r>
      <w:proofErr w:type="spellEnd"/>
      <w:r w:rsidRPr="001C2F33">
        <w:rPr>
          <w:b/>
          <w:bCs/>
        </w:rPr>
        <w:t xml:space="preserve"> y Aumento de </w:t>
      </w:r>
      <w:proofErr w:type="gramStart"/>
      <w:r w:rsidRPr="001C2F33">
        <w:rPr>
          <w:b/>
          <w:bCs/>
        </w:rPr>
        <w:t>Datos</w:t>
      </w:r>
      <w:r w:rsidRPr="001C2F33">
        <w:t xml:space="preserve"> :</w:t>
      </w:r>
      <w:proofErr w:type="gramEnd"/>
      <w:r w:rsidRPr="001C2F33">
        <w:t xml:space="preserve"> Estas técnicas mejoran la calidad y variabilidad del conjunto de datos, elementos esenciales para una mejor generalización del modelo.</w:t>
      </w:r>
    </w:p>
    <w:p w14:paraId="56D895A3" w14:textId="77777777" w:rsidR="001C2F33" w:rsidRPr="001C2F33" w:rsidRDefault="001C2F33" w:rsidP="001C2F33">
      <w:pPr>
        <w:numPr>
          <w:ilvl w:val="0"/>
          <w:numId w:val="2"/>
        </w:numPr>
      </w:pPr>
      <w:r w:rsidRPr="001C2F33">
        <w:rPr>
          <w:b/>
          <w:bCs/>
        </w:rPr>
        <w:t>Transfer Learning con DenseNet</w:t>
      </w:r>
      <w:proofErr w:type="gramStart"/>
      <w:r w:rsidRPr="001C2F33">
        <w:rPr>
          <w:b/>
          <w:bCs/>
        </w:rPr>
        <w:t>121</w:t>
      </w:r>
      <w:r w:rsidRPr="001C2F33">
        <w:t xml:space="preserve"> :</w:t>
      </w:r>
      <w:proofErr w:type="gramEnd"/>
      <w:r w:rsidRPr="001C2F33">
        <w:t xml:space="preserve"> El uso de un modelo </w:t>
      </w:r>
      <w:proofErr w:type="spellStart"/>
      <w:r w:rsidRPr="001C2F33">
        <w:t>preentrenado</w:t>
      </w:r>
      <w:proofErr w:type="spellEnd"/>
      <w:r w:rsidRPr="001C2F33">
        <w:t xml:space="preserve"> permite aprovechar el conocimiento previo y reducir la necesidad de un </w:t>
      </w:r>
      <w:r w:rsidRPr="001C2F33">
        <w:lastRenderedPageBreak/>
        <w:t>conjunto de datos muy grande, lo cual es particularmente útil en imagenología médica.</w:t>
      </w:r>
    </w:p>
    <w:p w14:paraId="4DF17B29" w14:textId="77777777" w:rsidR="001C2F33" w:rsidRPr="001C2F33" w:rsidRDefault="001C2F33" w:rsidP="001C2F33">
      <w:pPr>
        <w:numPr>
          <w:ilvl w:val="0"/>
          <w:numId w:val="2"/>
        </w:numPr>
      </w:pPr>
      <w:r w:rsidRPr="001C2F33">
        <w:rPr>
          <w:b/>
          <w:bCs/>
        </w:rPr>
        <w:t xml:space="preserve">Estrategia de </w:t>
      </w:r>
      <w:proofErr w:type="gramStart"/>
      <w:r w:rsidRPr="001C2F33">
        <w:rPr>
          <w:b/>
          <w:bCs/>
        </w:rPr>
        <w:t>apilamiento</w:t>
      </w:r>
      <w:r w:rsidRPr="001C2F33">
        <w:t xml:space="preserve"> :</w:t>
      </w:r>
      <w:proofErr w:type="gramEnd"/>
      <w:r w:rsidRPr="001C2F33">
        <w:t xml:space="preserve"> El enfoque de conjunto ayuda a combinar diferentes perspectivas de clasificación, lo que aumenta la precisión y estabilidad del modelo.</w:t>
      </w:r>
    </w:p>
    <w:p w14:paraId="02C70FFD" w14:textId="77777777" w:rsidR="001C2F33" w:rsidRPr="001C2F33" w:rsidRDefault="001C2F33" w:rsidP="001C2F33">
      <w:pPr>
        <w:numPr>
          <w:ilvl w:val="0"/>
          <w:numId w:val="3"/>
        </w:numPr>
      </w:pPr>
      <w:r w:rsidRPr="001C2F33">
        <w:rPr>
          <w:b/>
          <w:bCs/>
        </w:rPr>
        <w:t xml:space="preserve">Uso de una Red Neuronal Convolucional </w:t>
      </w:r>
      <w:proofErr w:type="spellStart"/>
      <w:proofErr w:type="gramStart"/>
      <w:r w:rsidRPr="001C2F33">
        <w:rPr>
          <w:b/>
          <w:bCs/>
        </w:rPr>
        <w:t>UNet</w:t>
      </w:r>
      <w:proofErr w:type="spellEnd"/>
      <w:r w:rsidRPr="001C2F33">
        <w:t xml:space="preserve"> :</w:t>
      </w:r>
      <w:proofErr w:type="gramEnd"/>
      <w:r w:rsidRPr="001C2F33">
        <w:t xml:space="preserve"> Esta arquitectura es ampliamente utilizada en segmentación de imágenes médicas debido a su capacidad de capturar tanto detalles globales como locales. La </w:t>
      </w:r>
      <w:proofErr w:type="spellStart"/>
      <w:r w:rsidRPr="001C2F33">
        <w:t>UNet</w:t>
      </w:r>
      <w:proofErr w:type="spellEnd"/>
      <w:r w:rsidRPr="001C2F33">
        <w:t xml:space="preserve"> podría mejorar la precisión en la detección de patrones específicos de osteosarcoma.</w:t>
      </w:r>
    </w:p>
    <w:p w14:paraId="29BD1795" w14:textId="77777777" w:rsidR="001C2F33" w:rsidRPr="001C2F33" w:rsidRDefault="001C2F33" w:rsidP="001C2F33">
      <w:pPr>
        <w:numPr>
          <w:ilvl w:val="0"/>
          <w:numId w:val="3"/>
        </w:numPr>
      </w:pPr>
      <w:r w:rsidRPr="001C2F33">
        <w:rPr>
          <w:b/>
          <w:bCs/>
        </w:rPr>
        <w:t xml:space="preserve">Optimización de </w:t>
      </w:r>
      <w:proofErr w:type="gramStart"/>
      <w:r w:rsidRPr="001C2F33">
        <w:rPr>
          <w:b/>
          <w:bCs/>
        </w:rPr>
        <w:t>entrenamiento</w:t>
      </w:r>
      <w:r w:rsidRPr="001C2F33">
        <w:t xml:space="preserve"> :</w:t>
      </w:r>
      <w:proofErr w:type="gramEnd"/>
      <w:r w:rsidRPr="001C2F33">
        <w:t xml:space="preserve"> El documento menciona como área futura el uso de hardware especializado, como </w:t>
      </w:r>
      <w:proofErr w:type="spellStart"/>
      <w:r w:rsidRPr="001C2F33">
        <w:t>GPUs</w:t>
      </w:r>
      <w:proofErr w:type="spellEnd"/>
      <w:r w:rsidRPr="001C2F33">
        <w:t xml:space="preserve"> o </w:t>
      </w:r>
      <w:proofErr w:type="spellStart"/>
      <w:r w:rsidRPr="001C2F33">
        <w:t>TPUs</w:t>
      </w:r>
      <w:proofErr w:type="spellEnd"/>
      <w:r w:rsidRPr="001C2F33">
        <w:t>, y técnicas de optimización de modelos que podrían facilitar el entrenamiento sin comprometer la precisión.</w:t>
      </w:r>
    </w:p>
    <w:p w14:paraId="689AE68C" w14:textId="548162D3" w:rsidR="001C2F33" w:rsidRDefault="001C2F33" w:rsidP="001C2F33">
      <w:pPr>
        <w:numPr>
          <w:ilvl w:val="0"/>
          <w:numId w:val="3"/>
        </w:numPr>
      </w:pPr>
      <w:r w:rsidRPr="001C2F33">
        <w:rPr>
          <w:b/>
          <w:bCs/>
        </w:rPr>
        <w:t xml:space="preserve">Ampliación del </w:t>
      </w:r>
      <w:proofErr w:type="spellStart"/>
      <w:proofErr w:type="gramStart"/>
      <w:r w:rsidRPr="001C2F33">
        <w:rPr>
          <w:b/>
          <w:bCs/>
        </w:rPr>
        <w:t>Dataset</w:t>
      </w:r>
      <w:proofErr w:type="spellEnd"/>
      <w:r w:rsidRPr="001C2F33">
        <w:t xml:space="preserve"> :</w:t>
      </w:r>
      <w:proofErr w:type="gramEnd"/>
      <w:r w:rsidRPr="001C2F33">
        <w:t xml:space="preserve"> Obtener más imágenes de diferentes fuentes y escenarios clínicos podría mejorar la capacidad del modelo para generalizar en diversas situaciones y poblaciones.</w:t>
      </w:r>
      <w:r>
        <w:tab/>
      </w:r>
    </w:p>
    <w:p w14:paraId="2C126E73" w14:textId="77777777" w:rsidR="001C2F33" w:rsidRDefault="001C2F33"/>
    <w:sectPr w:rsidR="001C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3B79"/>
    <w:multiLevelType w:val="hybridMultilevel"/>
    <w:tmpl w:val="A8B4A51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755800"/>
    <w:multiLevelType w:val="hybridMultilevel"/>
    <w:tmpl w:val="5F64D57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E1F7F"/>
    <w:multiLevelType w:val="multilevel"/>
    <w:tmpl w:val="140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90D7A"/>
    <w:multiLevelType w:val="multilevel"/>
    <w:tmpl w:val="723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17BB8"/>
    <w:multiLevelType w:val="multilevel"/>
    <w:tmpl w:val="112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D0194"/>
    <w:multiLevelType w:val="hybridMultilevel"/>
    <w:tmpl w:val="85884DD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030548">
    <w:abstractNumId w:val="2"/>
  </w:num>
  <w:num w:numId="2" w16cid:durableId="512649576">
    <w:abstractNumId w:val="3"/>
  </w:num>
  <w:num w:numId="3" w16cid:durableId="109013883">
    <w:abstractNumId w:val="4"/>
  </w:num>
  <w:num w:numId="4" w16cid:durableId="374306969">
    <w:abstractNumId w:val="1"/>
  </w:num>
  <w:num w:numId="5" w16cid:durableId="1738436501">
    <w:abstractNumId w:val="0"/>
  </w:num>
  <w:num w:numId="6" w16cid:durableId="817183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33"/>
    <w:rsid w:val="001C2F33"/>
    <w:rsid w:val="00532321"/>
    <w:rsid w:val="0059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D1BA"/>
  <w15:chartTrackingRefBased/>
  <w15:docId w15:val="{EECCEE82-0AEE-4CBC-9F4E-F1945403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Collaguazo</dc:creator>
  <cp:keywords/>
  <dc:description/>
  <cp:lastModifiedBy>Daniel Collaguazo</cp:lastModifiedBy>
  <cp:revision>1</cp:revision>
  <dcterms:created xsi:type="dcterms:W3CDTF">2024-11-05T19:23:00Z</dcterms:created>
  <dcterms:modified xsi:type="dcterms:W3CDTF">2024-11-05T20:58:00Z</dcterms:modified>
</cp:coreProperties>
</file>